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Toc413252662" w:displacedByCustomXml="next"/>
    <w:sdt>
      <w:sdtPr>
        <w:rPr>
          <w:rFonts w:ascii="Times New Roman" w:eastAsiaTheme="minorEastAsia" w:hAnsi="Times New Roman" w:cs="Times New Roman"/>
          <w:b w:val="0"/>
          <w:bCs w:val="0"/>
          <w:color w:val="auto"/>
          <w:sz w:val="22"/>
          <w:szCs w:val="22"/>
          <w:lang w:eastAsia="pt-BR"/>
        </w:rPr>
        <w:id w:val="555115"/>
        <w:docPartObj>
          <w:docPartGallery w:val="Table of Contents"/>
          <w:docPartUnique/>
        </w:docPartObj>
      </w:sdtPr>
      <w:sdtEndPr>
        <w:rPr>
          <w:sz w:val="24"/>
        </w:rPr>
      </w:sdtEndPr>
      <w:sdtContent>
        <w:p w:rsidR="005D64D6" w:rsidRPr="00CE71FC" w:rsidRDefault="003E1DEF" w:rsidP="00D41A06">
          <w:pPr>
            <w:pStyle w:val="CabealhodoSumrio"/>
            <w:spacing w:before="0" w:after="0" w:line="240" w:lineRule="auto"/>
            <w:jc w:val="center"/>
            <w:rPr>
              <w:rFonts w:ascii="Times New Roman" w:hAnsi="Times New Roman" w:cs="Times New Roman"/>
            </w:rPr>
          </w:pPr>
          <w:r w:rsidRPr="002B55B0">
            <w:rPr>
              <w:rFonts w:ascii="Times New Roman" w:eastAsiaTheme="minorEastAsia" w:hAnsi="Times New Roman" w:cs="Times New Roman"/>
              <w:b w:val="0"/>
              <w:bCs w:val="0"/>
              <w:color w:val="auto"/>
              <w:sz w:val="22"/>
              <w:szCs w:val="22"/>
              <w:lang w:eastAsia="pt-BR"/>
            </w:rPr>
            <w:t xml:space="preserve">             </w:t>
          </w:r>
          <w:r w:rsidR="005D64D6" w:rsidRPr="002B55B0">
            <w:rPr>
              <w:rFonts w:cs="Times New Roman"/>
              <w:color w:val="auto"/>
            </w:rPr>
            <w:t>Conteúdo</w:t>
          </w:r>
        </w:p>
        <w:p w:rsidR="007D07B3" w:rsidRDefault="007D07B3" w:rsidP="001233F7">
          <w:pPr>
            <w:pStyle w:val="Sumrio1"/>
          </w:pPr>
        </w:p>
        <w:p w:rsidR="00B41086" w:rsidRDefault="003B7982" w:rsidP="001233F7">
          <w:pPr>
            <w:pStyle w:val="Sumrio1"/>
            <w:rPr>
              <w:rStyle w:val="Hyperlink"/>
            </w:rPr>
          </w:pPr>
          <w:r>
            <w:fldChar w:fldCharType="begin"/>
          </w:r>
          <w:r w:rsidR="00B41086">
            <w:instrText xml:space="preserve"> TOC \o "1-3" \h \z \u </w:instrText>
          </w:r>
          <w:r>
            <w:fldChar w:fldCharType="separate"/>
          </w:r>
          <w:hyperlink w:anchor="_Toc35500047" w:history="1">
            <w:r w:rsidR="00B41086" w:rsidRPr="009607F1">
              <w:rPr>
                <w:rStyle w:val="Hyperlink"/>
              </w:rPr>
              <w:t>1.</w:t>
            </w:r>
            <w:r w:rsidR="00B41086">
              <w:rPr>
                <w:rFonts w:asciiTheme="minorHAnsi" w:hAnsiTheme="minorHAnsi" w:cstheme="minorBidi"/>
                <w:sz w:val="22"/>
              </w:rPr>
              <w:tab/>
            </w:r>
            <w:r w:rsidR="00B41086" w:rsidRPr="009607F1">
              <w:rPr>
                <w:rStyle w:val="Hyperlink"/>
              </w:rPr>
              <w:t>BALANÇO PATRIMONIAL</w:t>
            </w:r>
            <w:r w:rsidR="00B4108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41086">
              <w:rPr>
                <w:webHidden/>
              </w:rPr>
              <w:instrText xml:space="preserve"> PAGEREF _Toc35500047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276E9">
              <w:rPr>
                <w:webHidden/>
              </w:rPr>
              <w:t>1</w:t>
            </w:r>
            <w:r>
              <w:rPr>
                <w:webHidden/>
              </w:rPr>
              <w:fldChar w:fldCharType="end"/>
            </w:r>
          </w:hyperlink>
        </w:p>
        <w:p w:rsidR="007D07B3" w:rsidRDefault="007D07B3" w:rsidP="007D07B3">
          <w:pPr>
            <w:rPr>
              <w:noProof/>
            </w:rPr>
          </w:pPr>
          <w:r>
            <w:rPr>
              <w:noProof/>
            </w:rPr>
            <w:t>2.        DEM</w:t>
          </w:r>
          <w:r w:rsidR="00452E3F">
            <w:rPr>
              <w:noProof/>
            </w:rPr>
            <w:t>ONSTRAÇÃO DO RESULTADO...........................................................................2</w:t>
          </w:r>
        </w:p>
        <w:p w:rsidR="00452E3F" w:rsidRDefault="00452E3F" w:rsidP="007D07B3">
          <w:pPr>
            <w:rPr>
              <w:noProof/>
            </w:rPr>
          </w:pPr>
          <w:r>
            <w:rPr>
              <w:noProof/>
            </w:rPr>
            <w:t>3.        DEMONSTRAÇÃO DAS MUTAÇÕES DO PATRIMÔNIO LÍQUDO.........................3</w:t>
          </w:r>
        </w:p>
        <w:p w:rsidR="00452E3F" w:rsidRPr="007D07B3" w:rsidRDefault="00452E3F" w:rsidP="007D07B3">
          <w:pPr>
            <w:rPr>
              <w:noProof/>
            </w:rPr>
          </w:pPr>
          <w:r>
            <w:rPr>
              <w:noProof/>
            </w:rPr>
            <w:t>4.       DEMONSTRAÇÃO DO FLUXO DE CAIXA - MÉTODO INDIRETO..........................4</w:t>
          </w:r>
        </w:p>
        <w:p w:rsidR="00B41086" w:rsidRDefault="003B7982" w:rsidP="001233F7">
          <w:pPr>
            <w:pStyle w:val="Sumrio1"/>
            <w:rPr>
              <w:rFonts w:asciiTheme="minorHAnsi" w:hAnsiTheme="minorHAnsi" w:cstheme="minorBidi"/>
              <w:sz w:val="22"/>
            </w:rPr>
          </w:pPr>
          <w:hyperlink w:anchor="_Toc35500048" w:history="1">
            <w:r w:rsidR="00B41086" w:rsidRPr="009607F1">
              <w:rPr>
                <w:rStyle w:val="Hyperlink"/>
              </w:rPr>
              <w:t>5.</w:t>
            </w:r>
            <w:r w:rsidR="00B41086">
              <w:rPr>
                <w:rFonts w:asciiTheme="minorHAnsi" w:hAnsiTheme="minorHAnsi" w:cstheme="minorBidi"/>
                <w:sz w:val="22"/>
              </w:rPr>
              <w:tab/>
            </w:r>
            <w:r w:rsidR="00B41086" w:rsidRPr="009607F1">
              <w:rPr>
                <w:rStyle w:val="Hyperlink"/>
              </w:rPr>
              <w:t>DEMONSTRAÇÃO DO VALOR ADICIONADO</w:t>
            </w:r>
            <w:r w:rsidR="00B4108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41086">
              <w:rPr>
                <w:webHidden/>
              </w:rPr>
              <w:instrText xml:space="preserve"> PAGEREF _Toc35500048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276E9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B41086" w:rsidRDefault="003B7982" w:rsidP="001233F7">
          <w:pPr>
            <w:pStyle w:val="Sumrio1"/>
            <w:rPr>
              <w:rFonts w:asciiTheme="minorHAnsi" w:hAnsiTheme="minorHAnsi" w:cstheme="minorBidi"/>
              <w:sz w:val="22"/>
            </w:rPr>
          </w:pPr>
          <w:hyperlink w:anchor="_Toc35500049" w:history="1">
            <w:r w:rsidR="00B41086" w:rsidRPr="009607F1">
              <w:rPr>
                <w:rStyle w:val="Hyperlink"/>
              </w:rPr>
              <w:t>6.</w:t>
            </w:r>
            <w:r w:rsidR="00B41086">
              <w:rPr>
                <w:rFonts w:asciiTheme="minorHAnsi" w:hAnsiTheme="minorHAnsi" w:cstheme="minorBidi"/>
                <w:sz w:val="22"/>
              </w:rPr>
              <w:tab/>
            </w:r>
            <w:r w:rsidR="00B41086" w:rsidRPr="009607F1">
              <w:rPr>
                <w:rStyle w:val="Hyperlink"/>
              </w:rPr>
              <w:t>DEMONSTRAÇÃO DO RESULTADO ABRANGENTE</w:t>
            </w:r>
            <w:r w:rsidR="00B4108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41086">
              <w:rPr>
                <w:webHidden/>
              </w:rPr>
              <w:instrText xml:space="preserve"> PAGEREF _Toc35500049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276E9"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:rsidR="00B41086" w:rsidRDefault="003B7982" w:rsidP="001233F7">
          <w:pPr>
            <w:pStyle w:val="Sumrio1"/>
            <w:rPr>
              <w:rFonts w:asciiTheme="minorHAnsi" w:hAnsiTheme="minorHAnsi" w:cstheme="minorBidi"/>
              <w:sz w:val="22"/>
            </w:rPr>
          </w:pPr>
          <w:hyperlink w:anchor="_Toc35500050" w:history="1">
            <w:r w:rsidR="00B41086" w:rsidRPr="009607F1">
              <w:rPr>
                <w:rStyle w:val="Hyperlink"/>
              </w:rPr>
              <w:t>7.</w:t>
            </w:r>
            <w:r w:rsidR="00B41086">
              <w:rPr>
                <w:rFonts w:asciiTheme="minorHAnsi" w:hAnsiTheme="minorHAnsi" w:cstheme="minorBidi"/>
                <w:sz w:val="22"/>
              </w:rPr>
              <w:tab/>
            </w:r>
            <w:r w:rsidR="00B41086" w:rsidRPr="009607F1">
              <w:rPr>
                <w:rStyle w:val="Hyperlink"/>
              </w:rPr>
              <w:t>NOTAS EXPLICATIVAS ÀS DEMONSTRAÇÕES CONTÁBEIS</w:t>
            </w:r>
            <w:r w:rsidR="00B4108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41086">
              <w:rPr>
                <w:webHidden/>
              </w:rPr>
              <w:instrText xml:space="preserve"> PAGEREF _Toc35500050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276E9"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:rsidR="00B41086" w:rsidRDefault="003B7982" w:rsidP="001233F7">
          <w:pPr>
            <w:pStyle w:val="Sumrio1"/>
            <w:rPr>
              <w:rFonts w:asciiTheme="minorHAnsi" w:hAnsiTheme="minorHAnsi" w:cstheme="minorBidi"/>
              <w:sz w:val="22"/>
            </w:rPr>
          </w:pPr>
          <w:hyperlink w:anchor="_Toc35500051" w:history="1">
            <w:r w:rsidR="00B41086" w:rsidRPr="009607F1">
              <w:rPr>
                <w:rStyle w:val="Hyperlink"/>
              </w:rPr>
              <w:t xml:space="preserve">8. </w:t>
            </w:r>
            <w:r w:rsidR="00B41086">
              <w:rPr>
                <w:rFonts w:asciiTheme="minorHAnsi" w:hAnsiTheme="minorHAnsi" w:cstheme="minorBidi"/>
                <w:sz w:val="22"/>
              </w:rPr>
              <w:tab/>
            </w:r>
            <w:r w:rsidR="00B41086" w:rsidRPr="009607F1">
              <w:rPr>
                <w:rStyle w:val="Hyperlink"/>
              </w:rPr>
              <w:t>SUMÁRIO DAS PRINCIPAIS PRÁTICAS CONTÁBEIS</w:t>
            </w:r>
            <w:r w:rsidR="00B4108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41086">
              <w:rPr>
                <w:webHidden/>
              </w:rPr>
              <w:instrText xml:space="preserve"> PAGEREF _Toc35500051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276E9"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:rsidR="00B41086" w:rsidRDefault="003B7982" w:rsidP="001233F7">
          <w:pPr>
            <w:pStyle w:val="Sumrio1"/>
            <w:rPr>
              <w:rFonts w:asciiTheme="minorHAnsi" w:hAnsiTheme="minorHAnsi" w:cstheme="minorBidi"/>
              <w:sz w:val="22"/>
            </w:rPr>
          </w:pPr>
          <w:hyperlink w:anchor="_Toc35500052" w:history="1">
            <w:r w:rsidR="00B41086" w:rsidRPr="009607F1">
              <w:rPr>
                <w:rStyle w:val="Hyperlink"/>
              </w:rPr>
              <w:t xml:space="preserve">9. </w:t>
            </w:r>
            <w:r w:rsidR="00B41086">
              <w:rPr>
                <w:rFonts w:asciiTheme="minorHAnsi" w:hAnsiTheme="minorHAnsi" w:cstheme="minorBidi"/>
                <w:sz w:val="22"/>
              </w:rPr>
              <w:tab/>
            </w:r>
            <w:r w:rsidR="00B41086" w:rsidRPr="009607F1">
              <w:rPr>
                <w:rStyle w:val="Hyperlink"/>
              </w:rPr>
              <w:t>DISPONIBILIDADES</w:t>
            </w:r>
            <w:r w:rsidR="00B4108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41086">
              <w:rPr>
                <w:webHidden/>
              </w:rPr>
              <w:instrText xml:space="preserve"> PAGEREF _Toc35500052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276E9">
              <w:rPr>
                <w:webHidden/>
              </w:rPr>
              <w:t>12</w:t>
            </w:r>
            <w:r>
              <w:rPr>
                <w:webHidden/>
              </w:rPr>
              <w:fldChar w:fldCharType="end"/>
            </w:r>
          </w:hyperlink>
        </w:p>
        <w:p w:rsidR="00B41086" w:rsidRDefault="003B7982" w:rsidP="001233F7">
          <w:pPr>
            <w:pStyle w:val="Sumrio1"/>
            <w:rPr>
              <w:rFonts w:asciiTheme="minorHAnsi" w:hAnsiTheme="minorHAnsi" w:cstheme="minorBidi"/>
              <w:sz w:val="22"/>
            </w:rPr>
          </w:pPr>
          <w:hyperlink w:anchor="_Toc35500053" w:history="1">
            <w:r w:rsidR="00B41086" w:rsidRPr="009607F1">
              <w:rPr>
                <w:rStyle w:val="Hyperlink"/>
              </w:rPr>
              <w:t xml:space="preserve">10. </w:t>
            </w:r>
            <w:r w:rsidR="00B41086">
              <w:rPr>
                <w:rFonts w:asciiTheme="minorHAnsi" w:hAnsiTheme="minorHAnsi" w:cstheme="minorBidi"/>
                <w:sz w:val="22"/>
              </w:rPr>
              <w:tab/>
            </w:r>
            <w:r w:rsidR="00B41086" w:rsidRPr="009607F1">
              <w:rPr>
                <w:rStyle w:val="Hyperlink"/>
              </w:rPr>
              <w:t>CLIENTES</w:t>
            </w:r>
            <w:r w:rsidR="00B4108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41086">
              <w:rPr>
                <w:webHidden/>
              </w:rPr>
              <w:instrText xml:space="preserve"> PAGEREF _Toc35500053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276E9">
              <w:rPr>
                <w:webHidden/>
              </w:rPr>
              <w:t>12</w:t>
            </w:r>
            <w:r>
              <w:rPr>
                <w:webHidden/>
              </w:rPr>
              <w:fldChar w:fldCharType="end"/>
            </w:r>
          </w:hyperlink>
        </w:p>
        <w:p w:rsidR="00B41086" w:rsidRDefault="003B7982" w:rsidP="001233F7">
          <w:pPr>
            <w:pStyle w:val="Sumrio1"/>
            <w:rPr>
              <w:rFonts w:asciiTheme="minorHAnsi" w:hAnsiTheme="minorHAnsi" w:cstheme="minorBidi"/>
              <w:sz w:val="22"/>
            </w:rPr>
          </w:pPr>
          <w:hyperlink w:anchor="_Toc35500055" w:history="1">
            <w:r w:rsidR="00B41086" w:rsidRPr="009607F1">
              <w:rPr>
                <w:rStyle w:val="Hyperlink"/>
              </w:rPr>
              <w:t xml:space="preserve">11. </w:t>
            </w:r>
            <w:r w:rsidR="00B41086">
              <w:rPr>
                <w:rFonts w:asciiTheme="minorHAnsi" w:hAnsiTheme="minorHAnsi" w:cstheme="minorBidi"/>
                <w:sz w:val="22"/>
              </w:rPr>
              <w:tab/>
            </w:r>
            <w:r w:rsidR="00B41086" w:rsidRPr="009607F1">
              <w:rPr>
                <w:rStyle w:val="Hyperlink"/>
              </w:rPr>
              <w:t>ESTOQUES</w:t>
            </w:r>
            <w:r w:rsidR="00B4108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41086">
              <w:rPr>
                <w:webHidden/>
              </w:rPr>
              <w:instrText xml:space="preserve"> PAGEREF _Toc35500055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276E9">
              <w:rPr>
                <w:webHidden/>
              </w:rPr>
              <w:t>13</w:t>
            </w:r>
            <w:r>
              <w:rPr>
                <w:webHidden/>
              </w:rPr>
              <w:fldChar w:fldCharType="end"/>
            </w:r>
          </w:hyperlink>
        </w:p>
        <w:p w:rsidR="00B41086" w:rsidRDefault="003B7982" w:rsidP="001233F7">
          <w:pPr>
            <w:pStyle w:val="Sumrio1"/>
            <w:rPr>
              <w:rFonts w:asciiTheme="minorHAnsi" w:hAnsiTheme="minorHAnsi" w:cstheme="minorBidi"/>
              <w:sz w:val="22"/>
            </w:rPr>
          </w:pPr>
          <w:hyperlink w:anchor="_Toc35500056" w:history="1">
            <w:r w:rsidR="00B41086" w:rsidRPr="009607F1">
              <w:rPr>
                <w:rStyle w:val="Hyperlink"/>
              </w:rPr>
              <w:t xml:space="preserve">12. </w:t>
            </w:r>
            <w:r w:rsidR="00B41086">
              <w:rPr>
                <w:rFonts w:asciiTheme="minorHAnsi" w:hAnsiTheme="minorHAnsi" w:cstheme="minorBidi"/>
                <w:sz w:val="22"/>
              </w:rPr>
              <w:tab/>
            </w:r>
            <w:r w:rsidR="00B41086" w:rsidRPr="009607F1">
              <w:rPr>
                <w:rStyle w:val="Hyperlink"/>
              </w:rPr>
              <w:t>IMPOSTOS A RECUPERAR</w:t>
            </w:r>
            <w:r w:rsidR="00B4108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41086">
              <w:rPr>
                <w:webHidden/>
              </w:rPr>
              <w:instrText xml:space="preserve"> PAGEREF _Toc35500056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276E9">
              <w:rPr>
                <w:webHidden/>
              </w:rPr>
              <w:t>14</w:t>
            </w:r>
            <w:r>
              <w:rPr>
                <w:webHidden/>
              </w:rPr>
              <w:fldChar w:fldCharType="end"/>
            </w:r>
          </w:hyperlink>
        </w:p>
        <w:p w:rsidR="00B41086" w:rsidRDefault="003B7982" w:rsidP="001233F7">
          <w:pPr>
            <w:pStyle w:val="Sumrio1"/>
            <w:rPr>
              <w:rFonts w:asciiTheme="minorHAnsi" w:hAnsiTheme="minorHAnsi" w:cstheme="minorBidi"/>
              <w:sz w:val="22"/>
            </w:rPr>
          </w:pPr>
          <w:hyperlink w:anchor="_Toc35500057" w:history="1">
            <w:r w:rsidR="00B41086" w:rsidRPr="009607F1">
              <w:rPr>
                <w:rStyle w:val="Hyperlink"/>
              </w:rPr>
              <w:t xml:space="preserve">13. </w:t>
            </w:r>
            <w:r w:rsidR="00B41086">
              <w:rPr>
                <w:rFonts w:asciiTheme="minorHAnsi" w:hAnsiTheme="minorHAnsi" w:cstheme="minorBidi"/>
                <w:sz w:val="22"/>
              </w:rPr>
              <w:tab/>
            </w:r>
            <w:r w:rsidR="00B41086" w:rsidRPr="009607F1">
              <w:rPr>
                <w:rStyle w:val="Hyperlink"/>
              </w:rPr>
              <w:t>DESPESAS ANTECIPADAS</w:t>
            </w:r>
            <w:r w:rsidR="00B4108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41086">
              <w:rPr>
                <w:webHidden/>
              </w:rPr>
              <w:instrText xml:space="preserve"> PAGEREF _Toc35500057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276E9">
              <w:rPr>
                <w:webHidden/>
              </w:rPr>
              <w:t>14</w:t>
            </w:r>
            <w:r>
              <w:rPr>
                <w:webHidden/>
              </w:rPr>
              <w:fldChar w:fldCharType="end"/>
            </w:r>
          </w:hyperlink>
        </w:p>
        <w:p w:rsidR="00B41086" w:rsidRDefault="003B7982" w:rsidP="001233F7">
          <w:pPr>
            <w:pStyle w:val="Sumrio1"/>
            <w:rPr>
              <w:rFonts w:asciiTheme="minorHAnsi" w:hAnsiTheme="minorHAnsi" w:cstheme="minorBidi"/>
              <w:sz w:val="22"/>
            </w:rPr>
          </w:pPr>
          <w:hyperlink w:anchor="_Toc35500058" w:history="1">
            <w:r w:rsidR="00B41086" w:rsidRPr="009607F1">
              <w:rPr>
                <w:rStyle w:val="Hyperlink"/>
              </w:rPr>
              <w:t xml:space="preserve">14. </w:t>
            </w:r>
            <w:r w:rsidR="00B41086">
              <w:rPr>
                <w:rFonts w:asciiTheme="minorHAnsi" w:hAnsiTheme="minorHAnsi" w:cstheme="minorBidi"/>
                <w:sz w:val="22"/>
              </w:rPr>
              <w:tab/>
            </w:r>
            <w:r w:rsidR="00B41086" w:rsidRPr="009607F1">
              <w:rPr>
                <w:rStyle w:val="Hyperlink"/>
              </w:rPr>
              <w:t>OUTROS CRÉDITOS</w:t>
            </w:r>
            <w:r w:rsidR="00B4108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41086">
              <w:rPr>
                <w:webHidden/>
              </w:rPr>
              <w:instrText xml:space="preserve"> PAGEREF _Toc35500058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276E9">
              <w:rPr>
                <w:webHidden/>
              </w:rPr>
              <w:t>14</w:t>
            </w:r>
            <w:r>
              <w:rPr>
                <w:webHidden/>
              </w:rPr>
              <w:fldChar w:fldCharType="end"/>
            </w:r>
          </w:hyperlink>
        </w:p>
        <w:p w:rsidR="00B41086" w:rsidRDefault="003B7982" w:rsidP="001233F7">
          <w:pPr>
            <w:pStyle w:val="Sumrio1"/>
            <w:rPr>
              <w:rFonts w:asciiTheme="minorHAnsi" w:hAnsiTheme="minorHAnsi" w:cstheme="minorBidi"/>
              <w:sz w:val="22"/>
            </w:rPr>
          </w:pPr>
          <w:hyperlink w:anchor="_Toc35500059" w:history="1">
            <w:r w:rsidR="00B41086" w:rsidRPr="009607F1">
              <w:rPr>
                <w:rStyle w:val="Hyperlink"/>
              </w:rPr>
              <w:t xml:space="preserve">15. </w:t>
            </w:r>
            <w:r w:rsidR="00B41086">
              <w:rPr>
                <w:rFonts w:asciiTheme="minorHAnsi" w:hAnsiTheme="minorHAnsi" w:cstheme="minorBidi"/>
                <w:sz w:val="22"/>
              </w:rPr>
              <w:tab/>
            </w:r>
            <w:r w:rsidR="00B41086" w:rsidRPr="009607F1">
              <w:rPr>
                <w:rStyle w:val="Hyperlink"/>
              </w:rPr>
              <w:t>INVESTIMENTOS</w:t>
            </w:r>
            <w:r w:rsidR="00B4108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41086">
              <w:rPr>
                <w:webHidden/>
              </w:rPr>
              <w:instrText xml:space="preserve"> PAGEREF _Toc35500059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276E9">
              <w:rPr>
                <w:webHidden/>
              </w:rPr>
              <w:t>14</w:t>
            </w:r>
            <w:r>
              <w:rPr>
                <w:webHidden/>
              </w:rPr>
              <w:fldChar w:fldCharType="end"/>
            </w:r>
          </w:hyperlink>
        </w:p>
        <w:p w:rsidR="00A84EB7" w:rsidRDefault="00A84EB7" w:rsidP="001233F7">
          <w:pPr>
            <w:pStyle w:val="Sumrio1"/>
            <w:rPr>
              <w:rStyle w:val="Hyperlink"/>
            </w:rPr>
          </w:pPr>
          <w:r w:rsidRPr="00A84EB7">
            <w:rPr>
              <w:rStyle w:val="Hyperlink"/>
              <w:color w:val="auto"/>
              <w:u w:val="none"/>
            </w:rPr>
            <w:t>16.     IMOBILIZADO E INTANGÍVEL.............................................................................</w:t>
          </w:r>
          <w:r w:rsidR="004A4468">
            <w:rPr>
              <w:rStyle w:val="Hyperlink"/>
              <w:color w:val="auto"/>
              <w:u w:val="none"/>
            </w:rPr>
            <w:t>......15</w:t>
          </w:r>
          <w:r w:rsidRPr="00A84EB7">
            <w:rPr>
              <w:rStyle w:val="Hyperlink"/>
              <w:color w:val="auto"/>
              <w:u w:val="none"/>
            </w:rPr>
            <w:t xml:space="preserve">  </w:t>
          </w:r>
          <w:r>
            <w:rPr>
              <w:rStyle w:val="Hyperlink"/>
            </w:rPr>
            <w:t xml:space="preserve">          </w:t>
          </w:r>
        </w:p>
        <w:p w:rsidR="00B41086" w:rsidRDefault="003B7982" w:rsidP="001233F7">
          <w:pPr>
            <w:pStyle w:val="Sumrio1"/>
            <w:rPr>
              <w:rFonts w:asciiTheme="minorHAnsi" w:hAnsiTheme="minorHAnsi" w:cstheme="minorBidi"/>
              <w:sz w:val="22"/>
            </w:rPr>
          </w:pPr>
          <w:hyperlink w:anchor="_Toc35500060" w:history="1">
            <w:r w:rsidR="00B41086" w:rsidRPr="009607F1">
              <w:rPr>
                <w:rStyle w:val="Hyperlink"/>
              </w:rPr>
              <w:t xml:space="preserve">16.1 </w:t>
            </w:r>
            <w:r w:rsidR="00B41086">
              <w:rPr>
                <w:rFonts w:asciiTheme="minorHAnsi" w:hAnsiTheme="minorHAnsi" w:cstheme="minorBidi"/>
                <w:sz w:val="22"/>
              </w:rPr>
              <w:tab/>
            </w:r>
            <w:r w:rsidR="00B41086" w:rsidRPr="009607F1">
              <w:rPr>
                <w:rStyle w:val="Hyperlink"/>
              </w:rPr>
              <w:t>IMOBILIZADO</w:t>
            </w:r>
            <w:r w:rsidR="00B4108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41086">
              <w:rPr>
                <w:webHidden/>
              </w:rPr>
              <w:instrText xml:space="preserve"> PAGEREF _Toc35500060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276E9">
              <w:rPr>
                <w:webHidden/>
              </w:rPr>
              <w:t>15</w:t>
            </w:r>
            <w:r>
              <w:rPr>
                <w:webHidden/>
              </w:rPr>
              <w:fldChar w:fldCharType="end"/>
            </w:r>
          </w:hyperlink>
        </w:p>
        <w:p w:rsidR="00B41086" w:rsidRDefault="003B7982" w:rsidP="001233F7">
          <w:pPr>
            <w:pStyle w:val="Sumrio1"/>
            <w:rPr>
              <w:rFonts w:asciiTheme="minorHAnsi" w:hAnsiTheme="minorHAnsi" w:cstheme="minorBidi"/>
              <w:sz w:val="22"/>
            </w:rPr>
          </w:pPr>
          <w:hyperlink w:anchor="_Toc35500061" w:history="1">
            <w:r w:rsidR="00B41086" w:rsidRPr="009607F1">
              <w:rPr>
                <w:rStyle w:val="Hyperlink"/>
              </w:rPr>
              <w:t>16.2</w:t>
            </w:r>
            <w:r w:rsidR="00B41086">
              <w:rPr>
                <w:rFonts w:asciiTheme="minorHAnsi" w:hAnsiTheme="minorHAnsi" w:cstheme="minorBidi"/>
                <w:sz w:val="22"/>
              </w:rPr>
              <w:tab/>
            </w:r>
            <w:r w:rsidR="00B41086" w:rsidRPr="009607F1">
              <w:rPr>
                <w:rStyle w:val="Hyperlink"/>
              </w:rPr>
              <w:t xml:space="preserve"> INTANGÍVEL</w:t>
            </w:r>
            <w:r w:rsidR="00B4108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41086">
              <w:rPr>
                <w:webHidden/>
              </w:rPr>
              <w:instrText xml:space="preserve"> PAGEREF _Toc35500061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276E9">
              <w:rPr>
                <w:webHidden/>
              </w:rPr>
              <w:t>15</w:t>
            </w:r>
            <w:r>
              <w:rPr>
                <w:webHidden/>
              </w:rPr>
              <w:fldChar w:fldCharType="end"/>
            </w:r>
          </w:hyperlink>
        </w:p>
        <w:p w:rsidR="00B41086" w:rsidRDefault="003B7982" w:rsidP="001233F7">
          <w:pPr>
            <w:pStyle w:val="Sumrio1"/>
            <w:rPr>
              <w:rFonts w:asciiTheme="minorHAnsi" w:hAnsiTheme="minorHAnsi" w:cstheme="minorBidi"/>
              <w:sz w:val="22"/>
            </w:rPr>
          </w:pPr>
          <w:hyperlink w:anchor="_Toc35500065" w:history="1">
            <w:r w:rsidR="00045069">
              <w:rPr>
                <w:rStyle w:val="Hyperlink"/>
              </w:rPr>
              <w:t>17</w:t>
            </w:r>
            <w:r w:rsidR="00B41086" w:rsidRPr="009607F1">
              <w:rPr>
                <w:rStyle w:val="Hyperlink"/>
              </w:rPr>
              <w:t xml:space="preserve">. </w:t>
            </w:r>
            <w:r w:rsidR="00B41086">
              <w:rPr>
                <w:rFonts w:asciiTheme="minorHAnsi" w:hAnsiTheme="minorHAnsi" w:cstheme="minorBidi"/>
                <w:sz w:val="22"/>
              </w:rPr>
              <w:tab/>
            </w:r>
            <w:r w:rsidR="00B41086" w:rsidRPr="009607F1">
              <w:rPr>
                <w:rStyle w:val="Hyperlink"/>
              </w:rPr>
              <w:t>OBRIGAÇÕES TRABALHISTAS, TRIBUTÁRIAS E CONTRIBUIÇÕES</w:t>
            </w:r>
            <w:r w:rsidR="00B4108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41086">
              <w:rPr>
                <w:webHidden/>
              </w:rPr>
              <w:instrText xml:space="preserve"> PAGEREF _Toc35500065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276E9">
              <w:rPr>
                <w:webHidden/>
              </w:rPr>
              <w:t>17</w:t>
            </w:r>
            <w:r>
              <w:rPr>
                <w:webHidden/>
              </w:rPr>
              <w:fldChar w:fldCharType="end"/>
            </w:r>
          </w:hyperlink>
        </w:p>
        <w:p w:rsidR="00B41086" w:rsidRDefault="003B7982" w:rsidP="001233F7">
          <w:pPr>
            <w:pStyle w:val="Sumrio1"/>
            <w:rPr>
              <w:rFonts w:asciiTheme="minorHAnsi" w:hAnsiTheme="minorHAnsi" w:cstheme="minorBidi"/>
              <w:sz w:val="22"/>
            </w:rPr>
          </w:pPr>
          <w:hyperlink w:anchor="_Toc35500066" w:history="1">
            <w:r w:rsidR="00045069">
              <w:rPr>
                <w:rStyle w:val="Hyperlink"/>
              </w:rPr>
              <w:t>18</w:t>
            </w:r>
            <w:r w:rsidR="00B41086" w:rsidRPr="009607F1">
              <w:rPr>
                <w:rStyle w:val="Hyperlink"/>
              </w:rPr>
              <w:t xml:space="preserve">.  </w:t>
            </w:r>
            <w:r w:rsidR="00B41086">
              <w:rPr>
                <w:rFonts w:asciiTheme="minorHAnsi" w:hAnsiTheme="minorHAnsi" w:cstheme="minorBidi"/>
                <w:sz w:val="22"/>
              </w:rPr>
              <w:tab/>
            </w:r>
            <w:r w:rsidR="00B41086" w:rsidRPr="009607F1">
              <w:rPr>
                <w:rStyle w:val="Hyperlink"/>
              </w:rPr>
              <w:t>RECEITA ORÇAMENTÁRIA A REALIZAR</w:t>
            </w:r>
            <w:r w:rsidR="00B4108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41086">
              <w:rPr>
                <w:webHidden/>
              </w:rPr>
              <w:instrText xml:space="preserve"> PAGEREF _Toc35500066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276E9">
              <w:rPr>
                <w:webHidden/>
              </w:rPr>
              <w:t>17</w:t>
            </w:r>
            <w:r>
              <w:rPr>
                <w:webHidden/>
              </w:rPr>
              <w:fldChar w:fldCharType="end"/>
            </w:r>
          </w:hyperlink>
        </w:p>
        <w:p w:rsidR="00B41086" w:rsidRDefault="003B7982" w:rsidP="001233F7">
          <w:pPr>
            <w:pStyle w:val="Sumrio1"/>
            <w:rPr>
              <w:rFonts w:asciiTheme="minorHAnsi" w:hAnsiTheme="minorHAnsi" w:cstheme="minorBidi"/>
              <w:sz w:val="22"/>
            </w:rPr>
          </w:pPr>
          <w:hyperlink w:anchor="_Toc35500067" w:history="1">
            <w:r w:rsidR="00045069">
              <w:rPr>
                <w:rStyle w:val="Hyperlink"/>
              </w:rPr>
              <w:t>19</w:t>
            </w:r>
            <w:r w:rsidR="00B41086" w:rsidRPr="009607F1">
              <w:rPr>
                <w:rStyle w:val="Hyperlink"/>
              </w:rPr>
              <w:t xml:space="preserve">.  </w:t>
            </w:r>
            <w:r w:rsidR="00B41086">
              <w:rPr>
                <w:rFonts w:asciiTheme="minorHAnsi" w:hAnsiTheme="minorHAnsi" w:cstheme="minorBidi"/>
                <w:sz w:val="22"/>
              </w:rPr>
              <w:tab/>
            </w:r>
            <w:r w:rsidR="00B41086" w:rsidRPr="009607F1">
              <w:rPr>
                <w:rStyle w:val="Hyperlink"/>
              </w:rPr>
              <w:t>TED A REALIZAR</w:t>
            </w:r>
            <w:r w:rsidR="00B4108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41086">
              <w:rPr>
                <w:webHidden/>
              </w:rPr>
              <w:instrText xml:space="preserve"> PAGEREF _Toc35500067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276E9">
              <w:rPr>
                <w:webHidden/>
              </w:rPr>
              <w:t>17</w:t>
            </w:r>
            <w:r>
              <w:rPr>
                <w:webHidden/>
              </w:rPr>
              <w:fldChar w:fldCharType="end"/>
            </w:r>
          </w:hyperlink>
        </w:p>
        <w:p w:rsidR="00B41086" w:rsidRDefault="003B7982" w:rsidP="001233F7">
          <w:pPr>
            <w:pStyle w:val="Sumrio1"/>
            <w:rPr>
              <w:rFonts w:asciiTheme="minorHAnsi" w:hAnsiTheme="minorHAnsi" w:cstheme="minorBidi"/>
              <w:sz w:val="22"/>
            </w:rPr>
          </w:pPr>
          <w:hyperlink w:anchor="_Toc35500068" w:history="1">
            <w:r w:rsidR="00045069">
              <w:rPr>
                <w:rStyle w:val="Hyperlink"/>
              </w:rPr>
              <w:t>20</w:t>
            </w:r>
            <w:r w:rsidR="00B41086" w:rsidRPr="009607F1">
              <w:rPr>
                <w:rStyle w:val="Hyperlink"/>
              </w:rPr>
              <w:t xml:space="preserve">.  </w:t>
            </w:r>
            <w:r w:rsidR="00B41086">
              <w:rPr>
                <w:rFonts w:asciiTheme="minorHAnsi" w:hAnsiTheme="minorHAnsi" w:cstheme="minorBidi"/>
                <w:sz w:val="22"/>
              </w:rPr>
              <w:tab/>
            </w:r>
            <w:r w:rsidR="00B41086" w:rsidRPr="009607F1">
              <w:rPr>
                <w:rStyle w:val="Hyperlink"/>
              </w:rPr>
              <w:t>PROVISÕES JUDICIAIS</w:t>
            </w:r>
            <w:r w:rsidR="00B4108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41086">
              <w:rPr>
                <w:webHidden/>
              </w:rPr>
              <w:instrText xml:space="preserve"> PAGEREF _Toc35500068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276E9">
              <w:rPr>
                <w:webHidden/>
              </w:rPr>
              <w:t>18</w:t>
            </w:r>
            <w:r>
              <w:rPr>
                <w:webHidden/>
              </w:rPr>
              <w:fldChar w:fldCharType="end"/>
            </w:r>
          </w:hyperlink>
        </w:p>
        <w:p w:rsidR="00B41086" w:rsidRDefault="003B7982" w:rsidP="001233F7">
          <w:pPr>
            <w:pStyle w:val="Sumrio1"/>
            <w:rPr>
              <w:rFonts w:asciiTheme="minorHAnsi" w:hAnsiTheme="minorHAnsi" w:cstheme="minorBidi"/>
              <w:sz w:val="22"/>
            </w:rPr>
          </w:pPr>
          <w:hyperlink w:anchor="_Toc35500069" w:history="1">
            <w:r w:rsidR="00045069">
              <w:rPr>
                <w:rStyle w:val="Hyperlink"/>
              </w:rPr>
              <w:t>21</w:t>
            </w:r>
            <w:r w:rsidR="00B41086" w:rsidRPr="009607F1">
              <w:rPr>
                <w:rStyle w:val="Hyperlink"/>
              </w:rPr>
              <w:t xml:space="preserve">. </w:t>
            </w:r>
            <w:r w:rsidR="00B41086">
              <w:rPr>
                <w:rFonts w:asciiTheme="minorHAnsi" w:hAnsiTheme="minorHAnsi" w:cstheme="minorBidi"/>
                <w:sz w:val="22"/>
              </w:rPr>
              <w:tab/>
            </w:r>
            <w:r w:rsidR="00B41086" w:rsidRPr="009607F1">
              <w:rPr>
                <w:rStyle w:val="Hyperlink"/>
              </w:rPr>
              <w:t>PROVISÕES DIVERSAS</w:t>
            </w:r>
            <w:r w:rsidR="00B4108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41086">
              <w:rPr>
                <w:webHidden/>
              </w:rPr>
              <w:instrText xml:space="preserve"> PAGEREF _Toc35500069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276E9">
              <w:rPr>
                <w:webHidden/>
              </w:rPr>
              <w:t>19</w:t>
            </w:r>
            <w:r>
              <w:rPr>
                <w:webHidden/>
              </w:rPr>
              <w:fldChar w:fldCharType="end"/>
            </w:r>
          </w:hyperlink>
        </w:p>
        <w:p w:rsidR="00B41086" w:rsidRDefault="003B7982" w:rsidP="001233F7">
          <w:pPr>
            <w:pStyle w:val="Sumrio1"/>
            <w:rPr>
              <w:rFonts w:asciiTheme="minorHAnsi" w:hAnsiTheme="minorHAnsi" w:cstheme="minorBidi"/>
              <w:sz w:val="22"/>
            </w:rPr>
          </w:pPr>
          <w:hyperlink w:anchor="_Toc35500070" w:history="1">
            <w:r w:rsidR="00045069">
              <w:rPr>
                <w:rStyle w:val="Hyperlink"/>
              </w:rPr>
              <w:t>22</w:t>
            </w:r>
            <w:r w:rsidR="00B41086" w:rsidRPr="009607F1">
              <w:rPr>
                <w:rStyle w:val="Hyperlink"/>
              </w:rPr>
              <w:t xml:space="preserve">. </w:t>
            </w:r>
            <w:r w:rsidR="00B41086">
              <w:rPr>
                <w:rFonts w:asciiTheme="minorHAnsi" w:hAnsiTheme="minorHAnsi" w:cstheme="minorBidi"/>
                <w:sz w:val="22"/>
              </w:rPr>
              <w:tab/>
            </w:r>
            <w:r w:rsidR="00B41086" w:rsidRPr="009607F1">
              <w:rPr>
                <w:rStyle w:val="Hyperlink"/>
              </w:rPr>
              <w:t>OUTRAS OBRIGAÇÕES</w:t>
            </w:r>
            <w:r w:rsidR="00B4108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41086">
              <w:rPr>
                <w:webHidden/>
              </w:rPr>
              <w:instrText xml:space="preserve"> PAGEREF _Toc35500070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276E9">
              <w:rPr>
                <w:webHidden/>
              </w:rPr>
              <w:t>19</w:t>
            </w:r>
            <w:r>
              <w:rPr>
                <w:webHidden/>
              </w:rPr>
              <w:fldChar w:fldCharType="end"/>
            </w:r>
          </w:hyperlink>
        </w:p>
        <w:p w:rsidR="00A84EB7" w:rsidRPr="00A84EB7" w:rsidRDefault="00045069" w:rsidP="001233F7">
          <w:pPr>
            <w:pStyle w:val="Sumrio1"/>
            <w:rPr>
              <w:rStyle w:val="Hyperlink"/>
              <w:color w:val="auto"/>
              <w:u w:val="none"/>
            </w:rPr>
          </w:pPr>
          <w:r>
            <w:rPr>
              <w:rStyle w:val="Hyperlink"/>
              <w:color w:val="auto"/>
              <w:u w:val="none"/>
            </w:rPr>
            <w:t>23</w:t>
          </w:r>
          <w:r w:rsidR="00A84EB7" w:rsidRPr="00A84EB7">
            <w:rPr>
              <w:rStyle w:val="Hyperlink"/>
              <w:color w:val="auto"/>
              <w:u w:val="none"/>
            </w:rPr>
            <w:t>.     PATRIMÔNIO LÍQUIDO ................................................................</w:t>
          </w:r>
          <w:r w:rsidR="003F5026">
            <w:rPr>
              <w:rStyle w:val="Hyperlink"/>
              <w:color w:val="auto"/>
              <w:u w:val="none"/>
            </w:rPr>
            <w:t>...............................</w:t>
          </w:r>
          <w:r w:rsidR="00A74325">
            <w:rPr>
              <w:rStyle w:val="Hyperlink"/>
              <w:color w:val="auto"/>
              <w:u w:val="none"/>
            </w:rPr>
            <w:t>19</w:t>
          </w:r>
        </w:p>
        <w:p w:rsidR="00B41086" w:rsidRDefault="003B7982" w:rsidP="001233F7">
          <w:pPr>
            <w:pStyle w:val="Sumrio1"/>
            <w:rPr>
              <w:rFonts w:asciiTheme="minorHAnsi" w:hAnsiTheme="minorHAnsi" w:cstheme="minorBidi"/>
              <w:sz w:val="22"/>
            </w:rPr>
          </w:pPr>
          <w:hyperlink w:anchor="_Toc35500071" w:history="1">
            <w:r w:rsidR="00045069">
              <w:rPr>
                <w:rStyle w:val="Hyperlink"/>
              </w:rPr>
              <w:t>23</w:t>
            </w:r>
            <w:r w:rsidR="00B41086" w:rsidRPr="009607F1">
              <w:rPr>
                <w:rStyle w:val="Hyperlink"/>
              </w:rPr>
              <w:t xml:space="preserve">.1 </w:t>
            </w:r>
            <w:r w:rsidR="00B41086">
              <w:rPr>
                <w:rFonts w:asciiTheme="minorHAnsi" w:hAnsiTheme="minorHAnsi" w:cstheme="minorBidi"/>
                <w:sz w:val="22"/>
              </w:rPr>
              <w:tab/>
            </w:r>
            <w:r w:rsidR="00B41086" w:rsidRPr="009607F1">
              <w:rPr>
                <w:rStyle w:val="Hyperlink"/>
              </w:rPr>
              <w:t>CAPITAL SOCIAL</w:t>
            </w:r>
            <w:r w:rsidR="00B4108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41086">
              <w:rPr>
                <w:webHidden/>
              </w:rPr>
              <w:instrText xml:space="preserve"> PAGEREF _Toc35500071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276E9">
              <w:rPr>
                <w:webHidden/>
              </w:rPr>
              <w:t>19</w:t>
            </w:r>
            <w:r>
              <w:rPr>
                <w:webHidden/>
              </w:rPr>
              <w:fldChar w:fldCharType="end"/>
            </w:r>
          </w:hyperlink>
        </w:p>
        <w:p w:rsidR="00B41086" w:rsidRDefault="003B7982" w:rsidP="001233F7">
          <w:pPr>
            <w:pStyle w:val="Sumrio1"/>
            <w:rPr>
              <w:rFonts w:asciiTheme="minorHAnsi" w:hAnsiTheme="minorHAnsi" w:cstheme="minorBidi"/>
              <w:sz w:val="22"/>
            </w:rPr>
          </w:pPr>
          <w:hyperlink w:anchor="_Toc35500072" w:history="1">
            <w:r w:rsidR="00045069">
              <w:rPr>
                <w:rStyle w:val="Hyperlink"/>
              </w:rPr>
              <w:t>23</w:t>
            </w:r>
            <w:r w:rsidR="00B41086" w:rsidRPr="009607F1">
              <w:rPr>
                <w:rStyle w:val="Hyperlink"/>
              </w:rPr>
              <w:t xml:space="preserve">.2 </w:t>
            </w:r>
            <w:r w:rsidR="00B41086">
              <w:rPr>
                <w:rFonts w:asciiTheme="minorHAnsi" w:hAnsiTheme="minorHAnsi" w:cstheme="minorBidi"/>
                <w:sz w:val="22"/>
              </w:rPr>
              <w:tab/>
            </w:r>
            <w:r w:rsidR="00045069">
              <w:rPr>
                <w:rStyle w:val="Hyperlink"/>
              </w:rPr>
              <w:t>ADIANTAMENTO PARA FUTURO AUMENTO DE CAPITAL</w:t>
            </w:r>
            <w:r w:rsidR="00B4108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41086">
              <w:rPr>
                <w:webHidden/>
              </w:rPr>
              <w:instrText xml:space="preserve"> PAGEREF _Toc35500072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276E9">
              <w:rPr>
                <w:webHidden/>
              </w:rPr>
              <w:t>20</w:t>
            </w:r>
            <w:r>
              <w:rPr>
                <w:webHidden/>
              </w:rPr>
              <w:fldChar w:fldCharType="end"/>
            </w:r>
          </w:hyperlink>
        </w:p>
        <w:p w:rsidR="00045069" w:rsidRDefault="00045069" w:rsidP="001233F7">
          <w:pPr>
            <w:pStyle w:val="Sumrio1"/>
            <w:rPr>
              <w:rStyle w:val="Hyperlink"/>
              <w:color w:val="auto"/>
              <w:u w:val="none"/>
            </w:rPr>
          </w:pPr>
          <w:r>
            <w:rPr>
              <w:rStyle w:val="Hyperlink"/>
              <w:color w:val="auto"/>
              <w:u w:val="none"/>
            </w:rPr>
            <w:t>23.3   RESERVAS.......................................................................................................................20</w:t>
          </w:r>
        </w:p>
        <w:p w:rsidR="001233F7" w:rsidRPr="001233F7" w:rsidRDefault="00B94BAD" w:rsidP="001233F7">
          <w:pPr>
            <w:pStyle w:val="Sumrio1"/>
            <w:rPr>
              <w:rStyle w:val="Hyperlink"/>
              <w:color w:val="auto"/>
              <w:u w:val="none"/>
            </w:rPr>
          </w:pPr>
          <w:r>
            <w:rPr>
              <w:rStyle w:val="Hyperlink"/>
              <w:color w:val="auto"/>
              <w:u w:val="none"/>
            </w:rPr>
            <w:t>24</w:t>
          </w:r>
          <w:r w:rsidR="001233F7" w:rsidRPr="001233F7">
            <w:rPr>
              <w:rStyle w:val="Hyperlink"/>
              <w:color w:val="auto"/>
              <w:u w:val="none"/>
            </w:rPr>
            <w:t>.     RECEITA OPERACIONAL LÍQUIDA ..........................................................................</w:t>
          </w:r>
          <w:r w:rsidR="00524154">
            <w:rPr>
              <w:rStyle w:val="Hyperlink"/>
              <w:color w:val="auto"/>
              <w:u w:val="none"/>
            </w:rPr>
            <w:t>.</w:t>
          </w:r>
          <w:r w:rsidR="001233F7" w:rsidRPr="001233F7">
            <w:rPr>
              <w:rStyle w:val="Hyperlink"/>
              <w:color w:val="auto"/>
              <w:u w:val="none"/>
            </w:rPr>
            <w:t>2</w:t>
          </w:r>
          <w:r w:rsidR="003D37B0">
            <w:rPr>
              <w:rStyle w:val="Hyperlink"/>
              <w:color w:val="auto"/>
              <w:u w:val="none"/>
            </w:rPr>
            <w:t>0</w:t>
          </w:r>
        </w:p>
        <w:p w:rsidR="00B41086" w:rsidRDefault="003B7982" w:rsidP="001233F7">
          <w:pPr>
            <w:pStyle w:val="Sumrio1"/>
            <w:rPr>
              <w:rFonts w:asciiTheme="minorHAnsi" w:hAnsiTheme="minorHAnsi" w:cstheme="minorBidi"/>
              <w:sz w:val="22"/>
            </w:rPr>
          </w:pPr>
          <w:hyperlink w:anchor="_Toc35500073" w:history="1">
            <w:r w:rsidR="00B94BAD">
              <w:rPr>
                <w:rStyle w:val="Hyperlink"/>
              </w:rPr>
              <w:t>25</w:t>
            </w:r>
            <w:r w:rsidR="00B41086" w:rsidRPr="009607F1">
              <w:rPr>
                <w:rStyle w:val="Hyperlink"/>
              </w:rPr>
              <w:t xml:space="preserve">. </w:t>
            </w:r>
            <w:r w:rsidR="00B41086">
              <w:rPr>
                <w:rFonts w:asciiTheme="minorHAnsi" w:hAnsiTheme="minorHAnsi" w:cstheme="minorBidi"/>
                <w:sz w:val="22"/>
              </w:rPr>
              <w:tab/>
            </w:r>
            <w:r w:rsidR="00B41086" w:rsidRPr="009607F1">
              <w:rPr>
                <w:rStyle w:val="Hyperlink"/>
              </w:rPr>
              <w:t>CUSTOS</w:t>
            </w:r>
            <w:r w:rsidR="00B41086">
              <w:rPr>
                <w:webHidden/>
              </w:rPr>
              <w:tab/>
            </w:r>
            <w:r w:rsidR="00524154">
              <w:rPr>
                <w:webHidden/>
              </w:rPr>
              <w:t>.....</w:t>
            </w:r>
            <w:r>
              <w:rPr>
                <w:webHidden/>
              </w:rPr>
              <w:fldChar w:fldCharType="begin"/>
            </w:r>
            <w:r w:rsidR="00B41086">
              <w:rPr>
                <w:webHidden/>
              </w:rPr>
              <w:instrText xml:space="preserve"> PAGEREF _Toc35500073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276E9">
              <w:rPr>
                <w:webHidden/>
              </w:rPr>
              <w:t>21</w:t>
            </w:r>
            <w:r>
              <w:rPr>
                <w:webHidden/>
              </w:rPr>
              <w:fldChar w:fldCharType="end"/>
            </w:r>
          </w:hyperlink>
        </w:p>
        <w:p w:rsidR="00B41086" w:rsidRDefault="003B7982" w:rsidP="001233F7">
          <w:pPr>
            <w:pStyle w:val="Sumrio1"/>
            <w:rPr>
              <w:rStyle w:val="Hyperlink"/>
            </w:rPr>
          </w:pPr>
          <w:hyperlink w:anchor="_Toc35500074" w:history="1">
            <w:r w:rsidR="00B94BAD">
              <w:rPr>
                <w:rStyle w:val="Hyperlink"/>
              </w:rPr>
              <w:t>26</w:t>
            </w:r>
            <w:r w:rsidR="00B41086" w:rsidRPr="009607F1">
              <w:rPr>
                <w:rStyle w:val="Hyperlink"/>
              </w:rPr>
              <w:t xml:space="preserve">. </w:t>
            </w:r>
            <w:r w:rsidR="00B41086">
              <w:rPr>
                <w:rFonts w:asciiTheme="minorHAnsi" w:hAnsiTheme="minorHAnsi" w:cstheme="minorBidi"/>
                <w:sz w:val="22"/>
              </w:rPr>
              <w:tab/>
            </w:r>
            <w:r w:rsidR="00B41086" w:rsidRPr="009607F1">
              <w:rPr>
                <w:rStyle w:val="Hyperlink"/>
              </w:rPr>
              <w:t>MANUTENÇÃO DE CAPACIDADE ESTRATÉGICA</w:t>
            </w:r>
            <w:r w:rsidR="00B4108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41086">
              <w:rPr>
                <w:webHidden/>
              </w:rPr>
              <w:instrText xml:space="preserve"> PAGEREF _Toc35500074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276E9">
              <w:rPr>
                <w:webHidden/>
              </w:rPr>
              <w:t>21</w:t>
            </w:r>
            <w:r>
              <w:rPr>
                <w:webHidden/>
              </w:rPr>
              <w:fldChar w:fldCharType="end"/>
            </w:r>
          </w:hyperlink>
        </w:p>
        <w:p w:rsidR="00A4643F" w:rsidRPr="00A4643F" w:rsidRDefault="00B94BAD" w:rsidP="00A4643F">
          <w:r>
            <w:t>27</w:t>
          </w:r>
          <w:r w:rsidR="00A4643F">
            <w:t xml:space="preserve">.     DESPESAS </w:t>
          </w:r>
          <w:r w:rsidR="00412FA8">
            <w:t>ADMINISTRATIVAS...</w:t>
          </w:r>
          <w:r w:rsidR="00A4643F">
            <w:t>..............................................................................</w:t>
          </w:r>
          <w:r w:rsidR="00524154">
            <w:t>.</w:t>
          </w:r>
          <w:r w:rsidR="00A4643F">
            <w:t>2</w:t>
          </w:r>
          <w:r w:rsidR="00A74325">
            <w:t>1</w:t>
          </w:r>
        </w:p>
        <w:p w:rsidR="00B41086" w:rsidRDefault="003B7982" w:rsidP="001233F7">
          <w:pPr>
            <w:pStyle w:val="Sumrio1"/>
            <w:rPr>
              <w:rFonts w:asciiTheme="minorHAnsi" w:hAnsiTheme="minorHAnsi" w:cstheme="minorBidi"/>
              <w:sz w:val="22"/>
            </w:rPr>
          </w:pPr>
          <w:hyperlink w:anchor="_Toc35500075" w:history="1">
            <w:r w:rsidR="00B94BAD">
              <w:rPr>
                <w:rStyle w:val="Hyperlink"/>
              </w:rPr>
              <w:t>28</w:t>
            </w:r>
            <w:r w:rsidR="00B41086" w:rsidRPr="009607F1">
              <w:rPr>
                <w:rStyle w:val="Hyperlink"/>
              </w:rPr>
              <w:t xml:space="preserve">. </w:t>
            </w:r>
            <w:r w:rsidR="00B41086">
              <w:rPr>
                <w:rFonts w:asciiTheme="minorHAnsi" w:hAnsiTheme="minorHAnsi" w:cstheme="minorBidi"/>
                <w:sz w:val="22"/>
              </w:rPr>
              <w:tab/>
            </w:r>
            <w:r w:rsidR="00B41086" w:rsidRPr="009607F1">
              <w:rPr>
                <w:rStyle w:val="Hyperlink"/>
              </w:rPr>
              <w:t>DESPESAS COMERCIAIS</w:t>
            </w:r>
            <w:r w:rsidR="00B4108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41086">
              <w:rPr>
                <w:webHidden/>
              </w:rPr>
              <w:instrText xml:space="preserve"> PAGEREF _Toc35500075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276E9">
              <w:rPr>
                <w:webHidden/>
              </w:rPr>
              <w:t>22</w:t>
            </w:r>
            <w:r>
              <w:rPr>
                <w:webHidden/>
              </w:rPr>
              <w:fldChar w:fldCharType="end"/>
            </w:r>
          </w:hyperlink>
        </w:p>
        <w:p w:rsidR="00B41086" w:rsidRDefault="003B7982" w:rsidP="001233F7">
          <w:pPr>
            <w:pStyle w:val="Sumrio1"/>
            <w:rPr>
              <w:rFonts w:asciiTheme="minorHAnsi" w:hAnsiTheme="minorHAnsi" w:cstheme="minorBidi"/>
              <w:sz w:val="22"/>
            </w:rPr>
          </w:pPr>
          <w:hyperlink w:anchor="_Toc35500076" w:history="1">
            <w:r w:rsidR="00B94BAD">
              <w:rPr>
                <w:rStyle w:val="Hyperlink"/>
              </w:rPr>
              <w:t>29</w:t>
            </w:r>
            <w:r w:rsidR="00B41086" w:rsidRPr="009607F1">
              <w:rPr>
                <w:rStyle w:val="Hyperlink"/>
              </w:rPr>
              <w:t xml:space="preserve">. </w:t>
            </w:r>
            <w:r w:rsidR="00B41086">
              <w:rPr>
                <w:rFonts w:asciiTheme="minorHAnsi" w:hAnsiTheme="minorHAnsi" w:cstheme="minorBidi"/>
                <w:sz w:val="22"/>
              </w:rPr>
              <w:tab/>
            </w:r>
            <w:r w:rsidR="00B41086" w:rsidRPr="009607F1">
              <w:rPr>
                <w:rStyle w:val="Hyperlink"/>
              </w:rPr>
              <w:t>DESPESAS TRIBUTÁRIAS</w:t>
            </w:r>
            <w:r w:rsidR="00B4108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41086">
              <w:rPr>
                <w:webHidden/>
              </w:rPr>
              <w:instrText xml:space="preserve"> PAGEREF _Toc35500076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276E9">
              <w:rPr>
                <w:webHidden/>
              </w:rPr>
              <w:t>22</w:t>
            </w:r>
            <w:r>
              <w:rPr>
                <w:webHidden/>
              </w:rPr>
              <w:fldChar w:fldCharType="end"/>
            </w:r>
          </w:hyperlink>
        </w:p>
        <w:p w:rsidR="00B41086" w:rsidRDefault="003B7982" w:rsidP="001233F7">
          <w:pPr>
            <w:pStyle w:val="Sumrio1"/>
            <w:rPr>
              <w:rFonts w:asciiTheme="minorHAnsi" w:hAnsiTheme="minorHAnsi" w:cstheme="minorBidi"/>
              <w:sz w:val="22"/>
            </w:rPr>
          </w:pPr>
          <w:hyperlink w:anchor="_Toc35500077" w:history="1">
            <w:r w:rsidR="00B94BAD">
              <w:rPr>
                <w:rStyle w:val="Hyperlink"/>
              </w:rPr>
              <w:t>30</w:t>
            </w:r>
            <w:r w:rsidR="00B41086" w:rsidRPr="009607F1">
              <w:rPr>
                <w:rStyle w:val="Hyperlink"/>
              </w:rPr>
              <w:t xml:space="preserve">. </w:t>
            </w:r>
            <w:r w:rsidR="00B41086">
              <w:rPr>
                <w:rFonts w:asciiTheme="minorHAnsi" w:hAnsiTheme="minorHAnsi" w:cstheme="minorBidi"/>
                <w:sz w:val="22"/>
              </w:rPr>
              <w:tab/>
            </w:r>
            <w:r w:rsidR="00B41086" w:rsidRPr="009607F1">
              <w:rPr>
                <w:rStyle w:val="Hyperlink"/>
              </w:rPr>
              <w:t>DESPESAS DIVERSAS</w:t>
            </w:r>
            <w:r w:rsidR="00B4108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41086">
              <w:rPr>
                <w:webHidden/>
              </w:rPr>
              <w:instrText xml:space="preserve"> PAGEREF _Toc35500077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276E9">
              <w:rPr>
                <w:webHidden/>
              </w:rPr>
              <w:t>22</w:t>
            </w:r>
            <w:r>
              <w:rPr>
                <w:webHidden/>
              </w:rPr>
              <w:fldChar w:fldCharType="end"/>
            </w:r>
          </w:hyperlink>
        </w:p>
        <w:p w:rsidR="00B41086" w:rsidRDefault="003B7982" w:rsidP="001233F7">
          <w:pPr>
            <w:pStyle w:val="Sumrio1"/>
            <w:rPr>
              <w:rFonts w:asciiTheme="minorHAnsi" w:hAnsiTheme="minorHAnsi" w:cstheme="minorBidi"/>
              <w:sz w:val="22"/>
            </w:rPr>
          </w:pPr>
          <w:hyperlink w:anchor="_Toc35500078" w:history="1">
            <w:r w:rsidR="00B94BAD">
              <w:rPr>
                <w:rStyle w:val="Hyperlink"/>
              </w:rPr>
              <w:t>31</w:t>
            </w:r>
            <w:r w:rsidR="00B41086" w:rsidRPr="009607F1">
              <w:rPr>
                <w:rStyle w:val="Hyperlink"/>
              </w:rPr>
              <w:t xml:space="preserve">. </w:t>
            </w:r>
            <w:r w:rsidR="00B41086">
              <w:rPr>
                <w:rFonts w:asciiTheme="minorHAnsi" w:hAnsiTheme="minorHAnsi" w:cstheme="minorBidi"/>
                <w:sz w:val="22"/>
              </w:rPr>
              <w:tab/>
            </w:r>
            <w:r w:rsidR="00B41086" w:rsidRPr="009607F1">
              <w:rPr>
                <w:rStyle w:val="Hyperlink"/>
              </w:rPr>
              <w:t>RECEITAS DIVERSAS</w:t>
            </w:r>
            <w:r w:rsidR="00B4108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41086">
              <w:rPr>
                <w:webHidden/>
              </w:rPr>
              <w:instrText xml:space="preserve"> PAGEREF _Toc35500078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276E9">
              <w:rPr>
                <w:webHidden/>
              </w:rPr>
              <w:t>22</w:t>
            </w:r>
            <w:r>
              <w:rPr>
                <w:webHidden/>
              </w:rPr>
              <w:fldChar w:fldCharType="end"/>
            </w:r>
          </w:hyperlink>
        </w:p>
        <w:p w:rsidR="00B41086" w:rsidRDefault="003B7982" w:rsidP="001233F7">
          <w:pPr>
            <w:pStyle w:val="Sumrio1"/>
            <w:rPr>
              <w:rFonts w:asciiTheme="minorHAnsi" w:hAnsiTheme="minorHAnsi" w:cstheme="minorBidi"/>
              <w:sz w:val="22"/>
            </w:rPr>
          </w:pPr>
          <w:hyperlink w:anchor="_Toc35500079" w:history="1">
            <w:r w:rsidR="00B94BAD">
              <w:rPr>
                <w:rStyle w:val="Hyperlink"/>
              </w:rPr>
              <w:t>32</w:t>
            </w:r>
            <w:r w:rsidR="00B41086" w:rsidRPr="009607F1">
              <w:rPr>
                <w:rStyle w:val="Hyperlink"/>
              </w:rPr>
              <w:t xml:space="preserve">. </w:t>
            </w:r>
            <w:r w:rsidR="00B41086">
              <w:rPr>
                <w:rFonts w:asciiTheme="minorHAnsi" w:hAnsiTheme="minorHAnsi" w:cstheme="minorBidi"/>
                <w:sz w:val="22"/>
              </w:rPr>
              <w:tab/>
            </w:r>
            <w:r w:rsidR="00B41086" w:rsidRPr="009607F1">
              <w:rPr>
                <w:rStyle w:val="Hyperlink"/>
              </w:rPr>
              <w:t>DESPESAS FINANCEIRAS</w:t>
            </w:r>
            <w:r w:rsidR="00B4108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41086">
              <w:rPr>
                <w:webHidden/>
              </w:rPr>
              <w:instrText xml:space="preserve"> PAGEREF _Toc35500079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276E9">
              <w:rPr>
                <w:webHidden/>
              </w:rPr>
              <w:t>23</w:t>
            </w:r>
            <w:r>
              <w:rPr>
                <w:webHidden/>
              </w:rPr>
              <w:fldChar w:fldCharType="end"/>
            </w:r>
          </w:hyperlink>
        </w:p>
        <w:p w:rsidR="00B41086" w:rsidRDefault="003B7982" w:rsidP="001233F7">
          <w:pPr>
            <w:pStyle w:val="Sumrio1"/>
            <w:rPr>
              <w:rFonts w:asciiTheme="minorHAnsi" w:hAnsiTheme="minorHAnsi" w:cstheme="minorBidi"/>
              <w:sz w:val="22"/>
            </w:rPr>
          </w:pPr>
          <w:hyperlink w:anchor="_Toc35500080" w:history="1">
            <w:r w:rsidR="00B94BAD">
              <w:rPr>
                <w:rStyle w:val="Hyperlink"/>
              </w:rPr>
              <w:t>33</w:t>
            </w:r>
            <w:r w:rsidR="00B41086" w:rsidRPr="009607F1">
              <w:rPr>
                <w:rStyle w:val="Hyperlink"/>
              </w:rPr>
              <w:t xml:space="preserve">. </w:t>
            </w:r>
            <w:r w:rsidR="00B41086">
              <w:rPr>
                <w:rFonts w:asciiTheme="minorHAnsi" w:hAnsiTheme="minorHAnsi" w:cstheme="minorBidi"/>
                <w:sz w:val="22"/>
              </w:rPr>
              <w:tab/>
            </w:r>
            <w:r w:rsidR="00B41086" w:rsidRPr="009607F1">
              <w:rPr>
                <w:rStyle w:val="Hyperlink"/>
              </w:rPr>
              <w:t>RECEITAS FINANCEIRAS</w:t>
            </w:r>
            <w:r w:rsidR="00B4108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41086">
              <w:rPr>
                <w:webHidden/>
              </w:rPr>
              <w:instrText xml:space="preserve"> PAGEREF _Toc35500080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276E9">
              <w:rPr>
                <w:webHidden/>
              </w:rPr>
              <w:t>23</w:t>
            </w:r>
            <w:r>
              <w:rPr>
                <w:webHidden/>
              </w:rPr>
              <w:fldChar w:fldCharType="end"/>
            </w:r>
          </w:hyperlink>
        </w:p>
        <w:p w:rsidR="00B41086" w:rsidRDefault="003B7982" w:rsidP="001233F7">
          <w:pPr>
            <w:pStyle w:val="Sumrio1"/>
            <w:rPr>
              <w:rFonts w:asciiTheme="minorHAnsi" w:hAnsiTheme="minorHAnsi" w:cstheme="minorBidi"/>
              <w:sz w:val="22"/>
            </w:rPr>
          </w:pPr>
          <w:hyperlink w:anchor="_Toc35500082" w:history="1">
            <w:r w:rsidR="00B94BAD">
              <w:rPr>
                <w:rStyle w:val="Hyperlink"/>
              </w:rPr>
              <w:t>34</w:t>
            </w:r>
            <w:r w:rsidR="00B41086" w:rsidRPr="009607F1">
              <w:rPr>
                <w:rStyle w:val="Hyperlink"/>
              </w:rPr>
              <w:t xml:space="preserve">. </w:t>
            </w:r>
            <w:r w:rsidR="00B41086">
              <w:rPr>
                <w:rFonts w:asciiTheme="minorHAnsi" w:hAnsiTheme="minorHAnsi" w:cstheme="minorBidi"/>
                <w:sz w:val="22"/>
              </w:rPr>
              <w:tab/>
            </w:r>
            <w:r w:rsidR="00B41086" w:rsidRPr="009607F1">
              <w:rPr>
                <w:rStyle w:val="Hyperlink"/>
              </w:rPr>
              <w:t>OUTRAS DESPESAS</w:t>
            </w:r>
            <w:r w:rsidR="00B4108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41086">
              <w:rPr>
                <w:webHidden/>
              </w:rPr>
              <w:instrText xml:space="preserve"> PAGEREF _Toc35500082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276E9">
              <w:rPr>
                <w:webHidden/>
              </w:rPr>
              <w:t>23</w:t>
            </w:r>
            <w:r>
              <w:rPr>
                <w:webHidden/>
              </w:rPr>
              <w:fldChar w:fldCharType="end"/>
            </w:r>
          </w:hyperlink>
        </w:p>
        <w:p w:rsidR="00B41086" w:rsidRDefault="003B7982" w:rsidP="001233F7">
          <w:pPr>
            <w:pStyle w:val="Sumrio1"/>
            <w:rPr>
              <w:rFonts w:asciiTheme="minorHAnsi" w:hAnsiTheme="minorHAnsi" w:cstheme="minorBidi"/>
              <w:sz w:val="22"/>
            </w:rPr>
          </w:pPr>
          <w:hyperlink w:anchor="_Toc35500083" w:history="1">
            <w:r w:rsidR="00B94BAD">
              <w:rPr>
                <w:rStyle w:val="Hyperlink"/>
              </w:rPr>
              <w:t>35</w:t>
            </w:r>
            <w:r w:rsidR="00B41086" w:rsidRPr="009607F1">
              <w:rPr>
                <w:rStyle w:val="Hyperlink"/>
              </w:rPr>
              <w:t xml:space="preserve">. </w:t>
            </w:r>
            <w:r w:rsidR="00B41086">
              <w:rPr>
                <w:rFonts w:asciiTheme="minorHAnsi" w:hAnsiTheme="minorHAnsi" w:cstheme="minorBidi"/>
                <w:sz w:val="22"/>
              </w:rPr>
              <w:tab/>
            </w:r>
            <w:r w:rsidR="00B41086" w:rsidRPr="009607F1">
              <w:rPr>
                <w:rStyle w:val="Hyperlink"/>
              </w:rPr>
              <w:t>OUTRAS RECEITAS</w:t>
            </w:r>
            <w:r w:rsidR="00B4108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41086">
              <w:rPr>
                <w:webHidden/>
              </w:rPr>
              <w:instrText xml:space="preserve"> PAGEREF _Toc35500083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276E9">
              <w:rPr>
                <w:webHidden/>
              </w:rPr>
              <w:t>23</w:t>
            </w:r>
            <w:r>
              <w:rPr>
                <w:webHidden/>
              </w:rPr>
              <w:fldChar w:fldCharType="end"/>
            </w:r>
          </w:hyperlink>
        </w:p>
        <w:p w:rsidR="00B41086" w:rsidRDefault="003B7982" w:rsidP="001233F7">
          <w:pPr>
            <w:pStyle w:val="Sumrio1"/>
            <w:rPr>
              <w:rFonts w:asciiTheme="minorHAnsi" w:hAnsiTheme="minorHAnsi" w:cstheme="minorBidi"/>
              <w:sz w:val="22"/>
            </w:rPr>
          </w:pPr>
          <w:hyperlink w:anchor="_Toc35500084" w:history="1">
            <w:r w:rsidR="00B94BAD">
              <w:rPr>
                <w:rStyle w:val="Hyperlink"/>
              </w:rPr>
              <w:t>36</w:t>
            </w:r>
            <w:r w:rsidR="00B41086" w:rsidRPr="009607F1">
              <w:rPr>
                <w:rStyle w:val="Hyperlink"/>
              </w:rPr>
              <w:t xml:space="preserve">. </w:t>
            </w:r>
            <w:r w:rsidR="00B41086">
              <w:rPr>
                <w:rFonts w:asciiTheme="minorHAnsi" w:hAnsiTheme="minorHAnsi" w:cstheme="minorBidi"/>
                <w:sz w:val="22"/>
              </w:rPr>
              <w:tab/>
            </w:r>
            <w:r w:rsidR="00B41086" w:rsidRPr="009607F1">
              <w:rPr>
                <w:rStyle w:val="Hyperlink"/>
              </w:rPr>
              <w:t>RECEITA ORÇAMENTÁRIA</w:t>
            </w:r>
            <w:r w:rsidR="00B4108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41086">
              <w:rPr>
                <w:webHidden/>
              </w:rPr>
              <w:instrText xml:space="preserve"> PAGEREF _Toc35500084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276E9">
              <w:rPr>
                <w:webHidden/>
              </w:rPr>
              <w:t>24</w:t>
            </w:r>
            <w:r>
              <w:rPr>
                <w:webHidden/>
              </w:rPr>
              <w:fldChar w:fldCharType="end"/>
            </w:r>
          </w:hyperlink>
        </w:p>
        <w:p w:rsidR="00B41086" w:rsidRDefault="003B7982" w:rsidP="001233F7">
          <w:pPr>
            <w:pStyle w:val="Sumrio1"/>
            <w:rPr>
              <w:rFonts w:asciiTheme="minorHAnsi" w:hAnsiTheme="minorHAnsi" w:cstheme="minorBidi"/>
              <w:sz w:val="22"/>
            </w:rPr>
          </w:pPr>
          <w:hyperlink w:anchor="_Toc35500085" w:history="1">
            <w:r w:rsidR="00B94BAD">
              <w:rPr>
                <w:rStyle w:val="Hyperlink"/>
              </w:rPr>
              <w:t>37</w:t>
            </w:r>
            <w:r w:rsidR="00B41086" w:rsidRPr="009607F1">
              <w:rPr>
                <w:rStyle w:val="Hyperlink"/>
              </w:rPr>
              <w:t xml:space="preserve">. </w:t>
            </w:r>
            <w:r w:rsidR="00B41086">
              <w:rPr>
                <w:rFonts w:asciiTheme="minorHAnsi" w:hAnsiTheme="minorHAnsi" w:cstheme="minorBidi"/>
                <w:sz w:val="22"/>
              </w:rPr>
              <w:tab/>
            </w:r>
            <w:r w:rsidR="00B41086" w:rsidRPr="009607F1">
              <w:rPr>
                <w:rStyle w:val="Hyperlink"/>
              </w:rPr>
              <w:t>IMPOSTO DE RENDA E CONTRIBUIÇÃO SOCIAL</w:t>
            </w:r>
            <w:r w:rsidR="00B4108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41086">
              <w:rPr>
                <w:webHidden/>
              </w:rPr>
              <w:instrText xml:space="preserve"> PAGEREF _Toc35500085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276E9">
              <w:rPr>
                <w:webHidden/>
              </w:rPr>
              <w:t>24</w:t>
            </w:r>
            <w:r>
              <w:rPr>
                <w:webHidden/>
              </w:rPr>
              <w:fldChar w:fldCharType="end"/>
            </w:r>
          </w:hyperlink>
        </w:p>
        <w:p w:rsidR="00B41086" w:rsidRDefault="003B7982" w:rsidP="001233F7">
          <w:pPr>
            <w:pStyle w:val="Sumrio1"/>
            <w:rPr>
              <w:rFonts w:asciiTheme="minorHAnsi" w:hAnsiTheme="minorHAnsi" w:cstheme="minorBidi"/>
              <w:sz w:val="22"/>
            </w:rPr>
          </w:pPr>
          <w:hyperlink w:anchor="_Toc35500086" w:history="1">
            <w:r w:rsidR="00B94BAD">
              <w:rPr>
                <w:rStyle w:val="Hyperlink"/>
              </w:rPr>
              <w:t>38</w:t>
            </w:r>
            <w:r w:rsidR="00B41086" w:rsidRPr="009607F1">
              <w:rPr>
                <w:rStyle w:val="Hyperlink"/>
              </w:rPr>
              <w:t>.</w:t>
            </w:r>
            <w:r w:rsidR="00B41086">
              <w:rPr>
                <w:rFonts w:asciiTheme="minorHAnsi" w:hAnsiTheme="minorHAnsi" w:cstheme="minorBidi"/>
                <w:sz w:val="22"/>
              </w:rPr>
              <w:tab/>
            </w:r>
            <w:r w:rsidR="00B41086" w:rsidRPr="009607F1">
              <w:rPr>
                <w:rStyle w:val="Hyperlink"/>
              </w:rPr>
              <w:t xml:space="preserve"> REMUNERAÇÃO DOS DIRIGENTES E EMPREGADOS</w:t>
            </w:r>
            <w:r w:rsidR="00B4108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41086">
              <w:rPr>
                <w:webHidden/>
              </w:rPr>
              <w:instrText xml:space="preserve"> PAGEREF _Toc35500086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276E9">
              <w:rPr>
                <w:webHidden/>
              </w:rPr>
              <w:t>24</w:t>
            </w:r>
            <w:r>
              <w:rPr>
                <w:webHidden/>
              </w:rPr>
              <w:fldChar w:fldCharType="end"/>
            </w:r>
          </w:hyperlink>
        </w:p>
        <w:p w:rsidR="00B41086" w:rsidRDefault="003B7982" w:rsidP="001233F7">
          <w:pPr>
            <w:pStyle w:val="Sumrio1"/>
            <w:rPr>
              <w:rFonts w:asciiTheme="minorHAnsi" w:hAnsiTheme="minorHAnsi" w:cstheme="minorBidi"/>
              <w:sz w:val="22"/>
            </w:rPr>
          </w:pPr>
          <w:hyperlink w:anchor="_Toc35500087" w:history="1">
            <w:r w:rsidR="00B94BAD">
              <w:rPr>
                <w:rStyle w:val="Hyperlink"/>
              </w:rPr>
              <w:t>39</w:t>
            </w:r>
            <w:r w:rsidR="00B41086" w:rsidRPr="009607F1">
              <w:rPr>
                <w:rStyle w:val="Hyperlink"/>
              </w:rPr>
              <w:t>.</w:t>
            </w:r>
            <w:r w:rsidR="00B41086">
              <w:rPr>
                <w:rFonts w:asciiTheme="minorHAnsi" w:hAnsiTheme="minorHAnsi" w:cstheme="minorBidi"/>
                <w:sz w:val="22"/>
              </w:rPr>
              <w:tab/>
            </w:r>
            <w:r w:rsidR="00B41086" w:rsidRPr="009607F1">
              <w:rPr>
                <w:rStyle w:val="Hyperlink"/>
              </w:rPr>
              <w:t xml:space="preserve"> PARTES RELACIONADAS</w:t>
            </w:r>
            <w:r w:rsidR="00B4108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41086">
              <w:rPr>
                <w:webHidden/>
              </w:rPr>
              <w:instrText xml:space="preserve"> PAGEREF _Toc35500087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276E9">
              <w:rPr>
                <w:webHidden/>
              </w:rPr>
              <w:t>25</w:t>
            </w:r>
            <w:r>
              <w:rPr>
                <w:webHidden/>
              </w:rPr>
              <w:fldChar w:fldCharType="end"/>
            </w:r>
          </w:hyperlink>
        </w:p>
        <w:p w:rsidR="00B41086" w:rsidRDefault="003B7982" w:rsidP="001233F7">
          <w:pPr>
            <w:pStyle w:val="Sumrio1"/>
            <w:rPr>
              <w:rFonts w:asciiTheme="minorHAnsi" w:hAnsiTheme="minorHAnsi" w:cstheme="minorBidi"/>
              <w:sz w:val="22"/>
            </w:rPr>
          </w:pPr>
          <w:hyperlink w:anchor="_Toc35500088" w:history="1">
            <w:r w:rsidR="00B94BAD">
              <w:rPr>
                <w:rStyle w:val="Hyperlink"/>
              </w:rPr>
              <w:t>40</w:t>
            </w:r>
            <w:r w:rsidR="00B41086" w:rsidRPr="009607F1">
              <w:rPr>
                <w:rStyle w:val="Hyperlink"/>
              </w:rPr>
              <w:t>.</w:t>
            </w:r>
            <w:r w:rsidR="00B41086">
              <w:rPr>
                <w:rFonts w:asciiTheme="minorHAnsi" w:hAnsiTheme="minorHAnsi" w:cstheme="minorBidi"/>
                <w:sz w:val="22"/>
              </w:rPr>
              <w:tab/>
            </w:r>
            <w:r w:rsidR="00B41086" w:rsidRPr="009607F1">
              <w:rPr>
                <w:rStyle w:val="Hyperlink"/>
              </w:rPr>
              <w:t>CONCILIAÇÃO ENTRE BALANÇO PUBLICADO E BALANÇO SIAFI</w:t>
            </w:r>
            <w:r w:rsidR="00B4108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41086">
              <w:rPr>
                <w:webHidden/>
              </w:rPr>
              <w:instrText xml:space="preserve"> PAGEREF _Toc35500088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276E9">
              <w:rPr>
                <w:webHidden/>
              </w:rPr>
              <w:t>26</w:t>
            </w:r>
            <w:r>
              <w:rPr>
                <w:webHidden/>
              </w:rPr>
              <w:fldChar w:fldCharType="end"/>
            </w:r>
          </w:hyperlink>
        </w:p>
        <w:p w:rsidR="00B41086" w:rsidRDefault="003B7982" w:rsidP="001233F7">
          <w:pPr>
            <w:pStyle w:val="Sumrio1"/>
            <w:rPr>
              <w:rFonts w:asciiTheme="minorHAnsi" w:hAnsiTheme="minorHAnsi" w:cstheme="minorBidi"/>
              <w:sz w:val="22"/>
            </w:rPr>
          </w:pPr>
          <w:hyperlink w:anchor="_Toc35500089" w:history="1">
            <w:r w:rsidR="00B94BAD">
              <w:rPr>
                <w:rStyle w:val="Hyperlink"/>
              </w:rPr>
              <w:t>41</w:t>
            </w:r>
            <w:r w:rsidR="00B41086" w:rsidRPr="009607F1">
              <w:rPr>
                <w:rStyle w:val="Hyperlink"/>
              </w:rPr>
              <w:t>.</w:t>
            </w:r>
            <w:r w:rsidR="00B41086">
              <w:rPr>
                <w:rFonts w:asciiTheme="minorHAnsi" w:hAnsiTheme="minorHAnsi" w:cstheme="minorBidi"/>
                <w:sz w:val="22"/>
              </w:rPr>
              <w:tab/>
            </w:r>
            <w:r w:rsidR="00B41086" w:rsidRPr="009607F1">
              <w:rPr>
                <w:rStyle w:val="Hyperlink"/>
              </w:rPr>
              <w:t>EVENTOS SUBSEQUENTES</w:t>
            </w:r>
            <w:r w:rsidR="00B4108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41086">
              <w:rPr>
                <w:webHidden/>
              </w:rPr>
              <w:instrText xml:space="preserve"> PAGEREF _Toc35500089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276E9">
              <w:rPr>
                <w:webHidden/>
              </w:rPr>
              <w:t>28</w:t>
            </w:r>
            <w:r>
              <w:rPr>
                <w:webHidden/>
              </w:rPr>
              <w:fldChar w:fldCharType="end"/>
            </w:r>
          </w:hyperlink>
        </w:p>
        <w:p w:rsidR="005D64D6" w:rsidRPr="00CE71FC" w:rsidRDefault="003B7982" w:rsidP="00FE1612">
          <w:pPr>
            <w:tabs>
              <w:tab w:val="left" w:pos="567"/>
              <w:tab w:val="right" w:leader="dot" w:pos="10206"/>
            </w:tabs>
            <w:spacing w:after="0"/>
          </w:pPr>
          <w:r>
            <w:rPr>
              <w:noProof/>
            </w:rPr>
            <w:fldChar w:fldCharType="end"/>
          </w:r>
        </w:p>
      </w:sdtContent>
    </w:sdt>
    <w:p w:rsidR="00F61EF6" w:rsidRPr="00CE71FC" w:rsidRDefault="00F61EF6" w:rsidP="00AA60AE">
      <w:pPr>
        <w:tabs>
          <w:tab w:val="left" w:pos="567"/>
          <w:tab w:val="right" w:leader="dot" w:pos="10206"/>
        </w:tabs>
        <w:rPr>
          <w:rFonts w:eastAsia="Times New Roman"/>
          <w:lang w:eastAsia="ar-SA"/>
        </w:rPr>
      </w:pPr>
    </w:p>
    <w:p w:rsidR="00611884" w:rsidRPr="00CE71FC" w:rsidRDefault="00611884" w:rsidP="00E458B6">
      <w:pPr>
        <w:rPr>
          <w:rFonts w:eastAsia="Times New Roman"/>
          <w:lang w:eastAsia="ar-SA"/>
        </w:rPr>
      </w:pPr>
    </w:p>
    <w:bookmarkEnd w:id="0"/>
    <w:p w:rsidR="00934CF4" w:rsidRDefault="003D5C9C" w:rsidP="00E602A7">
      <w:pPr>
        <w:pStyle w:val="Ttulo1"/>
        <w:ind w:right="142"/>
        <w:rPr>
          <w:rFonts w:cs="Times New Roman"/>
        </w:rPr>
      </w:pPr>
      <w:r w:rsidRPr="00CE71FC">
        <w:rPr>
          <w:rFonts w:cs="Times New Roman"/>
        </w:rPr>
        <w:br w:type="page"/>
      </w:r>
    </w:p>
    <w:p w:rsidR="00A474BE" w:rsidRDefault="00521BC2" w:rsidP="00D835E5">
      <w:pPr>
        <w:pStyle w:val="Ttulo1"/>
        <w:numPr>
          <w:ilvl w:val="0"/>
          <w:numId w:val="17"/>
        </w:numPr>
        <w:spacing w:before="120" w:after="120"/>
        <w:ind w:right="142"/>
        <w:rPr>
          <w:rFonts w:cs="Times New Roman"/>
        </w:rPr>
      </w:pPr>
      <w:bookmarkStart w:id="1" w:name="_Toc35500047"/>
      <w:r w:rsidRPr="00CE71FC">
        <w:rPr>
          <w:rFonts w:cs="Times New Roman"/>
        </w:rPr>
        <w:lastRenderedPageBreak/>
        <w:t>BALANÇO PATRIMONIAL</w:t>
      </w:r>
      <w:bookmarkEnd w:id="1"/>
    </w:p>
    <w:tbl>
      <w:tblPr>
        <w:tblW w:w="10056" w:type="dxa"/>
        <w:jc w:val="center"/>
        <w:tblCellMar>
          <w:left w:w="70" w:type="dxa"/>
          <w:right w:w="70" w:type="dxa"/>
        </w:tblCellMar>
        <w:tblLook w:val="04A0"/>
      </w:tblPr>
      <w:tblGrid>
        <w:gridCol w:w="4120"/>
        <w:gridCol w:w="1038"/>
        <w:gridCol w:w="867"/>
        <w:gridCol w:w="195"/>
        <w:gridCol w:w="1099"/>
        <w:gridCol w:w="1359"/>
        <w:gridCol w:w="1378"/>
      </w:tblGrid>
      <w:tr w:rsidR="00D835E5" w:rsidRPr="00CE71FC" w:rsidTr="00D83451">
        <w:trPr>
          <w:trHeight w:val="330"/>
          <w:jc w:val="center"/>
        </w:trPr>
        <w:tc>
          <w:tcPr>
            <w:tcW w:w="10056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E5" w:rsidRPr="00D835E5" w:rsidRDefault="00F67ECB" w:rsidP="006E7422">
            <w:pPr>
              <w:spacing w:after="0"/>
              <w:ind w:firstLine="0"/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SEGUNDO</w:t>
            </w:r>
            <w:r w:rsidR="00775A1D">
              <w:rPr>
                <w:rFonts w:eastAsia="Times New Roman"/>
                <w:color w:val="000000"/>
              </w:rPr>
              <w:t xml:space="preserve"> TRIMESTRE DE 2020</w:t>
            </w:r>
          </w:p>
        </w:tc>
      </w:tr>
      <w:tr w:rsidR="00D835E5" w:rsidRPr="008D578F" w:rsidTr="00D83451">
        <w:trPr>
          <w:trHeight w:val="315"/>
          <w:jc w:val="center"/>
        </w:trPr>
        <w:tc>
          <w:tcPr>
            <w:tcW w:w="412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35E5" w:rsidRPr="008D578F" w:rsidRDefault="00D835E5" w:rsidP="006E7422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8D578F">
              <w:rPr>
                <w:rFonts w:eastAsia="Times New Roman"/>
                <w:b/>
                <w:bCs/>
                <w:sz w:val="22"/>
              </w:rPr>
              <w:t>ATIVO</w:t>
            </w:r>
          </w:p>
        </w:tc>
        <w:tc>
          <w:tcPr>
            <w:tcW w:w="1038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35E5" w:rsidRPr="008D578F" w:rsidRDefault="00D835E5" w:rsidP="006E7422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8D578F">
              <w:rPr>
                <w:rFonts w:eastAsia="Times New Roman"/>
                <w:b/>
                <w:bCs/>
                <w:sz w:val="22"/>
              </w:rPr>
              <w:t> </w:t>
            </w:r>
          </w:p>
        </w:tc>
        <w:tc>
          <w:tcPr>
            <w:tcW w:w="867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35E5" w:rsidRPr="008D578F" w:rsidRDefault="00D835E5" w:rsidP="006E7422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8D578F">
              <w:rPr>
                <w:rFonts w:eastAsia="Times New Roman"/>
                <w:b/>
                <w:bCs/>
                <w:sz w:val="22"/>
              </w:rPr>
              <w:t>Nota</w:t>
            </w:r>
          </w:p>
        </w:tc>
        <w:tc>
          <w:tcPr>
            <w:tcW w:w="195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35E5" w:rsidRPr="008D578F" w:rsidRDefault="00D835E5" w:rsidP="006E74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8D578F">
              <w:rPr>
                <w:rFonts w:eastAsia="Times New Roman"/>
                <w:b/>
                <w:bCs/>
                <w:sz w:val="22"/>
              </w:rPr>
              <w:t> </w:t>
            </w:r>
          </w:p>
        </w:tc>
        <w:tc>
          <w:tcPr>
            <w:tcW w:w="109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D835E5" w:rsidRPr="008D578F" w:rsidRDefault="007B0625" w:rsidP="006E74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          </w:t>
            </w:r>
          </w:p>
        </w:tc>
        <w:tc>
          <w:tcPr>
            <w:tcW w:w="135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35E5" w:rsidRPr="000136C1" w:rsidRDefault="00F67ECB" w:rsidP="007B0625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0136C1">
              <w:rPr>
                <w:rFonts w:eastAsia="Times New Roman"/>
                <w:b/>
                <w:bCs/>
                <w:sz w:val="22"/>
              </w:rPr>
              <w:t>30/06</w:t>
            </w:r>
            <w:r w:rsidR="007B0625" w:rsidRPr="000136C1">
              <w:rPr>
                <w:rFonts w:eastAsia="Times New Roman"/>
                <w:b/>
                <w:bCs/>
                <w:sz w:val="22"/>
              </w:rPr>
              <w:t>/2020</w:t>
            </w:r>
          </w:p>
        </w:tc>
        <w:tc>
          <w:tcPr>
            <w:tcW w:w="1378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5" w:rsidRPr="007B0625" w:rsidRDefault="007B0625" w:rsidP="007B0625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    31/12/2019                                    </w:t>
            </w:r>
          </w:p>
        </w:tc>
      </w:tr>
      <w:tr w:rsidR="00D835E5" w:rsidRPr="008D578F" w:rsidTr="00D83451">
        <w:trPr>
          <w:trHeight w:val="315"/>
          <w:jc w:val="center"/>
        </w:trPr>
        <w:tc>
          <w:tcPr>
            <w:tcW w:w="4120" w:type="dxa"/>
            <w:tcBorders>
              <w:left w:val="single" w:sz="4" w:space="0" w:color="auto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D835E5" w:rsidRPr="008D578F" w:rsidRDefault="00D835E5" w:rsidP="006E7422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8D578F">
              <w:rPr>
                <w:rFonts w:eastAsia="Times New Roman"/>
                <w:b/>
                <w:bCs/>
                <w:sz w:val="22"/>
              </w:rPr>
              <w:t>Ativo Circulante</w:t>
            </w:r>
          </w:p>
        </w:tc>
        <w:tc>
          <w:tcPr>
            <w:tcW w:w="1038" w:type="dxa"/>
            <w:tcBorders>
              <w:left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D835E5" w:rsidRPr="008D578F" w:rsidRDefault="00D835E5" w:rsidP="006E7422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8D578F">
              <w:rPr>
                <w:rFonts w:eastAsia="Times New Roman"/>
                <w:b/>
                <w:bCs/>
                <w:sz w:val="22"/>
              </w:rPr>
              <w:t> </w:t>
            </w:r>
          </w:p>
        </w:tc>
        <w:tc>
          <w:tcPr>
            <w:tcW w:w="867" w:type="dxa"/>
            <w:tcBorders>
              <w:left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D835E5" w:rsidRPr="008D578F" w:rsidRDefault="00D835E5" w:rsidP="006E7422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8D578F">
              <w:rPr>
                <w:rFonts w:eastAsia="Times New Roman"/>
                <w:b/>
                <w:bCs/>
                <w:sz w:val="22"/>
              </w:rPr>
              <w:t> </w:t>
            </w:r>
          </w:p>
        </w:tc>
        <w:tc>
          <w:tcPr>
            <w:tcW w:w="195" w:type="dxa"/>
            <w:tcBorders>
              <w:left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D835E5" w:rsidRPr="008D578F" w:rsidRDefault="00D835E5" w:rsidP="006E7422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8D578F">
              <w:rPr>
                <w:rFonts w:eastAsia="Times New Roman"/>
                <w:b/>
                <w:bCs/>
                <w:sz w:val="22"/>
              </w:rPr>
              <w:t> </w:t>
            </w:r>
          </w:p>
        </w:tc>
        <w:tc>
          <w:tcPr>
            <w:tcW w:w="1099" w:type="dxa"/>
            <w:tcBorders>
              <w:left w:val="nil"/>
              <w:right w:val="nil"/>
            </w:tcBorders>
            <w:shd w:val="clear" w:color="auto" w:fill="EAF1DD" w:themeFill="accent3" w:themeFillTint="33"/>
            <w:noWrap/>
            <w:vAlign w:val="center"/>
          </w:tcPr>
          <w:p w:rsidR="00D835E5" w:rsidRPr="000136C1" w:rsidRDefault="00D835E5" w:rsidP="006E74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</w:p>
        </w:tc>
        <w:tc>
          <w:tcPr>
            <w:tcW w:w="1359" w:type="dxa"/>
            <w:tcBorders>
              <w:left w:val="nil"/>
              <w:right w:val="nil"/>
            </w:tcBorders>
            <w:shd w:val="clear" w:color="auto" w:fill="EAF1DD" w:themeFill="accent3" w:themeFillTint="33"/>
            <w:noWrap/>
            <w:vAlign w:val="center"/>
          </w:tcPr>
          <w:p w:rsidR="00D835E5" w:rsidRPr="000136C1" w:rsidRDefault="000136C1" w:rsidP="006E74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0136C1">
              <w:rPr>
                <w:rFonts w:eastAsia="Times New Roman"/>
                <w:b/>
                <w:bCs/>
                <w:sz w:val="22"/>
              </w:rPr>
              <w:t>445.642</w:t>
            </w:r>
          </w:p>
        </w:tc>
        <w:tc>
          <w:tcPr>
            <w:tcW w:w="1378" w:type="dxa"/>
            <w:tcBorders>
              <w:left w:val="nil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D835E5" w:rsidRPr="008D578F" w:rsidRDefault="007B0625" w:rsidP="006E74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8D578F">
              <w:rPr>
                <w:rFonts w:eastAsia="Times New Roman"/>
                <w:b/>
                <w:bCs/>
                <w:sz w:val="22"/>
              </w:rPr>
              <w:t>446.619</w:t>
            </w:r>
          </w:p>
        </w:tc>
      </w:tr>
      <w:tr w:rsidR="007B0625" w:rsidRPr="008D578F" w:rsidTr="00D83451">
        <w:trPr>
          <w:trHeight w:val="300"/>
          <w:jc w:val="center"/>
        </w:trPr>
        <w:tc>
          <w:tcPr>
            <w:tcW w:w="5158" w:type="dxa"/>
            <w:gridSpan w:val="2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0625" w:rsidRPr="008D578F" w:rsidRDefault="007B0625" w:rsidP="007B0625">
            <w:pPr>
              <w:spacing w:after="0"/>
              <w:ind w:firstLine="0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Disponibilidades</w:t>
            </w:r>
          </w:p>
        </w:tc>
        <w:tc>
          <w:tcPr>
            <w:tcW w:w="86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0625" w:rsidRPr="008D578F" w:rsidRDefault="007B0625" w:rsidP="007B0625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9</w:t>
            </w:r>
          </w:p>
        </w:tc>
        <w:tc>
          <w:tcPr>
            <w:tcW w:w="195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7B0625" w:rsidRPr="008D578F" w:rsidRDefault="007B0625" w:rsidP="007B0625">
            <w:pPr>
              <w:spacing w:after="0"/>
              <w:ind w:firstLine="0"/>
              <w:rPr>
                <w:rFonts w:eastAsia="Times New Roman"/>
              </w:rPr>
            </w:pPr>
          </w:p>
        </w:tc>
        <w:tc>
          <w:tcPr>
            <w:tcW w:w="109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0625" w:rsidRPr="008D578F" w:rsidRDefault="007B0625" w:rsidP="007B0625">
            <w:pPr>
              <w:spacing w:after="0"/>
              <w:ind w:firstLine="0"/>
              <w:jc w:val="right"/>
              <w:rPr>
                <w:rFonts w:eastAsia="Times New Roman"/>
              </w:rPr>
            </w:pPr>
          </w:p>
        </w:tc>
        <w:tc>
          <w:tcPr>
            <w:tcW w:w="135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0625" w:rsidRPr="000136C1" w:rsidRDefault="00A14D7B" w:rsidP="007B0625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0136C1">
              <w:rPr>
                <w:rFonts w:eastAsia="Times New Roman"/>
                <w:sz w:val="22"/>
              </w:rPr>
              <w:t>303.615</w:t>
            </w:r>
          </w:p>
        </w:tc>
        <w:tc>
          <w:tcPr>
            <w:tcW w:w="137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B0625" w:rsidRPr="008D578F" w:rsidRDefault="007B0625" w:rsidP="007B0625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304.694</w:t>
            </w:r>
          </w:p>
        </w:tc>
      </w:tr>
      <w:tr w:rsidR="007B0625" w:rsidRPr="008D578F" w:rsidTr="00D83451">
        <w:trPr>
          <w:trHeight w:val="315"/>
          <w:jc w:val="center"/>
        </w:trPr>
        <w:tc>
          <w:tcPr>
            <w:tcW w:w="515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0625" w:rsidRPr="008D578F" w:rsidRDefault="007B0625" w:rsidP="007B0625">
            <w:pPr>
              <w:spacing w:after="0"/>
              <w:ind w:firstLine="0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Clientes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0625" w:rsidRPr="008D578F" w:rsidRDefault="007B0625" w:rsidP="007B0625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10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0625" w:rsidRPr="008D578F" w:rsidRDefault="007B0625" w:rsidP="007B0625">
            <w:pPr>
              <w:spacing w:after="0"/>
              <w:ind w:firstLine="0"/>
              <w:rPr>
                <w:rFonts w:eastAsia="Times New Roman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0625" w:rsidRPr="008D578F" w:rsidRDefault="007B0625" w:rsidP="007B0625">
            <w:pPr>
              <w:spacing w:after="0"/>
              <w:ind w:firstLine="0"/>
              <w:jc w:val="right"/>
              <w:rPr>
                <w:rFonts w:eastAsia="Times New Roman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24EE7" w:rsidRPr="000136C1" w:rsidRDefault="00A14D7B" w:rsidP="00A24EE7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0136C1">
              <w:rPr>
                <w:rFonts w:eastAsia="Times New Roman"/>
                <w:sz w:val="22"/>
              </w:rPr>
              <w:t>23.263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B0625" w:rsidRPr="008D578F" w:rsidRDefault="007B0625" w:rsidP="007B0625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27.849</w:t>
            </w:r>
          </w:p>
        </w:tc>
      </w:tr>
      <w:tr w:rsidR="007B0625" w:rsidRPr="008D578F" w:rsidTr="00D83451">
        <w:trPr>
          <w:trHeight w:val="315"/>
          <w:jc w:val="center"/>
        </w:trPr>
        <w:tc>
          <w:tcPr>
            <w:tcW w:w="515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0625" w:rsidRPr="008D578F" w:rsidRDefault="007B0625" w:rsidP="007B0625">
            <w:pPr>
              <w:spacing w:after="0"/>
              <w:ind w:firstLine="0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Estoques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0625" w:rsidRPr="008D578F" w:rsidRDefault="007B0625" w:rsidP="007B0625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11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0625" w:rsidRPr="008D578F" w:rsidRDefault="007B0625" w:rsidP="007B0625">
            <w:pPr>
              <w:spacing w:after="0"/>
              <w:ind w:firstLine="0"/>
              <w:rPr>
                <w:rFonts w:eastAsia="Times New Roman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0625" w:rsidRPr="008D578F" w:rsidRDefault="007B0625" w:rsidP="007B0625">
            <w:pPr>
              <w:spacing w:after="0"/>
              <w:ind w:firstLine="0"/>
              <w:jc w:val="right"/>
              <w:rPr>
                <w:rFonts w:eastAsia="Times New Roman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0625" w:rsidRPr="000136C1" w:rsidRDefault="00A14D7B" w:rsidP="007B0625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0136C1">
              <w:rPr>
                <w:rFonts w:eastAsia="Times New Roman"/>
                <w:sz w:val="22"/>
              </w:rPr>
              <w:t>103.947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B0625" w:rsidRPr="008D578F" w:rsidRDefault="007B0625" w:rsidP="007B0625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100.431</w:t>
            </w:r>
          </w:p>
        </w:tc>
      </w:tr>
      <w:tr w:rsidR="007B0625" w:rsidRPr="008D578F" w:rsidTr="00D83451">
        <w:trPr>
          <w:trHeight w:val="315"/>
          <w:jc w:val="center"/>
        </w:trPr>
        <w:tc>
          <w:tcPr>
            <w:tcW w:w="515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0625" w:rsidRPr="008D578F" w:rsidRDefault="007B0625" w:rsidP="007B0625">
            <w:pPr>
              <w:spacing w:after="0"/>
              <w:ind w:firstLine="0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 xml:space="preserve">Impostos a </w:t>
            </w:r>
            <w:r>
              <w:rPr>
                <w:rFonts w:eastAsia="Times New Roman"/>
                <w:sz w:val="22"/>
              </w:rPr>
              <w:t>Compensar/</w:t>
            </w:r>
            <w:r w:rsidRPr="008D578F">
              <w:rPr>
                <w:rFonts w:eastAsia="Times New Roman"/>
                <w:sz w:val="22"/>
              </w:rPr>
              <w:t>Recuperar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0625" w:rsidRPr="008D578F" w:rsidRDefault="007B0625" w:rsidP="007B0625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12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0625" w:rsidRPr="008D578F" w:rsidRDefault="007B0625" w:rsidP="007B0625">
            <w:pPr>
              <w:spacing w:after="0"/>
              <w:ind w:firstLine="0"/>
              <w:rPr>
                <w:rFonts w:eastAsia="Times New Roman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0625" w:rsidRPr="008D578F" w:rsidRDefault="007B0625" w:rsidP="007B0625">
            <w:pPr>
              <w:spacing w:after="0"/>
              <w:ind w:firstLine="0"/>
              <w:jc w:val="right"/>
              <w:rPr>
                <w:rFonts w:eastAsia="Times New Roman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0625" w:rsidRPr="000136C1" w:rsidRDefault="008A3DBF" w:rsidP="007B0625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10.534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B0625" w:rsidRPr="008D578F" w:rsidRDefault="007B0625" w:rsidP="007B0625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7.936</w:t>
            </w:r>
          </w:p>
        </w:tc>
      </w:tr>
      <w:tr w:rsidR="007B0625" w:rsidRPr="008D578F" w:rsidTr="00D83451">
        <w:trPr>
          <w:trHeight w:val="315"/>
          <w:jc w:val="center"/>
        </w:trPr>
        <w:tc>
          <w:tcPr>
            <w:tcW w:w="515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0625" w:rsidRPr="008D578F" w:rsidRDefault="007B0625" w:rsidP="007B0625">
            <w:pPr>
              <w:spacing w:after="0"/>
              <w:ind w:firstLine="0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Despesas Antecipadas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0625" w:rsidRPr="008D578F" w:rsidRDefault="007B0625" w:rsidP="007B0625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13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0625" w:rsidRPr="008D578F" w:rsidRDefault="007B0625" w:rsidP="007B0625">
            <w:pPr>
              <w:spacing w:after="0"/>
              <w:ind w:firstLine="0"/>
              <w:rPr>
                <w:rFonts w:eastAsia="Times New Roman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0625" w:rsidRPr="008D578F" w:rsidRDefault="007B0625" w:rsidP="007B0625">
            <w:pPr>
              <w:spacing w:after="0"/>
              <w:ind w:firstLine="0"/>
              <w:jc w:val="right"/>
              <w:rPr>
                <w:rFonts w:eastAsia="Times New Roman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0625" w:rsidRPr="000136C1" w:rsidRDefault="00A14D7B" w:rsidP="007B0625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0136C1">
              <w:rPr>
                <w:rFonts w:eastAsia="Times New Roman"/>
                <w:sz w:val="22"/>
              </w:rPr>
              <w:t>963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B0625" w:rsidRPr="008D578F" w:rsidRDefault="007B0625" w:rsidP="007B0625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2.931</w:t>
            </w:r>
          </w:p>
        </w:tc>
      </w:tr>
      <w:tr w:rsidR="007B0625" w:rsidRPr="008D578F" w:rsidTr="00D83451">
        <w:trPr>
          <w:trHeight w:val="300"/>
          <w:jc w:val="center"/>
        </w:trPr>
        <w:tc>
          <w:tcPr>
            <w:tcW w:w="5158" w:type="dxa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0625" w:rsidRPr="008D578F" w:rsidRDefault="007B0625" w:rsidP="007B0625">
            <w:pPr>
              <w:spacing w:after="0"/>
              <w:ind w:firstLine="0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Outros Créditos</w:t>
            </w:r>
          </w:p>
        </w:tc>
        <w:tc>
          <w:tcPr>
            <w:tcW w:w="86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7B0625" w:rsidRPr="008D578F" w:rsidRDefault="007B0625" w:rsidP="007B0625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14</w:t>
            </w:r>
          </w:p>
        </w:tc>
        <w:tc>
          <w:tcPr>
            <w:tcW w:w="195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B0625" w:rsidRPr="008D578F" w:rsidRDefault="007B0625" w:rsidP="007B0625">
            <w:pPr>
              <w:spacing w:after="0"/>
              <w:ind w:firstLine="0"/>
              <w:rPr>
                <w:rFonts w:eastAsia="Times New Roman"/>
              </w:rPr>
            </w:pPr>
          </w:p>
        </w:tc>
        <w:tc>
          <w:tcPr>
            <w:tcW w:w="109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7B0625" w:rsidRPr="008D578F" w:rsidRDefault="007B0625" w:rsidP="007B0625">
            <w:pPr>
              <w:spacing w:after="0"/>
              <w:ind w:firstLine="0"/>
              <w:jc w:val="right"/>
              <w:rPr>
                <w:rFonts w:eastAsia="Times New Roman"/>
              </w:rPr>
            </w:pPr>
          </w:p>
        </w:tc>
        <w:tc>
          <w:tcPr>
            <w:tcW w:w="135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7B0625" w:rsidRPr="00F67ECB" w:rsidRDefault="008A3DBF" w:rsidP="007B0625">
            <w:pPr>
              <w:spacing w:after="0"/>
              <w:ind w:firstLine="0"/>
              <w:jc w:val="right"/>
              <w:rPr>
                <w:rFonts w:eastAsia="Times New Roman"/>
                <w:color w:val="FF0000"/>
              </w:rPr>
            </w:pPr>
            <w:r w:rsidRPr="008A3DBF">
              <w:rPr>
                <w:rFonts w:eastAsia="Times New Roman"/>
                <w:sz w:val="22"/>
              </w:rPr>
              <w:t>3.320</w:t>
            </w:r>
          </w:p>
        </w:tc>
        <w:tc>
          <w:tcPr>
            <w:tcW w:w="137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B0625" w:rsidRPr="008D578F" w:rsidRDefault="007B0625" w:rsidP="007B0625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2.778</w:t>
            </w:r>
          </w:p>
        </w:tc>
      </w:tr>
      <w:tr w:rsidR="007B0625" w:rsidRPr="008D578F" w:rsidTr="00D83451">
        <w:trPr>
          <w:trHeight w:val="315"/>
          <w:jc w:val="center"/>
        </w:trPr>
        <w:tc>
          <w:tcPr>
            <w:tcW w:w="4120" w:type="dxa"/>
            <w:tcBorders>
              <w:top w:val="nil"/>
              <w:left w:val="single" w:sz="4" w:space="0" w:color="auto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7B0625" w:rsidRPr="008D578F" w:rsidRDefault="007B0625" w:rsidP="007B0625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8D578F">
              <w:rPr>
                <w:rFonts w:eastAsia="Times New Roman"/>
                <w:b/>
                <w:bCs/>
                <w:sz w:val="22"/>
              </w:rPr>
              <w:t>Ativo Não Circulante</w:t>
            </w:r>
          </w:p>
        </w:tc>
        <w:tc>
          <w:tcPr>
            <w:tcW w:w="1038" w:type="dxa"/>
            <w:tcBorders>
              <w:top w:val="nil"/>
              <w:left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7B0625" w:rsidRPr="008D578F" w:rsidRDefault="007B0625" w:rsidP="007B0625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8D578F">
              <w:rPr>
                <w:rFonts w:eastAsia="Times New Roman"/>
                <w:b/>
                <w:bCs/>
                <w:sz w:val="22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7B0625" w:rsidRPr="008D578F" w:rsidRDefault="007B0625" w:rsidP="007B0625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8D578F">
              <w:rPr>
                <w:rFonts w:eastAsia="Times New Roman"/>
                <w:b/>
                <w:bCs/>
                <w:sz w:val="22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7B0625" w:rsidRPr="008D578F" w:rsidRDefault="007B0625" w:rsidP="007B0625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8D578F">
              <w:rPr>
                <w:rFonts w:eastAsia="Times New Roman"/>
                <w:b/>
                <w:bCs/>
                <w:sz w:val="22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right w:val="nil"/>
            </w:tcBorders>
            <w:shd w:val="clear" w:color="auto" w:fill="EAF1DD" w:themeFill="accent3" w:themeFillTint="33"/>
            <w:noWrap/>
            <w:vAlign w:val="center"/>
          </w:tcPr>
          <w:p w:rsidR="007B0625" w:rsidRPr="008D578F" w:rsidRDefault="007B0625" w:rsidP="007B0625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</w:p>
        </w:tc>
        <w:tc>
          <w:tcPr>
            <w:tcW w:w="1359" w:type="dxa"/>
            <w:tcBorders>
              <w:top w:val="nil"/>
              <w:left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7B0625" w:rsidRPr="002C68CF" w:rsidRDefault="002C68CF" w:rsidP="007B0625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2C68CF">
              <w:rPr>
                <w:rFonts w:eastAsia="Times New Roman"/>
                <w:b/>
                <w:bCs/>
                <w:sz w:val="22"/>
              </w:rPr>
              <w:t>128.187</w:t>
            </w:r>
            <w:r w:rsidR="00A14D7B" w:rsidRPr="002C68CF">
              <w:rPr>
                <w:rFonts w:eastAsia="Times New Roman"/>
                <w:b/>
                <w:bCs/>
                <w:sz w:val="22"/>
              </w:rPr>
              <w:t xml:space="preserve">            </w:t>
            </w:r>
          </w:p>
        </w:tc>
        <w:tc>
          <w:tcPr>
            <w:tcW w:w="1378" w:type="dxa"/>
            <w:tcBorders>
              <w:top w:val="nil"/>
              <w:left w:val="nil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7B0625" w:rsidRPr="001433C6" w:rsidRDefault="007B0625" w:rsidP="007B0625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8D578F">
              <w:rPr>
                <w:rFonts w:eastAsia="Times New Roman"/>
                <w:b/>
                <w:bCs/>
                <w:sz w:val="22"/>
              </w:rPr>
              <w:t>127.003</w:t>
            </w:r>
          </w:p>
        </w:tc>
      </w:tr>
      <w:tr w:rsidR="007B0625" w:rsidRPr="008D578F" w:rsidTr="00D83451">
        <w:trPr>
          <w:trHeight w:val="315"/>
          <w:jc w:val="center"/>
        </w:trPr>
        <w:tc>
          <w:tcPr>
            <w:tcW w:w="5158" w:type="dxa"/>
            <w:gridSpan w:val="2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0625" w:rsidRPr="008D578F" w:rsidRDefault="007B0625" w:rsidP="007B0625">
            <w:pPr>
              <w:spacing w:after="0"/>
              <w:ind w:firstLine="0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Outros Créditos</w:t>
            </w:r>
          </w:p>
        </w:tc>
        <w:tc>
          <w:tcPr>
            <w:tcW w:w="867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7B0625" w:rsidRPr="008D578F" w:rsidRDefault="007B0625" w:rsidP="007B0625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14</w:t>
            </w:r>
          </w:p>
        </w:tc>
        <w:tc>
          <w:tcPr>
            <w:tcW w:w="195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7B0625" w:rsidRPr="008D578F" w:rsidRDefault="007B0625" w:rsidP="007B0625">
            <w:pPr>
              <w:spacing w:after="0"/>
              <w:ind w:firstLine="0"/>
              <w:rPr>
                <w:rFonts w:eastAsia="Times New Roman"/>
              </w:rPr>
            </w:pPr>
          </w:p>
        </w:tc>
        <w:tc>
          <w:tcPr>
            <w:tcW w:w="109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0625" w:rsidRPr="008D578F" w:rsidRDefault="007B0625" w:rsidP="007B0625">
            <w:pPr>
              <w:spacing w:after="0"/>
              <w:ind w:firstLine="0"/>
              <w:jc w:val="right"/>
              <w:rPr>
                <w:rFonts w:eastAsia="Times New Roman"/>
              </w:rPr>
            </w:pPr>
          </w:p>
        </w:tc>
        <w:tc>
          <w:tcPr>
            <w:tcW w:w="135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0625" w:rsidRPr="002C68CF" w:rsidRDefault="008A3DBF" w:rsidP="007B0625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2C68CF">
              <w:rPr>
                <w:rFonts w:eastAsia="Times New Roman"/>
                <w:sz w:val="22"/>
              </w:rPr>
              <w:t>7.836</w:t>
            </w:r>
          </w:p>
        </w:tc>
        <w:tc>
          <w:tcPr>
            <w:tcW w:w="137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B0625" w:rsidRPr="008D578F" w:rsidRDefault="007B0625" w:rsidP="007B0625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7.308</w:t>
            </w:r>
          </w:p>
        </w:tc>
      </w:tr>
      <w:tr w:rsidR="007B0625" w:rsidRPr="008D578F" w:rsidTr="00D83451">
        <w:trPr>
          <w:trHeight w:val="315"/>
          <w:jc w:val="center"/>
        </w:trPr>
        <w:tc>
          <w:tcPr>
            <w:tcW w:w="515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0625" w:rsidRPr="008D578F" w:rsidRDefault="007B0625" w:rsidP="007B0625">
            <w:pPr>
              <w:spacing w:after="0"/>
              <w:ind w:firstLine="0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Investimentos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0625" w:rsidRPr="008D578F" w:rsidRDefault="007B0625" w:rsidP="007B0625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15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0625" w:rsidRPr="008D578F" w:rsidRDefault="007B0625" w:rsidP="007B0625">
            <w:pPr>
              <w:spacing w:after="0"/>
              <w:ind w:firstLine="0"/>
              <w:rPr>
                <w:rFonts w:eastAsia="Times New Roman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0625" w:rsidRPr="008D578F" w:rsidRDefault="007B0625" w:rsidP="007B0625">
            <w:pPr>
              <w:spacing w:after="0"/>
              <w:ind w:firstLine="0"/>
              <w:jc w:val="right"/>
              <w:rPr>
                <w:rFonts w:eastAsia="Times New Roman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0625" w:rsidRPr="002C68CF" w:rsidRDefault="007B0625" w:rsidP="007B0625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2C68CF">
              <w:rPr>
                <w:rFonts w:eastAsia="Times New Roman"/>
                <w:sz w:val="22"/>
              </w:rPr>
              <w:t>2.303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B0625" w:rsidRPr="008D578F" w:rsidRDefault="007B0625" w:rsidP="007B0625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2.303</w:t>
            </w:r>
          </w:p>
        </w:tc>
      </w:tr>
      <w:tr w:rsidR="007B0625" w:rsidRPr="008D578F" w:rsidTr="00D83451">
        <w:trPr>
          <w:trHeight w:val="315"/>
          <w:jc w:val="center"/>
        </w:trPr>
        <w:tc>
          <w:tcPr>
            <w:tcW w:w="515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0625" w:rsidRPr="008D578F" w:rsidRDefault="007B0625" w:rsidP="007B0625">
            <w:pPr>
              <w:spacing w:after="0"/>
              <w:ind w:firstLine="0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Imobilizado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0625" w:rsidRPr="008D578F" w:rsidRDefault="007B0625" w:rsidP="007B0625">
            <w:pPr>
              <w:spacing w:after="0"/>
              <w:ind w:firstLine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   </w:t>
            </w:r>
            <w:r w:rsidRPr="008D578F">
              <w:rPr>
                <w:rFonts w:eastAsia="Times New Roman"/>
                <w:sz w:val="22"/>
              </w:rPr>
              <w:t>16</w:t>
            </w:r>
            <w:r>
              <w:rPr>
                <w:rFonts w:eastAsia="Times New Roman"/>
                <w:sz w:val="22"/>
              </w:rPr>
              <w:t>.1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0625" w:rsidRPr="008D578F" w:rsidRDefault="007B0625" w:rsidP="007B0625">
            <w:pPr>
              <w:spacing w:after="0"/>
              <w:ind w:firstLine="0"/>
              <w:rPr>
                <w:rFonts w:eastAsia="Times New Roman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0625" w:rsidRPr="008D578F" w:rsidRDefault="007B0625" w:rsidP="007B0625">
            <w:pPr>
              <w:spacing w:after="0"/>
              <w:ind w:firstLine="0"/>
              <w:jc w:val="right"/>
              <w:rPr>
                <w:rFonts w:eastAsia="Times New Roman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0625" w:rsidRPr="002C68CF" w:rsidRDefault="002C68CF" w:rsidP="007B0625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116.13</w:t>
            </w:r>
            <w:r w:rsidRPr="002C68CF">
              <w:rPr>
                <w:rFonts w:eastAsia="Times New Roman"/>
                <w:sz w:val="22"/>
              </w:rPr>
              <w:t>4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B0625" w:rsidRPr="008D578F" w:rsidRDefault="007B0625" w:rsidP="007B0625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115.333</w:t>
            </w:r>
          </w:p>
        </w:tc>
      </w:tr>
      <w:tr w:rsidR="007B0625" w:rsidRPr="008D578F" w:rsidTr="00D83451">
        <w:trPr>
          <w:trHeight w:val="315"/>
          <w:jc w:val="center"/>
        </w:trPr>
        <w:tc>
          <w:tcPr>
            <w:tcW w:w="51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0625" w:rsidRPr="008D578F" w:rsidRDefault="007B0625" w:rsidP="007B0625">
            <w:pPr>
              <w:spacing w:after="0"/>
              <w:ind w:firstLine="0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Intangível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0625" w:rsidRPr="008D578F" w:rsidRDefault="007B0625" w:rsidP="007B0625">
            <w:pPr>
              <w:spacing w:after="0"/>
              <w:ind w:firstLine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   </w:t>
            </w:r>
            <w:r w:rsidRPr="008D578F">
              <w:rPr>
                <w:rFonts w:eastAsia="Times New Roman"/>
                <w:sz w:val="22"/>
              </w:rPr>
              <w:t>1</w:t>
            </w:r>
            <w:r>
              <w:rPr>
                <w:rFonts w:eastAsia="Times New Roman"/>
                <w:sz w:val="22"/>
              </w:rPr>
              <w:t>6.2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0625" w:rsidRPr="008D578F" w:rsidRDefault="007B0625" w:rsidP="007B0625">
            <w:pPr>
              <w:spacing w:after="0"/>
              <w:ind w:firstLine="0"/>
              <w:rPr>
                <w:rFonts w:eastAsia="Times New Roman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0625" w:rsidRPr="008D578F" w:rsidRDefault="007B0625" w:rsidP="007B0625">
            <w:pPr>
              <w:spacing w:after="0"/>
              <w:ind w:firstLine="0"/>
              <w:jc w:val="right"/>
              <w:rPr>
                <w:rFonts w:eastAsia="Times New Roman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625" w:rsidRPr="002C68CF" w:rsidRDefault="008A3DBF" w:rsidP="007B0625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2C68CF">
              <w:rPr>
                <w:rFonts w:eastAsia="Times New Roman"/>
                <w:sz w:val="22"/>
              </w:rPr>
              <w:t>1.914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625" w:rsidRPr="008D578F" w:rsidRDefault="007B0625" w:rsidP="007B0625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2.059</w:t>
            </w:r>
          </w:p>
        </w:tc>
      </w:tr>
      <w:tr w:rsidR="007B0625" w:rsidRPr="008D578F" w:rsidTr="00D83451">
        <w:trPr>
          <w:trHeight w:val="330"/>
          <w:jc w:val="center"/>
        </w:trPr>
        <w:tc>
          <w:tcPr>
            <w:tcW w:w="5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625" w:rsidRPr="008D578F" w:rsidRDefault="007B0625" w:rsidP="007B0625">
            <w:pPr>
              <w:spacing w:after="0"/>
              <w:ind w:firstLine="0"/>
              <w:jc w:val="left"/>
              <w:rPr>
                <w:rFonts w:eastAsia="Times New Roman"/>
                <w:b/>
              </w:rPr>
            </w:pPr>
            <w:r w:rsidRPr="008D578F">
              <w:rPr>
                <w:rFonts w:eastAsia="Times New Roman"/>
                <w:b/>
                <w:sz w:val="22"/>
              </w:rPr>
              <w:t>TOTAL DO ATIVO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625" w:rsidRPr="008D578F" w:rsidRDefault="007B0625" w:rsidP="007B0625">
            <w:pPr>
              <w:spacing w:after="0"/>
              <w:ind w:firstLine="0"/>
              <w:jc w:val="center"/>
              <w:rPr>
                <w:rFonts w:eastAsia="Times New Roman"/>
                <w:b/>
              </w:rPr>
            </w:pPr>
          </w:p>
        </w:tc>
        <w:tc>
          <w:tcPr>
            <w:tcW w:w="1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625" w:rsidRPr="008D578F" w:rsidRDefault="007B0625" w:rsidP="007B0625">
            <w:pPr>
              <w:spacing w:after="0"/>
              <w:ind w:firstLine="0"/>
              <w:jc w:val="center"/>
              <w:rPr>
                <w:rFonts w:eastAsia="Times New Roman"/>
                <w:b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0625" w:rsidRPr="008D578F" w:rsidRDefault="007B0625" w:rsidP="007B0625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625" w:rsidRPr="00F67ECB" w:rsidRDefault="00984447" w:rsidP="007B0625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FF0000"/>
              </w:rPr>
            </w:pPr>
            <w:r w:rsidRPr="00984447">
              <w:rPr>
                <w:rFonts w:eastAsia="Times New Roman"/>
                <w:b/>
                <w:bCs/>
                <w:sz w:val="22"/>
              </w:rPr>
              <w:t>573.829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625" w:rsidRPr="001433C6" w:rsidRDefault="007B0625" w:rsidP="007B0625">
            <w:pPr>
              <w:spacing w:after="0"/>
              <w:ind w:firstLine="0"/>
              <w:jc w:val="right"/>
              <w:rPr>
                <w:rFonts w:eastAsia="Times New Roman"/>
                <w:b/>
              </w:rPr>
            </w:pPr>
            <w:r w:rsidRPr="008D578F">
              <w:rPr>
                <w:rFonts w:eastAsia="Times New Roman"/>
                <w:b/>
                <w:bCs/>
                <w:sz w:val="22"/>
              </w:rPr>
              <w:t>573.622</w:t>
            </w:r>
          </w:p>
        </w:tc>
      </w:tr>
      <w:tr w:rsidR="007B0625" w:rsidRPr="008D578F" w:rsidTr="00D83451">
        <w:trPr>
          <w:trHeight w:val="315"/>
          <w:jc w:val="center"/>
        </w:trPr>
        <w:tc>
          <w:tcPr>
            <w:tcW w:w="412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0625" w:rsidRPr="008D578F" w:rsidRDefault="007B0625" w:rsidP="007B0625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8D578F">
              <w:rPr>
                <w:rFonts w:eastAsia="Times New Roman"/>
                <w:b/>
                <w:bCs/>
                <w:sz w:val="22"/>
              </w:rPr>
              <w:t>PASSIVO</w:t>
            </w:r>
          </w:p>
        </w:tc>
        <w:tc>
          <w:tcPr>
            <w:tcW w:w="1038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0625" w:rsidRPr="008D578F" w:rsidRDefault="007B0625" w:rsidP="007B0625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8D578F">
              <w:rPr>
                <w:rFonts w:eastAsia="Times New Roman"/>
                <w:b/>
                <w:bCs/>
                <w:sz w:val="22"/>
              </w:rPr>
              <w:t> </w:t>
            </w:r>
          </w:p>
        </w:tc>
        <w:tc>
          <w:tcPr>
            <w:tcW w:w="867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0625" w:rsidRPr="008D578F" w:rsidRDefault="007B0625" w:rsidP="007B0625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8D578F">
              <w:rPr>
                <w:rFonts w:eastAsia="Times New Roman"/>
                <w:b/>
                <w:bCs/>
                <w:sz w:val="22"/>
              </w:rPr>
              <w:t>Nota</w:t>
            </w:r>
          </w:p>
        </w:tc>
        <w:tc>
          <w:tcPr>
            <w:tcW w:w="195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0625" w:rsidRPr="008D578F" w:rsidRDefault="007B0625" w:rsidP="007B0625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8D578F">
              <w:rPr>
                <w:rFonts w:eastAsia="Times New Roman"/>
                <w:b/>
                <w:bCs/>
                <w:sz w:val="22"/>
              </w:rPr>
              <w:t> </w:t>
            </w:r>
          </w:p>
        </w:tc>
        <w:tc>
          <w:tcPr>
            <w:tcW w:w="109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7B0625" w:rsidRPr="008D578F" w:rsidRDefault="007B0625" w:rsidP="007B0625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</w:p>
        </w:tc>
        <w:tc>
          <w:tcPr>
            <w:tcW w:w="135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0625" w:rsidRPr="00F67ECB" w:rsidRDefault="00F67ECB" w:rsidP="007B0625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FF0000"/>
              </w:rPr>
            </w:pPr>
            <w:r w:rsidRPr="003214D9">
              <w:rPr>
                <w:rFonts w:eastAsia="Times New Roman"/>
                <w:b/>
                <w:bCs/>
                <w:sz w:val="22"/>
              </w:rPr>
              <w:t>30/06</w:t>
            </w:r>
            <w:r w:rsidR="00764A13" w:rsidRPr="003214D9">
              <w:rPr>
                <w:rFonts w:eastAsia="Times New Roman"/>
                <w:b/>
                <w:bCs/>
                <w:sz w:val="22"/>
              </w:rPr>
              <w:t>/2020</w:t>
            </w:r>
          </w:p>
        </w:tc>
        <w:tc>
          <w:tcPr>
            <w:tcW w:w="1378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625" w:rsidRPr="008D578F" w:rsidRDefault="00764A13" w:rsidP="007B0625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31/12/2019</w:t>
            </w:r>
          </w:p>
        </w:tc>
      </w:tr>
      <w:tr w:rsidR="007B0625" w:rsidRPr="008D578F" w:rsidTr="00D83451">
        <w:trPr>
          <w:trHeight w:val="315"/>
          <w:jc w:val="center"/>
        </w:trPr>
        <w:tc>
          <w:tcPr>
            <w:tcW w:w="4120" w:type="dxa"/>
            <w:tcBorders>
              <w:left w:val="single" w:sz="4" w:space="0" w:color="auto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7B0625" w:rsidRPr="008D578F" w:rsidRDefault="007B0625" w:rsidP="007B0625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8D578F">
              <w:rPr>
                <w:rFonts w:eastAsia="Times New Roman"/>
                <w:b/>
                <w:bCs/>
                <w:sz w:val="22"/>
              </w:rPr>
              <w:t>Passivo Circulante</w:t>
            </w:r>
          </w:p>
        </w:tc>
        <w:tc>
          <w:tcPr>
            <w:tcW w:w="1038" w:type="dxa"/>
            <w:tcBorders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7B0625" w:rsidRPr="008D578F" w:rsidRDefault="007B0625" w:rsidP="007B0625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8D578F">
              <w:rPr>
                <w:rFonts w:eastAsia="Times New Roman"/>
                <w:b/>
                <w:bCs/>
                <w:sz w:val="22"/>
              </w:rPr>
              <w:t> </w:t>
            </w:r>
          </w:p>
        </w:tc>
        <w:tc>
          <w:tcPr>
            <w:tcW w:w="867" w:type="dxa"/>
            <w:tcBorders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7B0625" w:rsidRPr="008D578F" w:rsidRDefault="007B0625" w:rsidP="007B0625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8D578F">
              <w:rPr>
                <w:rFonts w:eastAsia="Times New Roman"/>
                <w:b/>
                <w:bCs/>
                <w:sz w:val="22"/>
              </w:rPr>
              <w:t> </w:t>
            </w:r>
          </w:p>
        </w:tc>
        <w:tc>
          <w:tcPr>
            <w:tcW w:w="195" w:type="dxa"/>
            <w:tcBorders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7B0625" w:rsidRPr="008D578F" w:rsidRDefault="007B0625" w:rsidP="007B0625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8D578F">
              <w:rPr>
                <w:rFonts w:eastAsia="Times New Roman"/>
                <w:b/>
                <w:bCs/>
                <w:sz w:val="22"/>
              </w:rPr>
              <w:t> </w:t>
            </w:r>
          </w:p>
        </w:tc>
        <w:tc>
          <w:tcPr>
            <w:tcW w:w="1099" w:type="dxa"/>
            <w:tcBorders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</w:tcPr>
          <w:p w:rsidR="007B0625" w:rsidRPr="008D578F" w:rsidRDefault="007B0625" w:rsidP="007B0625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</w:p>
        </w:tc>
        <w:tc>
          <w:tcPr>
            <w:tcW w:w="1359" w:type="dxa"/>
            <w:tcBorders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7B0625" w:rsidRPr="00ED6658" w:rsidRDefault="003214D9" w:rsidP="007B0625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110.245</w:t>
            </w:r>
          </w:p>
        </w:tc>
        <w:tc>
          <w:tcPr>
            <w:tcW w:w="1378" w:type="dxa"/>
            <w:tcBorders>
              <w:left w:val="nil"/>
              <w:bottom w:val="nil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7B0625" w:rsidRPr="008D578F" w:rsidRDefault="007B0625" w:rsidP="007B0625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8D578F">
              <w:rPr>
                <w:rFonts w:eastAsia="Times New Roman"/>
                <w:b/>
                <w:bCs/>
                <w:sz w:val="22"/>
              </w:rPr>
              <w:t>101.922</w:t>
            </w:r>
          </w:p>
        </w:tc>
      </w:tr>
      <w:tr w:rsidR="007B0625" w:rsidRPr="008D578F" w:rsidTr="00D83451">
        <w:trPr>
          <w:trHeight w:val="300"/>
          <w:jc w:val="center"/>
        </w:trPr>
        <w:tc>
          <w:tcPr>
            <w:tcW w:w="515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0625" w:rsidRPr="008D578F" w:rsidRDefault="007B0625" w:rsidP="007B0625">
            <w:pPr>
              <w:spacing w:after="0"/>
              <w:ind w:firstLine="0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Fornecedores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0625" w:rsidRPr="008D578F" w:rsidRDefault="007B0625" w:rsidP="007B0625">
            <w:pPr>
              <w:spacing w:after="0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0625" w:rsidRPr="008D578F" w:rsidRDefault="007B0625" w:rsidP="007B0625">
            <w:pPr>
              <w:spacing w:after="0"/>
              <w:ind w:firstLine="0"/>
              <w:rPr>
                <w:rFonts w:eastAsia="Times New Roman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0625" w:rsidRPr="008D578F" w:rsidRDefault="007B0625" w:rsidP="007B0625">
            <w:pPr>
              <w:spacing w:after="0"/>
              <w:ind w:firstLine="0"/>
              <w:jc w:val="right"/>
              <w:rPr>
                <w:rFonts w:eastAsia="Times New Roman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0625" w:rsidRPr="00ED6658" w:rsidRDefault="00D83611" w:rsidP="007B0625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ED6658">
              <w:rPr>
                <w:rFonts w:eastAsia="Times New Roman"/>
                <w:sz w:val="22"/>
              </w:rPr>
              <w:t>4.830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B0625" w:rsidRPr="008D578F" w:rsidRDefault="007B0625" w:rsidP="007B0625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5.791</w:t>
            </w:r>
          </w:p>
        </w:tc>
      </w:tr>
      <w:tr w:rsidR="007B0625" w:rsidRPr="008D578F" w:rsidTr="00D83451">
        <w:trPr>
          <w:trHeight w:val="300"/>
          <w:jc w:val="center"/>
        </w:trPr>
        <w:tc>
          <w:tcPr>
            <w:tcW w:w="515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0625" w:rsidRPr="008D578F" w:rsidRDefault="007B0625" w:rsidP="007B0625">
            <w:pPr>
              <w:spacing w:after="0"/>
              <w:ind w:firstLine="0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Obrig</w:t>
            </w:r>
            <w:r>
              <w:rPr>
                <w:rFonts w:eastAsia="Times New Roman"/>
                <w:sz w:val="22"/>
              </w:rPr>
              <w:t>ações</w:t>
            </w:r>
            <w:r w:rsidRPr="008D578F">
              <w:rPr>
                <w:rFonts w:eastAsia="Times New Roman"/>
                <w:sz w:val="22"/>
              </w:rPr>
              <w:t xml:space="preserve"> Trabalhistas, Tributárias e </w:t>
            </w:r>
            <w:proofErr w:type="gramStart"/>
            <w:r w:rsidRPr="008D578F">
              <w:rPr>
                <w:rFonts w:eastAsia="Times New Roman"/>
                <w:sz w:val="22"/>
              </w:rPr>
              <w:t>Contribuições</w:t>
            </w:r>
            <w:proofErr w:type="gramEnd"/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0625" w:rsidRPr="008D578F" w:rsidRDefault="007B0625" w:rsidP="007B0625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1</w:t>
            </w:r>
            <w:r w:rsidR="002927C9">
              <w:rPr>
                <w:rFonts w:eastAsia="Times New Roman"/>
                <w:sz w:val="22"/>
              </w:rPr>
              <w:t>7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0625" w:rsidRPr="008D578F" w:rsidRDefault="007B0625" w:rsidP="007B0625">
            <w:pPr>
              <w:spacing w:after="0"/>
              <w:ind w:firstLine="0"/>
              <w:rPr>
                <w:rFonts w:eastAsia="Times New Roman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0625" w:rsidRPr="008D578F" w:rsidRDefault="007B0625" w:rsidP="007B0625">
            <w:pPr>
              <w:spacing w:after="0"/>
              <w:ind w:firstLine="0"/>
              <w:jc w:val="right"/>
              <w:rPr>
                <w:rFonts w:eastAsia="Times New Roman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0625" w:rsidRPr="00ED6658" w:rsidRDefault="00ED6658" w:rsidP="007B0625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ED6658">
              <w:rPr>
                <w:rFonts w:eastAsia="Times New Roman"/>
                <w:sz w:val="22"/>
              </w:rPr>
              <w:t>15.138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B0625" w:rsidRPr="008D578F" w:rsidRDefault="007B0625" w:rsidP="007B0625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9.498</w:t>
            </w:r>
          </w:p>
        </w:tc>
      </w:tr>
      <w:tr w:rsidR="007B0625" w:rsidRPr="008D578F" w:rsidTr="00D83451">
        <w:trPr>
          <w:trHeight w:val="300"/>
          <w:jc w:val="center"/>
        </w:trPr>
        <w:tc>
          <w:tcPr>
            <w:tcW w:w="515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0625" w:rsidRPr="008D578F" w:rsidRDefault="007B0625" w:rsidP="007B0625">
            <w:pPr>
              <w:spacing w:after="0"/>
              <w:ind w:firstLine="0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Receita Orçamentária a Realizar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0625" w:rsidRPr="008D578F" w:rsidRDefault="002927C9" w:rsidP="007B0625">
            <w:pPr>
              <w:spacing w:after="0"/>
              <w:ind w:firstLine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18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0625" w:rsidRPr="008D578F" w:rsidRDefault="007B0625" w:rsidP="007B0625">
            <w:pPr>
              <w:spacing w:after="0"/>
              <w:ind w:firstLine="0"/>
              <w:rPr>
                <w:rFonts w:eastAsia="Times New Roman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0625" w:rsidRPr="008D578F" w:rsidRDefault="007B0625" w:rsidP="007B0625">
            <w:pPr>
              <w:spacing w:after="0"/>
              <w:ind w:firstLine="0"/>
              <w:jc w:val="right"/>
              <w:rPr>
                <w:rFonts w:eastAsia="Times New Roman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0625" w:rsidRPr="00ED6658" w:rsidRDefault="00D83611" w:rsidP="007B0625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ED6658">
              <w:rPr>
                <w:rFonts w:eastAsia="Times New Roman"/>
                <w:sz w:val="22"/>
              </w:rPr>
              <w:t>4.101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B0625" w:rsidRPr="008D578F" w:rsidRDefault="007B0625" w:rsidP="007B0625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7.464</w:t>
            </w:r>
          </w:p>
        </w:tc>
      </w:tr>
      <w:tr w:rsidR="007B0625" w:rsidRPr="008D578F" w:rsidTr="00D83451">
        <w:trPr>
          <w:trHeight w:val="300"/>
          <w:jc w:val="center"/>
        </w:trPr>
        <w:tc>
          <w:tcPr>
            <w:tcW w:w="515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0625" w:rsidRPr="008D578F" w:rsidRDefault="007B0625" w:rsidP="007B0625">
            <w:pPr>
              <w:spacing w:after="0"/>
              <w:ind w:firstLine="0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TED a realizar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0625" w:rsidRPr="008D578F" w:rsidRDefault="002927C9" w:rsidP="007B0625">
            <w:pPr>
              <w:spacing w:after="0"/>
              <w:ind w:firstLine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19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0625" w:rsidRPr="008D578F" w:rsidRDefault="007B0625" w:rsidP="007B0625">
            <w:pPr>
              <w:spacing w:after="0"/>
              <w:ind w:firstLine="0"/>
              <w:rPr>
                <w:rFonts w:eastAsia="Times New Roman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0625" w:rsidRPr="008D578F" w:rsidRDefault="007B0625" w:rsidP="007B0625">
            <w:pPr>
              <w:spacing w:after="0"/>
              <w:ind w:firstLine="0"/>
              <w:jc w:val="right"/>
              <w:rPr>
                <w:rFonts w:eastAsia="Times New Roman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0625" w:rsidRPr="00ED6658" w:rsidRDefault="003F6F72" w:rsidP="007B0625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ED6658">
              <w:rPr>
                <w:rFonts w:eastAsia="Times New Roman"/>
                <w:sz w:val="22"/>
              </w:rPr>
              <w:t>4.479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B0625" w:rsidRPr="008D578F" w:rsidRDefault="007B0625" w:rsidP="007B0625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4.289</w:t>
            </w:r>
          </w:p>
        </w:tc>
      </w:tr>
      <w:tr w:rsidR="007B0625" w:rsidRPr="008D578F" w:rsidTr="00D83451">
        <w:trPr>
          <w:trHeight w:val="300"/>
          <w:jc w:val="center"/>
        </w:trPr>
        <w:tc>
          <w:tcPr>
            <w:tcW w:w="515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0625" w:rsidRPr="008D578F" w:rsidRDefault="007B0625" w:rsidP="007B0625">
            <w:pPr>
              <w:spacing w:after="0"/>
              <w:ind w:firstLine="0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Adiantamentos de Clientes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0625" w:rsidRPr="008D578F" w:rsidRDefault="007B0625" w:rsidP="007B0625">
            <w:pPr>
              <w:spacing w:after="0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0625" w:rsidRPr="008D578F" w:rsidRDefault="007B0625" w:rsidP="007B0625">
            <w:pPr>
              <w:spacing w:after="0"/>
              <w:ind w:firstLine="0"/>
              <w:rPr>
                <w:rFonts w:eastAsia="Times New Roman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0625" w:rsidRPr="008D578F" w:rsidRDefault="007B0625" w:rsidP="007B0625">
            <w:pPr>
              <w:spacing w:after="0"/>
              <w:ind w:firstLine="0"/>
              <w:jc w:val="right"/>
              <w:rPr>
                <w:rFonts w:eastAsia="Times New Roman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0625" w:rsidRPr="00ED6658" w:rsidRDefault="00ED6658" w:rsidP="007B0625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ED6658">
              <w:rPr>
                <w:rFonts w:eastAsia="Times New Roman"/>
                <w:sz w:val="22"/>
              </w:rPr>
              <w:t>6.422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B0625" w:rsidRPr="008D578F" w:rsidRDefault="007B0625" w:rsidP="007B0625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6.289</w:t>
            </w:r>
          </w:p>
        </w:tc>
      </w:tr>
      <w:tr w:rsidR="007B0625" w:rsidRPr="008D578F" w:rsidTr="00D83451">
        <w:trPr>
          <w:trHeight w:val="300"/>
          <w:jc w:val="center"/>
        </w:trPr>
        <w:tc>
          <w:tcPr>
            <w:tcW w:w="515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0625" w:rsidRPr="008D578F" w:rsidRDefault="007B0625" w:rsidP="007B0625">
            <w:pPr>
              <w:spacing w:after="0"/>
              <w:ind w:firstLine="0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Provisões Judiciais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0625" w:rsidRPr="008D578F" w:rsidRDefault="007B0625" w:rsidP="007B0625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2</w:t>
            </w:r>
            <w:r w:rsidR="002927C9">
              <w:rPr>
                <w:rFonts w:eastAsia="Times New Roman"/>
                <w:sz w:val="22"/>
              </w:rPr>
              <w:t>0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0625" w:rsidRPr="008D578F" w:rsidRDefault="007B0625" w:rsidP="007B0625">
            <w:pPr>
              <w:spacing w:after="0"/>
              <w:ind w:firstLine="0"/>
              <w:rPr>
                <w:rFonts w:eastAsia="Times New Roman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0625" w:rsidRPr="008D578F" w:rsidRDefault="007B0625" w:rsidP="007B0625">
            <w:pPr>
              <w:spacing w:after="0"/>
              <w:ind w:firstLine="0"/>
              <w:jc w:val="right"/>
              <w:rPr>
                <w:rFonts w:eastAsia="Times New Roman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0625" w:rsidRPr="00F67ECB" w:rsidRDefault="00ED6658" w:rsidP="007B0625">
            <w:pPr>
              <w:spacing w:after="0"/>
              <w:ind w:firstLine="0"/>
              <w:jc w:val="right"/>
              <w:rPr>
                <w:rFonts w:eastAsia="Times New Roman"/>
                <w:color w:val="FF0000"/>
              </w:rPr>
            </w:pPr>
            <w:r w:rsidRPr="00ED6658">
              <w:rPr>
                <w:rFonts w:eastAsia="Times New Roman"/>
                <w:sz w:val="22"/>
              </w:rPr>
              <w:t>18.376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B0625" w:rsidRPr="008D578F" w:rsidRDefault="007B0625" w:rsidP="007B0625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11.970</w:t>
            </w:r>
          </w:p>
        </w:tc>
      </w:tr>
      <w:tr w:rsidR="007B0625" w:rsidRPr="008D578F" w:rsidTr="00D83451">
        <w:trPr>
          <w:trHeight w:val="300"/>
          <w:jc w:val="center"/>
        </w:trPr>
        <w:tc>
          <w:tcPr>
            <w:tcW w:w="515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0625" w:rsidRPr="008D578F" w:rsidRDefault="007B0625" w:rsidP="007B0625">
            <w:pPr>
              <w:spacing w:after="0"/>
              <w:ind w:firstLine="0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Provisões Diversas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0625" w:rsidRPr="008D578F" w:rsidRDefault="007B0625" w:rsidP="007B0625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2</w:t>
            </w:r>
            <w:r w:rsidR="002927C9">
              <w:rPr>
                <w:rFonts w:eastAsia="Times New Roman"/>
                <w:sz w:val="22"/>
              </w:rPr>
              <w:t>1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0625" w:rsidRPr="008D578F" w:rsidRDefault="007B0625" w:rsidP="007B0625">
            <w:pPr>
              <w:spacing w:after="0"/>
              <w:ind w:firstLine="0"/>
              <w:rPr>
                <w:rFonts w:eastAsia="Times New Roman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0625" w:rsidRPr="008D578F" w:rsidRDefault="007B0625" w:rsidP="007B0625">
            <w:pPr>
              <w:spacing w:after="0"/>
              <w:ind w:firstLine="0"/>
              <w:jc w:val="right"/>
              <w:rPr>
                <w:rFonts w:eastAsia="Times New Roman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0625" w:rsidRPr="00ED6658" w:rsidRDefault="003214D9" w:rsidP="007B0625">
            <w:pPr>
              <w:spacing w:after="0"/>
              <w:ind w:firstLine="0"/>
              <w:jc w:val="right"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sz w:val="22"/>
              </w:rPr>
              <w:t>12.653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B0625" w:rsidRPr="008D578F" w:rsidRDefault="007B0625" w:rsidP="007B0625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10.553</w:t>
            </w:r>
          </w:p>
        </w:tc>
      </w:tr>
      <w:tr w:rsidR="007B0625" w:rsidRPr="008D578F" w:rsidTr="00D83451">
        <w:trPr>
          <w:trHeight w:val="300"/>
          <w:jc w:val="center"/>
        </w:trPr>
        <w:tc>
          <w:tcPr>
            <w:tcW w:w="515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0625" w:rsidRPr="008D578F" w:rsidRDefault="007B0625" w:rsidP="007B0625">
            <w:pPr>
              <w:spacing w:after="0"/>
              <w:ind w:firstLine="0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Dividendos Obrigatórios a pagar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0625" w:rsidRPr="008D578F" w:rsidRDefault="007B0625" w:rsidP="007B0625">
            <w:pPr>
              <w:spacing w:after="0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0625" w:rsidRPr="008D578F" w:rsidRDefault="007B0625" w:rsidP="007B0625">
            <w:pPr>
              <w:spacing w:after="0"/>
              <w:ind w:firstLine="0"/>
              <w:rPr>
                <w:rFonts w:eastAsia="Times New Roman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0625" w:rsidRPr="008D578F" w:rsidRDefault="007B0625" w:rsidP="007B0625">
            <w:pPr>
              <w:spacing w:after="0"/>
              <w:ind w:firstLine="0"/>
              <w:jc w:val="right"/>
              <w:rPr>
                <w:rFonts w:eastAsia="Times New Roman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0625" w:rsidRPr="00F67ECB" w:rsidRDefault="007B0625" w:rsidP="007B0625">
            <w:pPr>
              <w:spacing w:after="0"/>
              <w:ind w:firstLine="0"/>
              <w:jc w:val="right"/>
              <w:rPr>
                <w:rFonts w:eastAsia="Times New Roman"/>
                <w:color w:val="FF0000"/>
              </w:rPr>
            </w:pPr>
            <w:r w:rsidRPr="00D71C4C">
              <w:rPr>
                <w:rFonts w:eastAsia="Times New Roman"/>
                <w:sz w:val="22"/>
              </w:rPr>
              <w:t>25.687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B0625" w:rsidRPr="008D578F" w:rsidRDefault="007B0625" w:rsidP="007B0625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25.687</w:t>
            </w:r>
          </w:p>
        </w:tc>
      </w:tr>
      <w:tr w:rsidR="007B0625" w:rsidRPr="008D578F" w:rsidTr="00D83451">
        <w:trPr>
          <w:trHeight w:val="300"/>
          <w:jc w:val="center"/>
        </w:trPr>
        <w:tc>
          <w:tcPr>
            <w:tcW w:w="515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0625" w:rsidRPr="008D578F" w:rsidRDefault="007B0625" w:rsidP="007B0625">
            <w:pPr>
              <w:spacing w:after="0"/>
              <w:ind w:firstLine="0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Outras Obrigações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0625" w:rsidRPr="008D578F" w:rsidRDefault="007B0625" w:rsidP="007B0625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2</w:t>
            </w:r>
            <w:r w:rsidR="002927C9">
              <w:rPr>
                <w:rFonts w:eastAsia="Times New Roman"/>
                <w:sz w:val="22"/>
              </w:rPr>
              <w:t>2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0625" w:rsidRPr="008D578F" w:rsidRDefault="007B0625" w:rsidP="007B0625">
            <w:pPr>
              <w:spacing w:after="0"/>
              <w:ind w:firstLine="0"/>
              <w:rPr>
                <w:rFonts w:eastAsia="Times New Roman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0625" w:rsidRPr="008D578F" w:rsidRDefault="007B0625" w:rsidP="007B0625">
            <w:pPr>
              <w:spacing w:after="0"/>
              <w:ind w:firstLine="0"/>
              <w:jc w:val="right"/>
              <w:rPr>
                <w:rFonts w:eastAsia="Times New Roman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0625" w:rsidRPr="00F67ECB" w:rsidRDefault="00D71C4C" w:rsidP="007B0625">
            <w:pPr>
              <w:spacing w:after="0"/>
              <w:ind w:firstLine="0"/>
              <w:jc w:val="right"/>
              <w:rPr>
                <w:rFonts w:eastAsia="Times New Roman"/>
                <w:color w:val="FF0000"/>
              </w:rPr>
            </w:pPr>
            <w:r w:rsidRPr="00D71C4C">
              <w:rPr>
                <w:rFonts w:eastAsia="Times New Roman"/>
                <w:sz w:val="22"/>
              </w:rPr>
              <w:t>18.559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B0625" w:rsidRPr="008D578F" w:rsidRDefault="007B0625" w:rsidP="007B0625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20.381</w:t>
            </w:r>
          </w:p>
        </w:tc>
      </w:tr>
      <w:tr w:rsidR="007B0625" w:rsidRPr="008D578F" w:rsidTr="00D83451">
        <w:trPr>
          <w:trHeight w:val="300"/>
          <w:jc w:val="center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7B0625" w:rsidRPr="008D578F" w:rsidRDefault="007B0625" w:rsidP="007B0625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8D578F">
              <w:rPr>
                <w:rFonts w:eastAsia="Times New Roman"/>
                <w:b/>
                <w:bCs/>
                <w:sz w:val="22"/>
              </w:rPr>
              <w:t>Passivo Não Circulante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7B0625" w:rsidRPr="008D578F" w:rsidRDefault="007B0625" w:rsidP="007B0625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8D578F">
              <w:rPr>
                <w:rFonts w:eastAsia="Times New Roman"/>
                <w:b/>
                <w:bCs/>
                <w:sz w:val="22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7B0625" w:rsidRPr="008D578F" w:rsidRDefault="007B0625" w:rsidP="007B0625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8D578F">
              <w:rPr>
                <w:rFonts w:eastAsia="Times New Roman"/>
                <w:b/>
                <w:bCs/>
                <w:sz w:val="22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7B0625" w:rsidRPr="008D578F" w:rsidRDefault="007B0625" w:rsidP="007B0625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8D578F">
              <w:rPr>
                <w:rFonts w:eastAsia="Times New Roman"/>
                <w:b/>
                <w:bCs/>
                <w:sz w:val="22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</w:tcPr>
          <w:p w:rsidR="007B0625" w:rsidRPr="008D578F" w:rsidRDefault="007B0625" w:rsidP="007B0625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7B0625" w:rsidRPr="00D71C4C" w:rsidRDefault="00435779" w:rsidP="007B0625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D71C4C">
              <w:rPr>
                <w:rFonts w:eastAsia="Times New Roman"/>
                <w:b/>
                <w:bCs/>
                <w:sz w:val="22"/>
              </w:rPr>
              <w:t>1.914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7B0625" w:rsidRPr="008D578F" w:rsidRDefault="007B0625" w:rsidP="007B0625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8D578F">
              <w:rPr>
                <w:rFonts w:eastAsia="Times New Roman"/>
                <w:b/>
                <w:bCs/>
                <w:sz w:val="22"/>
              </w:rPr>
              <w:t>2.913</w:t>
            </w:r>
          </w:p>
        </w:tc>
      </w:tr>
      <w:tr w:rsidR="007B0625" w:rsidRPr="008D578F" w:rsidTr="00D83451">
        <w:trPr>
          <w:trHeight w:val="300"/>
          <w:jc w:val="center"/>
        </w:trPr>
        <w:tc>
          <w:tcPr>
            <w:tcW w:w="515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0625" w:rsidRPr="008D578F" w:rsidRDefault="007B0625" w:rsidP="007B0625">
            <w:pPr>
              <w:spacing w:after="0"/>
              <w:ind w:firstLine="0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Precatórios Judiciais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0625" w:rsidRPr="008D578F" w:rsidRDefault="007B0625" w:rsidP="007B0625">
            <w:pPr>
              <w:spacing w:after="0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0625" w:rsidRPr="008D578F" w:rsidRDefault="007B0625" w:rsidP="007B0625">
            <w:pPr>
              <w:spacing w:after="0"/>
              <w:ind w:firstLine="0"/>
              <w:rPr>
                <w:rFonts w:eastAsia="Times New Roman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0625" w:rsidRPr="008D578F" w:rsidRDefault="007B0625" w:rsidP="007B0625">
            <w:pPr>
              <w:spacing w:after="0"/>
              <w:ind w:firstLine="0"/>
              <w:jc w:val="right"/>
              <w:rPr>
                <w:rFonts w:eastAsia="Times New Roman"/>
                <w:bCs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0625" w:rsidRPr="00D71C4C" w:rsidRDefault="007B0625" w:rsidP="007B0625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D71C4C">
              <w:rPr>
                <w:rFonts w:eastAsia="Times New Roman"/>
                <w:b/>
                <w:bCs/>
              </w:rPr>
              <w:t>-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B0625" w:rsidRPr="008D578F" w:rsidRDefault="007B0625" w:rsidP="007B0625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-</w:t>
            </w:r>
          </w:p>
        </w:tc>
      </w:tr>
      <w:tr w:rsidR="007B0625" w:rsidRPr="008D578F" w:rsidTr="00D83451">
        <w:trPr>
          <w:trHeight w:val="300"/>
          <w:jc w:val="center"/>
        </w:trPr>
        <w:tc>
          <w:tcPr>
            <w:tcW w:w="515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0625" w:rsidRPr="008D578F" w:rsidRDefault="007B0625" w:rsidP="007B0625">
            <w:pPr>
              <w:spacing w:after="0"/>
              <w:ind w:firstLine="0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Obrig</w:t>
            </w:r>
            <w:r>
              <w:rPr>
                <w:rFonts w:eastAsia="Times New Roman"/>
                <w:sz w:val="22"/>
              </w:rPr>
              <w:t>ações</w:t>
            </w:r>
            <w:r w:rsidRPr="008D578F">
              <w:rPr>
                <w:rFonts w:eastAsia="Times New Roman"/>
                <w:sz w:val="22"/>
              </w:rPr>
              <w:t xml:space="preserve"> Trabalhistas, Tributárias e </w:t>
            </w:r>
            <w:proofErr w:type="gramStart"/>
            <w:r w:rsidRPr="008D578F">
              <w:rPr>
                <w:rFonts w:eastAsia="Times New Roman"/>
                <w:sz w:val="22"/>
              </w:rPr>
              <w:t>Contribuições</w:t>
            </w:r>
            <w:proofErr w:type="gramEnd"/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0625" w:rsidRPr="008D578F" w:rsidRDefault="002927C9" w:rsidP="007B0625">
            <w:pPr>
              <w:spacing w:after="0"/>
              <w:ind w:firstLine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17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0625" w:rsidRPr="008D578F" w:rsidRDefault="007B0625" w:rsidP="007B0625">
            <w:pPr>
              <w:spacing w:after="0"/>
              <w:ind w:firstLine="0"/>
              <w:rPr>
                <w:rFonts w:eastAsia="Times New Roman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0625" w:rsidRPr="008D578F" w:rsidRDefault="007B0625" w:rsidP="007B0625">
            <w:pPr>
              <w:spacing w:after="0"/>
              <w:ind w:firstLine="0"/>
              <w:jc w:val="right"/>
              <w:rPr>
                <w:rFonts w:eastAsia="Times New Roman"/>
                <w:bCs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0625" w:rsidRPr="00D71C4C" w:rsidRDefault="00435779" w:rsidP="007B0625">
            <w:pPr>
              <w:spacing w:after="0"/>
              <w:ind w:firstLine="0"/>
              <w:jc w:val="right"/>
              <w:rPr>
                <w:rFonts w:eastAsia="Times New Roman"/>
                <w:bCs/>
              </w:rPr>
            </w:pPr>
            <w:r w:rsidRPr="00D71C4C">
              <w:rPr>
                <w:rFonts w:eastAsia="Times New Roman"/>
                <w:bCs/>
                <w:sz w:val="22"/>
              </w:rPr>
              <w:t>1.914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B0625" w:rsidRPr="001433C6" w:rsidRDefault="007B0625" w:rsidP="007B0625">
            <w:pPr>
              <w:spacing w:after="0"/>
              <w:ind w:firstLine="0"/>
              <w:jc w:val="right"/>
              <w:rPr>
                <w:rFonts w:eastAsia="Times New Roman"/>
                <w:bCs/>
              </w:rPr>
            </w:pPr>
            <w:r w:rsidRPr="001433C6">
              <w:rPr>
                <w:rFonts w:eastAsia="Times New Roman"/>
                <w:bCs/>
                <w:sz w:val="22"/>
              </w:rPr>
              <w:t>2.913</w:t>
            </w:r>
          </w:p>
        </w:tc>
      </w:tr>
      <w:tr w:rsidR="007B0625" w:rsidRPr="008D578F" w:rsidTr="00D83451">
        <w:trPr>
          <w:trHeight w:val="300"/>
          <w:jc w:val="center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7B0625" w:rsidRPr="008D578F" w:rsidRDefault="007B0625" w:rsidP="007B0625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8D578F">
              <w:rPr>
                <w:rFonts w:eastAsia="Times New Roman"/>
                <w:b/>
                <w:bCs/>
                <w:sz w:val="22"/>
              </w:rPr>
              <w:t>Patrimônio Líquido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7B0625" w:rsidRPr="008D578F" w:rsidRDefault="007B0625" w:rsidP="007B0625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8D578F">
              <w:rPr>
                <w:rFonts w:eastAsia="Times New Roman"/>
                <w:b/>
                <w:bCs/>
                <w:sz w:val="22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7B0625" w:rsidRPr="008D578F" w:rsidRDefault="007B0625" w:rsidP="007B0625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8D578F">
              <w:rPr>
                <w:rFonts w:eastAsia="Times New Roman"/>
                <w:b/>
                <w:bCs/>
                <w:sz w:val="22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7B0625" w:rsidRPr="008D578F" w:rsidRDefault="007B0625" w:rsidP="007B0625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8D578F">
              <w:rPr>
                <w:rFonts w:eastAsia="Times New Roman"/>
                <w:b/>
                <w:bCs/>
                <w:sz w:val="22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</w:tcPr>
          <w:p w:rsidR="007B0625" w:rsidRPr="008D578F" w:rsidRDefault="007B0625" w:rsidP="007B0625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7B0625" w:rsidRPr="003214D9" w:rsidRDefault="007B0625" w:rsidP="007B0625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3214D9">
              <w:rPr>
                <w:rFonts w:eastAsia="Times New Roman"/>
                <w:b/>
                <w:bCs/>
                <w:sz w:val="22"/>
              </w:rPr>
              <w:t>46</w:t>
            </w:r>
            <w:r w:rsidR="003214D9">
              <w:rPr>
                <w:rFonts w:eastAsia="Times New Roman"/>
                <w:b/>
                <w:bCs/>
                <w:sz w:val="22"/>
              </w:rPr>
              <w:t>1.670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7B0625" w:rsidRPr="008D578F" w:rsidRDefault="007B0625" w:rsidP="007B0625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8D578F">
              <w:rPr>
                <w:rFonts w:eastAsia="Times New Roman"/>
                <w:b/>
                <w:bCs/>
                <w:sz w:val="22"/>
              </w:rPr>
              <w:t>468.787</w:t>
            </w:r>
          </w:p>
        </w:tc>
      </w:tr>
      <w:tr w:rsidR="007B0625" w:rsidRPr="008D578F" w:rsidTr="00D83451">
        <w:trPr>
          <w:trHeight w:val="300"/>
          <w:jc w:val="center"/>
        </w:trPr>
        <w:tc>
          <w:tcPr>
            <w:tcW w:w="515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0625" w:rsidRPr="008D578F" w:rsidRDefault="007B0625" w:rsidP="007B0625">
            <w:pPr>
              <w:spacing w:after="0"/>
              <w:ind w:firstLine="0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Capital Social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0625" w:rsidRPr="008D578F" w:rsidRDefault="007B0625" w:rsidP="007B0625">
            <w:pPr>
              <w:spacing w:after="0"/>
              <w:ind w:firstLine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   </w:t>
            </w:r>
            <w:r w:rsidRPr="008D578F">
              <w:rPr>
                <w:rFonts w:eastAsia="Times New Roman"/>
                <w:sz w:val="22"/>
              </w:rPr>
              <w:t>2</w:t>
            </w:r>
            <w:r w:rsidR="002927C9">
              <w:rPr>
                <w:rFonts w:eastAsia="Times New Roman"/>
                <w:sz w:val="22"/>
              </w:rPr>
              <w:t>3</w:t>
            </w:r>
            <w:r>
              <w:rPr>
                <w:rFonts w:eastAsia="Times New Roman"/>
                <w:sz w:val="22"/>
              </w:rPr>
              <w:t>.1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0625" w:rsidRPr="008D578F" w:rsidRDefault="007B0625" w:rsidP="007B0625">
            <w:pPr>
              <w:spacing w:after="0"/>
              <w:ind w:firstLine="0"/>
              <w:rPr>
                <w:rFonts w:eastAsia="Times New Roman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0625" w:rsidRPr="008D578F" w:rsidRDefault="007B0625" w:rsidP="007B0625">
            <w:pPr>
              <w:spacing w:after="0"/>
              <w:ind w:firstLine="0"/>
              <w:jc w:val="right"/>
              <w:rPr>
                <w:rFonts w:eastAsia="Times New Roman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0625" w:rsidRPr="003214D9" w:rsidRDefault="007B0625" w:rsidP="007B0625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3214D9">
              <w:rPr>
                <w:rFonts w:eastAsia="Times New Roman"/>
                <w:sz w:val="22"/>
              </w:rPr>
              <w:t>378.460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B0625" w:rsidRPr="008D578F" w:rsidRDefault="007B0625" w:rsidP="007B0625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378.460</w:t>
            </w:r>
          </w:p>
        </w:tc>
      </w:tr>
      <w:tr w:rsidR="00D83451" w:rsidRPr="008D578F" w:rsidTr="00D83451">
        <w:trPr>
          <w:trHeight w:val="300"/>
          <w:jc w:val="center"/>
        </w:trPr>
        <w:tc>
          <w:tcPr>
            <w:tcW w:w="515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3451" w:rsidRPr="008D578F" w:rsidRDefault="00D83451" w:rsidP="007B0625">
            <w:pPr>
              <w:spacing w:after="0"/>
              <w:ind w:firstLine="0"/>
              <w:rPr>
                <w:rFonts w:eastAsia="Times New Roman"/>
              </w:rPr>
            </w:pPr>
            <w:proofErr w:type="gramStart"/>
            <w:r>
              <w:rPr>
                <w:rFonts w:eastAsia="Times New Roman"/>
                <w:sz w:val="22"/>
              </w:rPr>
              <w:t>Adiantamento para Futuro Aumento</w:t>
            </w:r>
            <w:proofErr w:type="gramEnd"/>
            <w:r>
              <w:rPr>
                <w:rFonts w:eastAsia="Times New Roman"/>
                <w:sz w:val="22"/>
              </w:rPr>
              <w:t xml:space="preserve"> de Capital - AFAC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3451" w:rsidRDefault="00E63BA0" w:rsidP="007B0625">
            <w:pPr>
              <w:spacing w:after="0"/>
              <w:ind w:firstLine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    </w:t>
            </w:r>
            <w:r w:rsidR="002927C9">
              <w:rPr>
                <w:rFonts w:eastAsia="Times New Roman"/>
                <w:sz w:val="22"/>
              </w:rPr>
              <w:t>23</w:t>
            </w:r>
            <w:r w:rsidR="00012C64">
              <w:rPr>
                <w:rFonts w:eastAsia="Times New Roman"/>
                <w:sz w:val="22"/>
              </w:rPr>
              <w:t>.2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3451" w:rsidRPr="008D578F" w:rsidRDefault="00D83451" w:rsidP="007B0625">
            <w:pPr>
              <w:spacing w:after="0"/>
              <w:ind w:firstLine="0"/>
              <w:rPr>
                <w:rFonts w:eastAsia="Times New Roman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83451" w:rsidRPr="008D578F" w:rsidRDefault="00D83451" w:rsidP="007B0625">
            <w:pPr>
              <w:spacing w:after="0"/>
              <w:ind w:firstLine="0"/>
              <w:jc w:val="right"/>
              <w:rPr>
                <w:rFonts w:eastAsia="Times New Roman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3451" w:rsidRPr="003214D9" w:rsidRDefault="003214D9" w:rsidP="007B0625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3214D9">
              <w:rPr>
                <w:rFonts w:eastAsia="Times New Roman"/>
                <w:sz w:val="22"/>
              </w:rPr>
              <w:t>2.480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83451" w:rsidRPr="008D578F" w:rsidRDefault="00E63BA0" w:rsidP="00E63BA0">
            <w:pPr>
              <w:spacing w:after="0"/>
              <w:ind w:firstLine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          -</w:t>
            </w:r>
          </w:p>
        </w:tc>
      </w:tr>
      <w:tr w:rsidR="007B0625" w:rsidRPr="008D578F" w:rsidTr="00D83451">
        <w:trPr>
          <w:trHeight w:val="300"/>
          <w:jc w:val="center"/>
        </w:trPr>
        <w:tc>
          <w:tcPr>
            <w:tcW w:w="515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0625" w:rsidRPr="008D578F" w:rsidRDefault="007B0625" w:rsidP="007B0625">
            <w:pPr>
              <w:spacing w:after="0"/>
              <w:ind w:firstLine="0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 xml:space="preserve">Reservas 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0625" w:rsidRPr="008D578F" w:rsidRDefault="007B0625" w:rsidP="007B0625">
            <w:pPr>
              <w:spacing w:after="0"/>
              <w:ind w:firstLine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    </w:t>
            </w:r>
            <w:r w:rsidRPr="008D578F">
              <w:rPr>
                <w:rFonts w:eastAsia="Times New Roman"/>
                <w:sz w:val="22"/>
              </w:rPr>
              <w:t>2</w:t>
            </w:r>
            <w:r w:rsidR="002927C9">
              <w:rPr>
                <w:rFonts w:eastAsia="Times New Roman"/>
                <w:sz w:val="22"/>
              </w:rPr>
              <w:t>3</w:t>
            </w:r>
            <w:r w:rsidR="00012C64">
              <w:rPr>
                <w:rFonts w:eastAsia="Times New Roman"/>
                <w:sz w:val="22"/>
              </w:rPr>
              <w:t>.3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0625" w:rsidRPr="008D578F" w:rsidRDefault="007B0625" w:rsidP="007B0625">
            <w:pPr>
              <w:spacing w:after="0"/>
              <w:ind w:firstLine="0"/>
              <w:rPr>
                <w:rFonts w:eastAsia="Times New Roman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0625" w:rsidRPr="008D578F" w:rsidRDefault="007B0625" w:rsidP="007B0625">
            <w:pPr>
              <w:spacing w:after="0"/>
              <w:ind w:firstLine="0"/>
              <w:jc w:val="right"/>
              <w:rPr>
                <w:rFonts w:eastAsia="Times New Roman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0625" w:rsidRPr="003214D9" w:rsidRDefault="00A064E7" w:rsidP="007B0625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3214D9">
              <w:rPr>
                <w:rFonts w:eastAsia="Times New Roman"/>
                <w:sz w:val="22"/>
              </w:rPr>
              <w:t>90.327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B0625" w:rsidRPr="008D578F" w:rsidRDefault="00F36618" w:rsidP="007B0625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90.327</w:t>
            </w:r>
          </w:p>
        </w:tc>
      </w:tr>
      <w:tr w:rsidR="007B0625" w:rsidRPr="008D578F" w:rsidTr="00D83451">
        <w:trPr>
          <w:trHeight w:val="300"/>
          <w:jc w:val="center"/>
        </w:trPr>
        <w:tc>
          <w:tcPr>
            <w:tcW w:w="51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0625" w:rsidRPr="008D578F" w:rsidRDefault="00F36618" w:rsidP="007B0625">
            <w:pPr>
              <w:spacing w:after="0"/>
              <w:ind w:firstLine="0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Resultado do Trimestre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0625" w:rsidRPr="008D578F" w:rsidRDefault="007B0625" w:rsidP="007B0625">
            <w:pPr>
              <w:spacing w:after="0"/>
              <w:ind w:firstLine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    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0625" w:rsidRPr="008D578F" w:rsidRDefault="007B0625" w:rsidP="007B0625">
            <w:pPr>
              <w:spacing w:after="0"/>
              <w:ind w:firstLine="0"/>
              <w:rPr>
                <w:rFonts w:eastAsia="Times New Roman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0625" w:rsidRPr="008D578F" w:rsidRDefault="007B0625" w:rsidP="007B0625">
            <w:pPr>
              <w:spacing w:after="0"/>
              <w:ind w:firstLine="0"/>
              <w:jc w:val="right"/>
              <w:rPr>
                <w:rFonts w:eastAsia="Times New Roman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625" w:rsidRPr="003214D9" w:rsidRDefault="00D83451" w:rsidP="007B0625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3214D9">
              <w:rPr>
                <w:rFonts w:eastAsia="Times New Roman"/>
                <w:sz w:val="22"/>
              </w:rPr>
              <w:t>(</w:t>
            </w:r>
            <w:r w:rsidR="003214D9" w:rsidRPr="003214D9">
              <w:rPr>
                <w:rFonts w:eastAsia="Times New Roman"/>
                <w:sz w:val="22"/>
              </w:rPr>
              <w:t>9.597</w:t>
            </w:r>
            <w:r w:rsidRPr="003214D9">
              <w:rPr>
                <w:rFonts w:eastAsia="Times New Roman"/>
                <w:sz w:val="22"/>
              </w:rPr>
              <w:t>)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625" w:rsidRPr="008D578F" w:rsidRDefault="00F36618" w:rsidP="007B0625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-</w:t>
            </w:r>
          </w:p>
        </w:tc>
      </w:tr>
      <w:tr w:rsidR="007B0625" w:rsidRPr="00072A32" w:rsidTr="00D83451">
        <w:trPr>
          <w:trHeight w:val="315"/>
          <w:jc w:val="center"/>
        </w:trPr>
        <w:tc>
          <w:tcPr>
            <w:tcW w:w="5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0625" w:rsidRPr="00072A32" w:rsidRDefault="007B0625" w:rsidP="007B0625">
            <w:pPr>
              <w:spacing w:after="0"/>
              <w:ind w:firstLine="0"/>
              <w:rPr>
                <w:rFonts w:eastAsia="Times New Roman"/>
                <w:b/>
              </w:rPr>
            </w:pPr>
            <w:r w:rsidRPr="00072A32">
              <w:rPr>
                <w:rFonts w:eastAsia="Times New Roman"/>
                <w:b/>
                <w:sz w:val="22"/>
              </w:rPr>
              <w:t>TOTAL DO PASSIVO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0625" w:rsidRPr="00072A32" w:rsidRDefault="007B0625" w:rsidP="007B0625">
            <w:pPr>
              <w:spacing w:after="0"/>
              <w:ind w:firstLine="0"/>
              <w:jc w:val="center"/>
              <w:rPr>
                <w:rFonts w:eastAsia="Times New Roman"/>
                <w:b/>
              </w:rPr>
            </w:pPr>
            <w:r w:rsidRPr="00072A32">
              <w:rPr>
                <w:rFonts w:eastAsia="Times New Roman"/>
                <w:b/>
                <w:sz w:val="22"/>
              </w:rPr>
              <w:t> </w:t>
            </w:r>
          </w:p>
        </w:tc>
        <w:tc>
          <w:tcPr>
            <w:tcW w:w="1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0625" w:rsidRPr="00072A32" w:rsidRDefault="007B0625" w:rsidP="007B0625">
            <w:pPr>
              <w:spacing w:after="0"/>
              <w:ind w:firstLine="0"/>
              <w:rPr>
                <w:rFonts w:eastAsia="Times New Roman"/>
                <w:b/>
              </w:rPr>
            </w:pPr>
            <w:r w:rsidRPr="00072A32">
              <w:rPr>
                <w:rFonts w:eastAsia="Times New Roman"/>
                <w:b/>
                <w:sz w:val="22"/>
              </w:rPr>
              <w:t> 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0625" w:rsidRPr="00072A32" w:rsidRDefault="007B0625" w:rsidP="007B0625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625" w:rsidRPr="00F67ECB" w:rsidRDefault="007B0625" w:rsidP="007B0625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FF0000"/>
              </w:rPr>
            </w:pPr>
            <w:r w:rsidRPr="003214D9">
              <w:rPr>
                <w:rFonts w:eastAsia="Times New Roman"/>
                <w:b/>
                <w:bCs/>
                <w:sz w:val="22"/>
              </w:rPr>
              <w:t>57</w:t>
            </w:r>
            <w:r w:rsidR="003214D9" w:rsidRPr="003214D9">
              <w:rPr>
                <w:rFonts w:eastAsia="Times New Roman"/>
                <w:b/>
                <w:bCs/>
                <w:sz w:val="22"/>
              </w:rPr>
              <w:t>3.829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625" w:rsidRPr="00072A32" w:rsidRDefault="007B0625" w:rsidP="007B0625">
            <w:pPr>
              <w:spacing w:after="0"/>
              <w:ind w:firstLine="0"/>
              <w:jc w:val="right"/>
              <w:rPr>
                <w:rFonts w:eastAsia="Times New Roman"/>
                <w:b/>
              </w:rPr>
            </w:pPr>
            <w:r w:rsidRPr="00072A32">
              <w:rPr>
                <w:rFonts w:eastAsia="Times New Roman"/>
                <w:b/>
                <w:bCs/>
                <w:sz w:val="22"/>
              </w:rPr>
              <w:t>573.622</w:t>
            </w:r>
          </w:p>
        </w:tc>
      </w:tr>
      <w:tr w:rsidR="007B0625" w:rsidRPr="00CE71FC" w:rsidTr="00D83451">
        <w:trPr>
          <w:trHeight w:val="300"/>
          <w:jc w:val="center"/>
        </w:trPr>
        <w:tc>
          <w:tcPr>
            <w:tcW w:w="10056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625" w:rsidRPr="00CE71FC" w:rsidRDefault="007B0625" w:rsidP="007B0625">
            <w:pPr>
              <w:spacing w:after="0"/>
              <w:ind w:firstLine="0"/>
              <w:rPr>
                <w:rFonts w:eastAsia="Times New Roman"/>
                <w:color w:val="000000"/>
              </w:rPr>
            </w:pPr>
            <w:r w:rsidRPr="00CE71FC">
              <w:rPr>
                <w:rFonts w:eastAsia="Times New Roman"/>
                <w:color w:val="000000"/>
                <w:sz w:val="22"/>
              </w:rPr>
              <w:t> As notas explicativas são partes integrantes das demonstrações contábeis.</w:t>
            </w:r>
          </w:p>
        </w:tc>
      </w:tr>
      <w:tr w:rsidR="007B0625" w:rsidRPr="00CE71FC" w:rsidTr="00D83451">
        <w:trPr>
          <w:trHeight w:val="780"/>
          <w:jc w:val="center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0625" w:rsidRDefault="007B0625" w:rsidP="00AB7DF9">
            <w:pPr>
              <w:spacing w:after="0"/>
              <w:ind w:firstLine="0"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7B0625" w:rsidRPr="00CE71FC" w:rsidRDefault="007B0625" w:rsidP="007B0625">
            <w:pPr>
              <w:spacing w:after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Aderico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</w:rPr>
              <w:t>Visconte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</w:rPr>
              <w:t>Pardi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</w:rPr>
              <w:t>Mattioli</w:t>
            </w:r>
            <w:proofErr w:type="spellEnd"/>
            <w:r w:rsidRPr="00CE71FC">
              <w:rPr>
                <w:rFonts w:eastAsia="Times New Roman"/>
                <w:color w:val="000000"/>
                <w:sz w:val="20"/>
                <w:szCs w:val="20"/>
              </w:rPr>
              <w:br/>
              <w:t>Diretor-Presidente</w:t>
            </w:r>
          </w:p>
        </w:tc>
        <w:tc>
          <w:tcPr>
            <w:tcW w:w="5936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625" w:rsidRPr="00CE71FC" w:rsidRDefault="007B0625" w:rsidP="007B0625">
            <w:pPr>
              <w:spacing w:after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71FC">
              <w:rPr>
                <w:rFonts w:eastAsia="Times New Roman"/>
                <w:color w:val="000000"/>
                <w:sz w:val="20"/>
                <w:szCs w:val="20"/>
              </w:rPr>
              <w:br/>
              <w:t xml:space="preserve">Ingrid </w:t>
            </w:r>
            <w:proofErr w:type="spellStart"/>
            <w:r w:rsidRPr="00CE71FC">
              <w:rPr>
                <w:rFonts w:eastAsia="Times New Roman"/>
                <w:color w:val="000000"/>
                <w:sz w:val="20"/>
                <w:szCs w:val="20"/>
              </w:rPr>
              <w:t>Tiane</w:t>
            </w:r>
            <w:proofErr w:type="spellEnd"/>
            <w:r w:rsidRPr="00CE71FC">
              <w:rPr>
                <w:rFonts w:eastAsia="Times New Roman"/>
                <w:color w:val="000000"/>
                <w:sz w:val="20"/>
                <w:szCs w:val="20"/>
              </w:rPr>
              <w:t xml:space="preserve"> Pimentel dos Santos</w:t>
            </w:r>
            <w:r w:rsidRPr="00CE71FC">
              <w:rPr>
                <w:rFonts w:eastAsia="Times New Roman"/>
                <w:color w:val="000000"/>
                <w:sz w:val="20"/>
                <w:szCs w:val="20"/>
              </w:rPr>
              <w:br/>
              <w:t>Contadora CRC-DF 012551/O-9</w:t>
            </w:r>
          </w:p>
        </w:tc>
      </w:tr>
      <w:tr w:rsidR="007B0625" w:rsidRPr="00CE71FC" w:rsidTr="00D83451">
        <w:trPr>
          <w:trHeight w:val="330"/>
          <w:jc w:val="center"/>
        </w:trPr>
        <w:tc>
          <w:tcPr>
            <w:tcW w:w="100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0625" w:rsidRPr="00CE71FC" w:rsidRDefault="007B0625" w:rsidP="007B0625">
            <w:pPr>
              <w:spacing w:after="0"/>
              <w:ind w:firstLine="0"/>
              <w:rPr>
                <w:rFonts w:eastAsia="Times New Roman"/>
                <w:color w:val="000000"/>
              </w:rPr>
            </w:pPr>
          </w:p>
        </w:tc>
      </w:tr>
    </w:tbl>
    <w:p w:rsidR="005C1272" w:rsidRDefault="005C1272" w:rsidP="00F927BF">
      <w:pPr>
        <w:spacing w:after="120" w:line="276" w:lineRule="auto"/>
        <w:ind w:firstLine="0"/>
        <w:jc w:val="left"/>
        <w:rPr>
          <w:b/>
        </w:rPr>
      </w:pPr>
    </w:p>
    <w:p w:rsidR="00823531" w:rsidRDefault="00823531" w:rsidP="00F927BF">
      <w:pPr>
        <w:spacing w:after="120" w:line="276" w:lineRule="auto"/>
        <w:ind w:firstLine="0"/>
        <w:jc w:val="left"/>
        <w:rPr>
          <w:b/>
        </w:rPr>
      </w:pPr>
    </w:p>
    <w:p w:rsidR="00F300C5" w:rsidRPr="00055D0C" w:rsidRDefault="00C533E5" w:rsidP="00F927BF">
      <w:pPr>
        <w:spacing w:after="120" w:line="276" w:lineRule="auto"/>
        <w:ind w:firstLine="0"/>
        <w:jc w:val="left"/>
        <w:rPr>
          <w:b/>
        </w:rPr>
      </w:pPr>
      <w:r w:rsidRPr="00055D0C">
        <w:rPr>
          <w:b/>
        </w:rPr>
        <w:t xml:space="preserve">2. </w:t>
      </w:r>
      <w:r w:rsidRPr="00055D0C">
        <w:rPr>
          <w:b/>
        </w:rPr>
        <w:tab/>
      </w:r>
      <w:r w:rsidR="00834C6C" w:rsidRPr="00055D0C">
        <w:rPr>
          <w:b/>
        </w:rPr>
        <w:t>DEMONSTRAÇÃO DO RESULTADO</w:t>
      </w:r>
    </w:p>
    <w:tbl>
      <w:tblPr>
        <w:tblW w:w="10430" w:type="dxa"/>
        <w:tblInd w:w="-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275"/>
        <w:gridCol w:w="1275"/>
        <w:gridCol w:w="1921"/>
        <w:gridCol w:w="709"/>
        <w:gridCol w:w="160"/>
        <w:gridCol w:w="696"/>
        <w:gridCol w:w="160"/>
        <w:gridCol w:w="402"/>
        <w:gridCol w:w="1071"/>
        <w:gridCol w:w="204"/>
        <w:gridCol w:w="998"/>
        <w:gridCol w:w="73"/>
        <w:gridCol w:w="160"/>
        <w:gridCol w:w="44"/>
        <w:gridCol w:w="116"/>
        <w:gridCol w:w="1166"/>
      </w:tblGrid>
      <w:tr w:rsidR="00930474" w:rsidRPr="00C91D77" w:rsidTr="00BA7C6B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30474" w:rsidRDefault="00930474" w:rsidP="009E4279">
            <w:pPr>
              <w:spacing w:after="0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</w:tcPr>
          <w:p w:rsidR="00930474" w:rsidRDefault="00930474" w:rsidP="009E4279">
            <w:pPr>
              <w:spacing w:after="0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7880" w:type="dxa"/>
            <w:gridSpan w:val="14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30474" w:rsidRPr="00C91D77" w:rsidRDefault="006A2252" w:rsidP="006A2252">
            <w:pPr>
              <w:spacing w:after="0"/>
              <w:ind w:firstLine="0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                                            </w:t>
            </w:r>
            <w:r w:rsidR="002E3586">
              <w:rPr>
                <w:rFonts w:eastAsia="Times New Roman"/>
                <w:sz w:val="22"/>
              </w:rPr>
              <w:t xml:space="preserve">                             </w:t>
            </w:r>
            <w:r w:rsidR="00930474">
              <w:rPr>
                <w:rFonts w:eastAsia="Times New Roman"/>
                <w:sz w:val="22"/>
              </w:rPr>
              <w:t>SEGUNDO TRIMESTRE DE 2020</w:t>
            </w:r>
          </w:p>
        </w:tc>
      </w:tr>
      <w:tr w:rsidR="00930474" w:rsidRPr="00C91D77" w:rsidTr="00BA7C6B">
        <w:trPr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</w:tcBorders>
          </w:tcPr>
          <w:p w:rsidR="00930474" w:rsidRPr="00C91D77" w:rsidRDefault="00930474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930474" w:rsidRPr="00C91D77" w:rsidRDefault="00930474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</w:p>
        </w:tc>
        <w:tc>
          <w:tcPr>
            <w:tcW w:w="7880" w:type="dxa"/>
            <w:gridSpan w:val="14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930474" w:rsidRPr="00C91D77" w:rsidRDefault="00930474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</w:p>
        </w:tc>
      </w:tr>
      <w:tr w:rsidR="00930474" w:rsidRPr="00C91D77" w:rsidTr="00BA7C6B">
        <w:trPr>
          <w:trHeight w:val="300"/>
        </w:trPr>
        <w:tc>
          <w:tcPr>
            <w:tcW w:w="447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0474" w:rsidRPr="00C91D77" w:rsidRDefault="00930474" w:rsidP="006E7422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474" w:rsidRPr="00CD2D87" w:rsidRDefault="00930474" w:rsidP="006E7422">
            <w:pPr>
              <w:spacing w:after="0"/>
              <w:ind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0474" w:rsidRPr="00C91D77" w:rsidRDefault="00930474" w:rsidP="006E74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</w:p>
        </w:tc>
        <w:tc>
          <w:tcPr>
            <w:tcW w:w="12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0474" w:rsidRPr="002C7F5C" w:rsidRDefault="00930474" w:rsidP="00930474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  <w:r w:rsidRPr="002C7F5C">
              <w:rPr>
                <w:rFonts w:eastAsia="Times New Roman"/>
                <w:b/>
                <w:bCs/>
                <w:sz w:val="22"/>
              </w:rPr>
              <w:t>01/04/2020 a 30/06/2020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0474" w:rsidRDefault="00930474" w:rsidP="00466D75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01/01/2020 a 30/06/2020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30474" w:rsidRDefault="007A6E8D" w:rsidP="00466D75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01/04/2019 a 30/06/2019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30474" w:rsidRPr="00C91D77" w:rsidRDefault="00466D75" w:rsidP="00466D75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01/01/2019 a 30/06/2019</w:t>
            </w:r>
          </w:p>
        </w:tc>
      </w:tr>
      <w:tr w:rsidR="00930474" w:rsidRPr="00C91D77" w:rsidTr="00BA7C6B">
        <w:trPr>
          <w:trHeight w:val="300"/>
        </w:trPr>
        <w:tc>
          <w:tcPr>
            <w:tcW w:w="4471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930474" w:rsidRPr="00C91D77" w:rsidRDefault="00930474" w:rsidP="006E7422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C91D77">
              <w:rPr>
                <w:rFonts w:eastAsia="Times New Roman"/>
                <w:b/>
                <w:bCs/>
                <w:sz w:val="22"/>
              </w:rPr>
              <w:t>RECEITA OPERACIONAL LÍQUIDA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bottom"/>
            <w:hideMark/>
          </w:tcPr>
          <w:p w:rsidR="00930474" w:rsidRPr="00CD2D87" w:rsidRDefault="00930474" w:rsidP="006E7422">
            <w:pPr>
              <w:spacing w:after="0"/>
              <w:ind w:firstLine="0"/>
              <w:jc w:val="center"/>
              <w:rPr>
                <w:rFonts w:eastAsia="Times New Roman"/>
                <w:bCs/>
              </w:rPr>
            </w:pPr>
            <w:r w:rsidRPr="00CD2D87">
              <w:rPr>
                <w:rFonts w:eastAsia="Times New Roman"/>
                <w:bCs/>
                <w:sz w:val="22"/>
              </w:rPr>
              <w:t>2</w:t>
            </w:r>
            <w:r>
              <w:rPr>
                <w:rFonts w:eastAsia="Times New Roman"/>
                <w:bCs/>
                <w:sz w:val="22"/>
              </w:rPr>
              <w:t>4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</w:tcPr>
          <w:p w:rsidR="00930474" w:rsidRPr="00C91D77" w:rsidRDefault="00930474" w:rsidP="006E74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</w:p>
        </w:tc>
        <w:tc>
          <w:tcPr>
            <w:tcW w:w="12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930474" w:rsidRPr="002C7F5C" w:rsidRDefault="002C7F5C" w:rsidP="006E74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2C7F5C">
              <w:rPr>
                <w:rFonts w:eastAsia="Times New Roman"/>
                <w:b/>
                <w:bCs/>
                <w:sz w:val="22"/>
              </w:rPr>
              <w:t>16.942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</w:tcPr>
          <w:p w:rsidR="00930474" w:rsidRDefault="00DC1F1D" w:rsidP="00A90718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22.641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</w:tcPr>
          <w:p w:rsidR="00930474" w:rsidRDefault="00BA7C6B" w:rsidP="00A90718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16.998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AF1DD" w:themeFill="accent3" w:themeFillTint="33"/>
            <w:noWrap/>
            <w:vAlign w:val="center"/>
          </w:tcPr>
          <w:p w:rsidR="00930474" w:rsidRPr="00C91D77" w:rsidRDefault="00466D75" w:rsidP="00466D75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         </w:t>
            </w:r>
            <w:r w:rsidR="00BA7C6B">
              <w:rPr>
                <w:rFonts w:eastAsia="Times New Roman"/>
                <w:b/>
                <w:bCs/>
                <w:sz w:val="22"/>
              </w:rPr>
              <w:t>34.207</w:t>
            </w:r>
          </w:p>
        </w:tc>
      </w:tr>
      <w:tr w:rsidR="00930474" w:rsidRPr="00C91D77" w:rsidTr="00BA7C6B">
        <w:trPr>
          <w:trHeight w:val="300"/>
        </w:trPr>
        <w:tc>
          <w:tcPr>
            <w:tcW w:w="4471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0474" w:rsidRPr="00C91D77" w:rsidRDefault="00930474" w:rsidP="006E7422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C91D77">
              <w:rPr>
                <w:rFonts w:eastAsia="Times New Roman"/>
                <w:sz w:val="22"/>
              </w:rPr>
              <w:t>(-) Custo dos Produtos Vendidos e dos Serviços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474" w:rsidRPr="00C91D77" w:rsidRDefault="00930474" w:rsidP="006E7422">
            <w:pPr>
              <w:spacing w:after="0"/>
              <w:ind w:firstLine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25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0474" w:rsidRPr="00C91D77" w:rsidRDefault="00930474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</w:p>
        </w:tc>
        <w:tc>
          <w:tcPr>
            <w:tcW w:w="12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0474" w:rsidRPr="002C7F5C" w:rsidRDefault="002C7F5C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2C7F5C">
              <w:rPr>
                <w:rFonts w:eastAsia="Times New Roman"/>
                <w:sz w:val="22"/>
              </w:rPr>
              <w:t>(11.814</w:t>
            </w:r>
            <w:r w:rsidR="00930474" w:rsidRPr="002C7F5C">
              <w:rPr>
                <w:rFonts w:eastAsia="Times New Roman"/>
                <w:sz w:val="22"/>
              </w:rPr>
              <w:t>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0474" w:rsidRPr="00DC1F1D" w:rsidRDefault="00DC1F1D" w:rsidP="00DC1F1D">
            <w:pPr>
              <w:spacing w:after="0"/>
              <w:ind w:firstLine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(15.265)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30474" w:rsidRDefault="00BA7C6B" w:rsidP="00A90718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(11.418)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30474" w:rsidRPr="00C91D77" w:rsidRDefault="00BA7C6B" w:rsidP="00A90718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(21.085)</w:t>
            </w:r>
          </w:p>
        </w:tc>
      </w:tr>
      <w:tr w:rsidR="00930474" w:rsidRPr="00C91D77" w:rsidTr="00BA7C6B">
        <w:trPr>
          <w:trHeight w:val="300"/>
        </w:trPr>
        <w:tc>
          <w:tcPr>
            <w:tcW w:w="4471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930474" w:rsidRPr="00C91D77" w:rsidRDefault="00930474" w:rsidP="006E7422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C91D77">
              <w:rPr>
                <w:rFonts w:eastAsia="Times New Roman"/>
                <w:b/>
                <w:bCs/>
                <w:sz w:val="22"/>
              </w:rPr>
              <w:t>RESULTADO OPERACIONAL BRUTO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bottom"/>
            <w:hideMark/>
          </w:tcPr>
          <w:p w:rsidR="00930474" w:rsidRPr="00C91D77" w:rsidRDefault="00930474" w:rsidP="006E7422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</w:tcPr>
          <w:p w:rsidR="00930474" w:rsidRPr="00C91D77" w:rsidRDefault="00930474" w:rsidP="006E74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</w:p>
        </w:tc>
        <w:tc>
          <w:tcPr>
            <w:tcW w:w="12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930474" w:rsidRPr="002C7F5C" w:rsidRDefault="002C7F5C" w:rsidP="006E74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2C7F5C">
              <w:rPr>
                <w:rFonts w:eastAsia="Times New Roman"/>
                <w:b/>
                <w:bCs/>
                <w:sz w:val="22"/>
              </w:rPr>
              <w:t>5.128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</w:tcPr>
          <w:p w:rsidR="00930474" w:rsidRPr="00DC1F1D" w:rsidRDefault="00DC1F1D" w:rsidP="00DC1F1D">
            <w:pPr>
              <w:spacing w:after="0"/>
              <w:ind w:firstLine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</w:rPr>
              <w:t>7.376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</w:tcPr>
          <w:p w:rsidR="00930474" w:rsidRDefault="00BA7C6B" w:rsidP="00A90718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5.580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AF1DD" w:themeFill="accent3" w:themeFillTint="33"/>
            <w:noWrap/>
            <w:vAlign w:val="center"/>
          </w:tcPr>
          <w:p w:rsidR="00930474" w:rsidRPr="00C91D77" w:rsidRDefault="00BA7C6B" w:rsidP="00A90718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13.122</w:t>
            </w:r>
          </w:p>
        </w:tc>
      </w:tr>
      <w:tr w:rsidR="00930474" w:rsidRPr="00C91D77" w:rsidTr="00BA7C6B">
        <w:trPr>
          <w:trHeight w:val="300"/>
        </w:trPr>
        <w:tc>
          <w:tcPr>
            <w:tcW w:w="4471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0474" w:rsidRPr="00C91D77" w:rsidRDefault="00930474" w:rsidP="006E7422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C91D77">
              <w:rPr>
                <w:rFonts w:eastAsia="Times New Roman"/>
                <w:sz w:val="22"/>
              </w:rPr>
              <w:t>Manutenção da Capacidade Estratégica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474" w:rsidRPr="00C91D77" w:rsidRDefault="00930474" w:rsidP="006E7422">
            <w:pPr>
              <w:spacing w:after="0"/>
              <w:ind w:firstLine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26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0474" w:rsidRPr="00C91D77" w:rsidRDefault="00930474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</w:p>
        </w:tc>
        <w:tc>
          <w:tcPr>
            <w:tcW w:w="12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0474" w:rsidRPr="002C7F5C" w:rsidRDefault="00427F51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427F51">
              <w:rPr>
                <w:rFonts w:eastAsia="Times New Roman"/>
                <w:sz w:val="22"/>
              </w:rPr>
              <w:t>(10.065</w:t>
            </w:r>
            <w:r w:rsidR="00930474" w:rsidRPr="00427F51">
              <w:rPr>
                <w:rFonts w:eastAsia="Times New Roman"/>
                <w:sz w:val="22"/>
              </w:rPr>
              <w:t>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0474" w:rsidRDefault="00DC1F1D" w:rsidP="00A90718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(21.207)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30474" w:rsidRDefault="00BA7C6B" w:rsidP="00A90718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(8.841)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30474" w:rsidRPr="00C91D77" w:rsidRDefault="00BA7C6B" w:rsidP="00A90718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(17.071</w:t>
            </w:r>
            <w:r w:rsidR="00930474" w:rsidRPr="00C91D77">
              <w:rPr>
                <w:rFonts w:eastAsia="Times New Roman"/>
                <w:sz w:val="22"/>
              </w:rPr>
              <w:t>)</w:t>
            </w:r>
          </w:p>
        </w:tc>
      </w:tr>
      <w:tr w:rsidR="00930474" w:rsidRPr="00C91D77" w:rsidTr="00BA7C6B">
        <w:trPr>
          <w:trHeight w:val="300"/>
        </w:trPr>
        <w:tc>
          <w:tcPr>
            <w:tcW w:w="4471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0474" w:rsidRPr="00C91D77" w:rsidRDefault="00930474" w:rsidP="006E7422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C91D77">
              <w:rPr>
                <w:rFonts w:eastAsia="Times New Roman"/>
                <w:sz w:val="22"/>
              </w:rPr>
              <w:t>Despesas Administrativas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474" w:rsidRPr="00C91D77" w:rsidRDefault="00930474" w:rsidP="006E7422">
            <w:pPr>
              <w:spacing w:after="0"/>
              <w:ind w:firstLine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27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0474" w:rsidRPr="00C91D77" w:rsidRDefault="00930474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</w:p>
        </w:tc>
        <w:tc>
          <w:tcPr>
            <w:tcW w:w="12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0474" w:rsidRPr="007100BB" w:rsidRDefault="002C7F5C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7100BB">
              <w:rPr>
                <w:rFonts w:eastAsia="Times New Roman"/>
                <w:sz w:val="22"/>
              </w:rPr>
              <w:t>(17.236</w:t>
            </w:r>
            <w:r w:rsidR="00930474" w:rsidRPr="007100BB">
              <w:rPr>
                <w:rFonts w:eastAsia="Times New Roman"/>
                <w:sz w:val="22"/>
              </w:rPr>
              <w:t>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0474" w:rsidRDefault="00DC1F1D" w:rsidP="00A90718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(38.414)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30474" w:rsidRDefault="00BA7C6B" w:rsidP="00A90718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(16.257)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30474" w:rsidRPr="00C91D77" w:rsidRDefault="00BA7C6B" w:rsidP="00A90718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(35.437</w:t>
            </w:r>
            <w:r w:rsidR="00930474" w:rsidRPr="00C91D77">
              <w:rPr>
                <w:rFonts w:eastAsia="Times New Roman"/>
                <w:sz w:val="22"/>
              </w:rPr>
              <w:t>)</w:t>
            </w:r>
          </w:p>
        </w:tc>
      </w:tr>
      <w:tr w:rsidR="00930474" w:rsidRPr="00C91D77" w:rsidTr="00BA7C6B">
        <w:trPr>
          <w:trHeight w:val="300"/>
        </w:trPr>
        <w:tc>
          <w:tcPr>
            <w:tcW w:w="4471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0474" w:rsidRPr="00C91D77" w:rsidRDefault="00930474" w:rsidP="006E7422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C91D77">
              <w:rPr>
                <w:rFonts w:eastAsia="Times New Roman"/>
                <w:sz w:val="22"/>
              </w:rPr>
              <w:t>Despesas Comerciais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474" w:rsidRPr="00C91D77" w:rsidRDefault="00930474" w:rsidP="006E7422">
            <w:pPr>
              <w:spacing w:after="0"/>
              <w:ind w:firstLine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28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0474" w:rsidRPr="00C91D77" w:rsidRDefault="00930474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</w:p>
        </w:tc>
        <w:tc>
          <w:tcPr>
            <w:tcW w:w="12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0474" w:rsidRPr="007100BB" w:rsidRDefault="002C7F5C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7100BB">
              <w:rPr>
                <w:rFonts w:eastAsia="Times New Roman"/>
                <w:sz w:val="22"/>
              </w:rPr>
              <w:t>(620</w:t>
            </w:r>
            <w:r w:rsidR="00930474" w:rsidRPr="007100BB">
              <w:rPr>
                <w:rFonts w:eastAsia="Times New Roman"/>
                <w:sz w:val="22"/>
              </w:rPr>
              <w:t>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0474" w:rsidRDefault="00302501" w:rsidP="00A90718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(2.276)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30474" w:rsidRDefault="00BA7C6B" w:rsidP="00A90718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(1.312)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30474" w:rsidRPr="00C91D77" w:rsidRDefault="00BA7C6B" w:rsidP="00A90718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(2.063</w:t>
            </w:r>
            <w:r w:rsidR="00930474" w:rsidRPr="00C91D77">
              <w:rPr>
                <w:rFonts w:eastAsia="Times New Roman"/>
                <w:sz w:val="22"/>
              </w:rPr>
              <w:t>)</w:t>
            </w:r>
          </w:p>
        </w:tc>
      </w:tr>
      <w:tr w:rsidR="00930474" w:rsidRPr="00C91D77" w:rsidTr="00BA7C6B">
        <w:trPr>
          <w:trHeight w:val="300"/>
        </w:trPr>
        <w:tc>
          <w:tcPr>
            <w:tcW w:w="4471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0474" w:rsidRPr="00C91D77" w:rsidRDefault="00930474" w:rsidP="006E7422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C91D77">
              <w:rPr>
                <w:rFonts w:eastAsia="Times New Roman"/>
                <w:sz w:val="22"/>
              </w:rPr>
              <w:t>Despesas Tributárias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474" w:rsidRPr="00C91D77" w:rsidRDefault="00930474" w:rsidP="006E7422">
            <w:pPr>
              <w:spacing w:after="0"/>
              <w:ind w:firstLine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29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0474" w:rsidRPr="00C91D77" w:rsidRDefault="00930474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</w:p>
        </w:tc>
        <w:tc>
          <w:tcPr>
            <w:tcW w:w="12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0474" w:rsidRPr="007100BB" w:rsidRDefault="002C7F5C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7100BB">
              <w:rPr>
                <w:rFonts w:eastAsia="Times New Roman"/>
                <w:sz w:val="22"/>
              </w:rPr>
              <w:t>(516</w:t>
            </w:r>
            <w:r w:rsidR="00930474" w:rsidRPr="007100BB">
              <w:rPr>
                <w:rFonts w:eastAsia="Times New Roman"/>
                <w:sz w:val="22"/>
              </w:rPr>
              <w:t>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0474" w:rsidRDefault="00302501" w:rsidP="00A90718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(1.500)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30474" w:rsidRDefault="00BA7C6B" w:rsidP="00A90718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(3.562)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30474" w:rsidRPr="00C91D77" w:rsidRDefault="00BA7C6B" w:rsidP="00A90718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(4.514</w:t>
            </w:r>
            <w:r w:rsidR="00930474" w:rsidRPr="00C91D77">
              <w:rPr>
                <w:rFonts w:eastAsia="Times New Roman"/>
                <w:sz w:val="22"/>
              </w:rPr>
              <w:t>)</w:t>
            </w:r>
          </w:p>
        </w:tc>
      </w:tr>
      <w:tr w:rsidR="00930474" w:rsidRPr="00C91D77" w:rsidTr="00BA7C6B">
        <w:trPr>
          <w:trHeight w:val="300"/>
        </w:trPr>
        <w:tc>
          <w:tcPr>
            <w:tcW w:w="4471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0474" w:rsidRPr="00C91D77" w:rsidRDefault="00930474" w:rsidP="006E7422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C91D77">
              <w:rPr>
                <w:rFonts w:eastAsia="Times New Roman"/>
                <w:sz w:val="22"/>
              </w:rPr>
              <w:t>Despesas Diversas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474" w:rsidRPr="00C91D77" w:rsidRDefault="00930474" w:rsidP="006E7422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C91D77">
              <w:rPr>
                <w:rFonts w:eastAsia="Times New Roman"/>
                <w:sz w:val="22"/>
              </w:rPr>
              <w:t>3</w:t>
            </w:r>
            <w:r>
              <w:rPr>
                <w:rFonts w:eastAsia="Times New Roman"/>
                <w:sz w:val="22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0474" w:rsidRPr="00C91D77" w:rsidRDefault="00930474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</w:p>
        </w:tc>
        <w:tc>
          <w:tcPr>
            <w:tcW w:w="12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0474" w:rsidRPr="007100BB" w:rsidRDefault="007100BB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7100BB">
              <w:rPr>
                <w:rFonts w:eastAsia="Times New Roman"/>
                <w:sz w:val="22"/>
              </w:rPr>
              <w:t>(5.498</w:t>
            </w:r>
            <w:r w:rsidR="00930474" w:rsidRPr="007100BB">
              <w:rPr>
                <w:rFonts w:eastAsia="Times New Roman"/>
                <w:sz w:val="22"/>
              </w:rPr>
              <w:t>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0474" w:rsidRDefault="00302501" w:rsidP="00A90718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(14.701)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30474" w:rsidRDefault="00BA7C6B" w:rsidP="00A90718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(1.153)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30474" w:rsidRPr="00C91D77" w:rsidRDefault="00BA7C6B" w:rsidP="00A90718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(3.494</w:t>
            </w:r>
            <w:r w:rsidR="00930474" w:rsidRPr="00C91D77">
              <w:rPr>
                <w:rFonts w:eastAsia="Times New Roman"/>
                <w:sz w:val="22"/>
              </w:rPr>
              <w:t>)</w:t>
            </w:r>
          </w:p>
        </w:tc>
      </w:tr>
      <w:tr w:rsidR="00930474" w:rsidRPr="00C91D77" w:rsidTr="00BA7C6B">
        <w:trPr>
          <w:trHeight w:val="300"/>
        </w:trPr>
        <w:tc>
          <w:tcPr>
            <w:tcW w:w="4471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0474" w:rsidRPr="00C91D77" w:rsidRDefault="00930474" w:rsidP="006E7422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C91D77">
              <w:rPr>
                <w:rFonts w:eastAsia="Times New Roman"/>
                <w:sz w:val="22"/>
              </w:rPr>
              <w:t>Receitas Diversas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474" w:rsidRPr="00C91D77" w:rsidRDefault="00930474" w:rsidP="006E7422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C91D77">
              <w:rPr>
                <w:rFonts w:eastAsia="Times New Roman"/>
                <w:sz w:val="22"/>
              </w:rPr>
              <w:t>3</w:t>
            </w:r>
            <w:r>
              <w:rPr>
                <w:rFonts w:eastAsia="Times New Roman"/>
                <w:sz w:val="22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0474" w:rsidRPr="00C91D77" w:rsidRDefault="00930474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</w:p>
        </w:tc>
        <w:tc>
          <w:tcPr>
            <w:tcW w:w="12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0474" w:rsidRPr="002C7F5C" w:rsidRDefault="002C7F5C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2C7F5C">
              <w:rPr>
                <w:rFonts w:eastAsia="Times New Roman"/>
                <w:sz w:val="22"/>
              </w:rPr>
              <w:t>2.791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0474" w:rsidRDefault="00302501" w:rsidP="00A90718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4.724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30474" w:rsidRDefault="00BA7C6B" w:rsidP="00A90718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110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30474" w:rsidRPr="00C91D77" w:rsidRDefault="00BA7C6B" w:rsidP="00A90718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29.604</w:t>
            </w:r>
          </w:p>
        </w:tc>
      </w:tr>
      <w:tr w:rsidR="00930474" w:rsidRPr="00C91D77" w:rsidTr="00BA7C6B">
        <w:trPr>
          <w:trHeight w:val="300"/>
        </w:trPr>
        <w:tc>
          <w:tcPr>
            <w:tcW w:w="4471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930474" w:rsidRPr="00C91D77" w:rsidRDefault="00930474" w:rsidP="006E7422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C91D77">
              <w:rPr>
                <w:rFonts w:eastAsia="Times New Roman"/>
                <w:b/>
                <w:bCs/>
                <w:sz w:val="22"/>
              </w:rPr>
              <w:t>RESULTADO OPERACIONAL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bottom"/>
            <w:hideMark/>
          </w:tcPr>
          <w:p w:rsidR="00930474" w:rsidRPr="00C91D77" w:rsidRDefault="00930474" w:rsidP="006E7422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</w:tcPr>
          <w:p w:rsidR="00930474" w:rsidRPr="00DC1D81" w:rsidRDefault="00930474" w:rsidP="006E74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</w:p>
        </w:tc>
        <w:tc>
          <w:tcPr>
            <w:tcW w:w="12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930474" w:rsidRPr="00F67ECB" w:rsidRDefault="002C7F5C" w:rsidP="006E74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FF0000"/>
              </w:rPr>
            </w:pPr>
            <w:r w:rsidRPr="002C7F5C">
              <w:rPr>
                <w:rFonts w:eastAsia="Times New Roman"/>
                <w:b/>
                <w:bCs/>
                <w:sz w:val="22"/>
              </w:rPr>
              <w:t>(26.016</w:t>
            </w:r>
            <w:r w:rsidR="00930474" w:rsidRPr="002C7F5C">
              <w:rPr>
                <w:rFonts w:eastAsia="Times New Roman"/>
                <w:b/>
                <w:bCs/>
                <w:sz w:val="22"/>
              </w:rPr>
              <w:t>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</w:tcPr>
          <w:p w:rsidR="00930474" w:rsidRDefault="00302501" w:rsidP="00A90718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(65.998)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</w:tcPr>
          <w:p w:rsidR="00930474" w:rsidRDefault="00BA7C6B" w:rsidP="00A90718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(25.435)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AF1DD" w:themeFill="accent3" w:themeFillTint="33"/>
            <w:noWrap/>
            <w:vAlign w:val="center"/>
          </w:tcPr>
          <w:p w:rsidR="00930474" w:rsidRPr="00DC1D81" w:rsidRDefault="00BA7C6B" w:rsidP="00A90718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(19.854)</w:t>
            </w:r>
          </w:p>
        </w:tc>
      </w:tr>
      <w:tr w:rsidR="00930474" w:rsidRPr="00C91D77" w:rsidTr="00BA7C6B">
        <w:trPr>
          <w:trHeight w:val="300"/>
        </w:trPr>
        <w:tc>
          <w:tcPr>
            <w:tcW w:w="4471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0474" w:rsidRPr="00C91D77" w:rsidRDefault="00930474" w:rsidP="006E7422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C91D77">
              <w:rPr>
                <w:rFonts w:eastAsia="Times New Roman"/>
                <w:sz w:val="22"/>
              </w:rPr>
              <w:t>Despesas Financeiras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474" w:rsidRPr="00C91D77" w:rsidRDefault="00930474" w:rsidP="006E7422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C91D77">
              <w:rPr>
                <w:rFonts w:eastAsia="Times New Roman"/>
                <w:sz w:val="22"/>
              </w:rPr>
              <w:t>3</w:t>
            </w:r>
            <w:r>
              <w:rPr>
                <w:rFonts w:eastAsia="Times New Roman"/>
                <w:sz w:val="22"/>
              </w:rPr>
              <w:t>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0474" w:rsidRPr="00C91D77" w:rsidRDefault="00930474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</w:p>
        </w:tc>
        <w:tc>
          <w:tcPr>
            <w:tcW w:w="12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0474" w:rsidRPr="002C7F5C" w:rsidRDefault="002C7F5C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2C7F5C">
              <w:rPr>
                <w:rFonts w:eastAsia="Times New Roman"/>
                <w:sz w:val="22"/>
              </w:rPr>
              <w:t>(14</w:t>
            </w:r>
            <w:r w:rsidR="00930474" w:rsidRPr="002C7F5C">
              <w:rPr>
                <w:rFonts w:eastAsia="Times New Roman"/>
                <w:sz w:val="22"/>
              </w:rPr>
              <w:t>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0474" w:rsidRDefault="00302501" w:rsidP="00A90718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(25)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30474" w:rsidRDefault="00BA7C6B" w:rsidP="00A90718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(233)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30474" w:rsidRPr="00C91D77" w:rsidRDefault="00BA7C6B" w:rsidP="00A90718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(696</w:t>
            </w:r>
            <w:r w:rsidR="00930474" w:rsidRPr="00C91D77">
              <w:rPr>
                <w:rFonts w:eastAsia="Times New Roman"/>
                <w:sz w:val="22"/>
              </w:rPr>
              <w:t>)</w:t>
            </w:r>
          </w:p>
        </w:tc>
      </w:tr>
      <w:tr w:rsidR="00930474" w:rsidRPr="00C91D77" w:rsidTr="00BA7C6B">
        <w:trPr>
          <w:trHeight w:val="300"/>
        </w:trPr>
        <w:tc>
          <w:tcPr>
            <w:tcW w:w="4471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0474" w:rsidRPr="00C91D77" w:rsidRDefault="00930474" w:rsidP="006E7422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C91D77">
              <w:rPr>
                <w:rFonts w:eastAsia="Times New Roman"/>
                <w:sz w:val="22"/>
              </w:rPr>
              <w:t>Receitas Financeiras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474" w:rsidRPr="00C91D77" w:rsidRDefault="00930474" w:rsidP="006E7422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C91D77">
              <w:rPr>
                <w:rFonts w:eastAsia="Times New Roman"/>
                <w:sz w:val="22"/>
              </w:rPr>
              <w:t>3</w:t>
            </w:r>
            <w:r>
              <w:rPr>
                <w:rFonts w:eastAsia="Times New Roman"/>
                <w:sz w:val="22"/>
              </w:rPr>
              <w:t>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0474" w:rsidRPr="00C91D77" w:rsidRDefault="00930474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</w:p>
        </w:tc>
        <w:tc>
          <w:tcPr>
            <w:tcW w:w="12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0474" w:rsidRPr="002C7F5C" w:rsidRDefault="002C7F5C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2C7F5C">
              <w:rPr>
                <w:rFonts w:eastAsia="Times New Roman"/>
                <w:sz w:val="22"/>
              </w:rPr>
              <w:t>3.355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0474" w:rsidRDefault="00302501" w:rsidP="00A90718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8.078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30474" w:rsidRDefault="00BA7C6B" w:rsidP="00A90718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6.925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30474" w:rsidRPr="00C91D77" w:rsidRDefault="00BA7C6B" w:rsidP="00A90718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13.265</w:t>
            </w:r>
          </w:p>
        </w:tc>
      </w:tr>
      <w:tr w:rsidR="00930474" w:rsidRPr="00C91D77" w:rsidTr="00BA7C6B">
        <w:trPr>
          <w:trHeight w:val="300"/>
        </w:trPr>
        <w:tc>
          <w:tcPr>
            <w:tcW w:w="4471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0474" w:rsidRPr="00C91D77" w:rsidRDefault="00930474" w:rsidP="006E7422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C91D77">
              <w:rPr>
                <w:rFonts w:eastAsia="Times New Roman"/>
                <w:sz w:val="22"/>
              </w:rPr>
              <w:t>Outras Despesas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474" w:rsidRPr="00C91D77" w:rsidRDefault="00930474" w:rsidP="006E7422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C91D77">
              <w:rPr>
                <w:rFonts w:eastAsia="Times New Roman"/>
                <w:sz w:val="22"/>
              </w:rPr>
              <w:t>3</w:t>
            </w:r>
            <w:r>
              <w:rPr>
                <w:rFonts w:eastAsia="Times New Roman"/>
                <w:sz w:val="22"/>
              </w:rPr>
              <w:t>4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0474" w:rsidRPr="00C91D77" w:rsidRDefault="00930474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</w:p>
        </w:tc>
        <w:tc>
          <w:tcPr>
            <w:tcW w:w="12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0474" w:rsidRPr="002C7F5C" w:rsidRDefault="002C7F5C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2C7F5C">
              <w:rPr>
                <w:rFonts w:eastAsia="Times New Roman"/>
                <w:sz w:val="22"/>
              </w:rPr>
              <w:t>(7</w:t>
            </w:r>
            <w:r w:rsidR="00930474" w:rsidRPr="002C7F5C">
              <w:rPr>
                <w:rFonts w:eastAsia="Times New Roman"/>
                <w:sz w:val="22"/>
              </w:rPr>
              <w:t>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0474" w:rsidRDefault="00302501" w:rsidP="00A90718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(21)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30474" w:rsidRDefault="00BA7C6B" w:rsidP="00A90718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(71)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30474" w:rsidRPr="00C91D77" w:rsidRDefault="00BA7C6B" w:rsidP="00A90718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(658</w:t>
            </w:r>
            <w:r w:rsidR="00930474" w:rsidRPr="00C91D77">
              <w:rPr>
                <w:rFonts w:eastAsia="Times New Roman"/>
                <w:sz w:val="22"/>
              </w:rPr>
              <w:t>)</w:t>
            </w:r>
          </w:p>
        </w:tc>
      </w:tr>
      <w:tr w:rsidR="00930474" w:rsidRPr="00C91D77" w:rsidTr="00BA7C6B">
        <w:trPr>
          <w:trHeight w:val="300"/>
        </w:trPr>
        <w:tc>
          <w:tcPr>
            <w:tcW w:w="4471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0474" w:rsidRPr="00C91D77" w:rsidRDefault="00930474" w:rsidP="006E7422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C91D77">
              <w:rPr>
                <w:rFonts w:eastAsia="Times New Roman"/>
                <w:sz w:val="22"/>
              </w:rPr>
              <w:t>Outras Receitas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474" w:rsidRPr="00C91D77" w:rsidRDefault="00930474" w:rsidP="006E7422">
            <w:pPr>
              <w:spacing w:after="0"/>
              <w:ind w:firstLine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35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0474" w:rsidRPr="00C91D77" w:rsidRDefault="00930474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</w:p>
        </w:tc>
        <w:tc>
          <w:tcPr>
            <w:tcW w:w="12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0474" w:rsidRPr="002C7F5C" w:rsidRDefault="002C7F5C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2C7F5C">
              <w:rPr>
                <w:rFonts w:eastAsia="Times New Roman"/>
                <w:sz w:val="22"/>
              </w:rPr>
              <w:t>1.654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0474" w:rsidRDefault="00302501" w:rsidP="00A90718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2.184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30474" w:rsidRDefault="00BA7C6B" w:rsidP="00A90718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1.184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30474" w:rsidRPr="00C91D77" w:rsidRDefault="00BA7C6B" w:rsidP="00A90718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2.076</w:t>
            </w:r>
          </w:p>
        </w:tc>
      </w:tr>
      <w:tr w:rsidR="00930474" w:rsidRPr="00C91D77" w:rsidTr="00BA7C6B">
        <w:trPr>
          <w:trHeight w:val="300"/>
        </w:trPr>
        <w:tc>
          <w:tcPr>
            <w:tcW w:w="4471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0474" w:rsidRPr="00C91D77" w:rsidRDefault="00930474" w:rsidP="006E7422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C91D77">
              <w:rPr>
                <w:rFonts w:eastAsia="Times New Roman"/>
                <w:sz w:val="22"/>
              </w:rPr>
              <w:t>Receita Orçamentária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474" w:rsidRPr="00C91D77" w:rsidRDefault="00930474" w:rsidP="006E7422">
            <w:pPr>
              <w:spacing w:after="0"/>
              <w:ind w:firstLine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36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0474" w:rsidRPr="00C91D77" w:rsidRDefault="00930474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</w:p>
        </w:tc>
        <w:tc>
          <w:tcPr>
            <w:tcW w:w="12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0474" w:rsidRPr="00F67ECB" w:rsidRDefault="002C7F5C" w:rsidP="006E7422">
            <w:pPr>
              <w:spacing w:after="0"/>
              <w:ind w:firstLine="0"/>
              <w:jc w:val="right"/>
              <w:rPr>
                <w:rFonts w:eastAsia="Times New Roman"/>
                <w:color w:val="FF0000"/>
              </w:rPr>
            </w:pPr>
            <w:r w:rsidRPr="002C7F5C">
              <w:rPr>
                <w:rFonts w:eastAsia="Times New Roman"/>
                <w:sz w:val="22"/>
              </w:rPr>
              <w:t>16.479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0474" w:rsidRDefault="00302501" w:rsidP="00A90718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46.184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30474" w:rsidRDefault="00BA7C6B" w:rsidP="00A90718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31.286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30474" w:rsidRPr="00C91D77" w:rsidRDefault="00BA7C6B" w:rsidP="00A90718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62.771</w:t>
            </w:r>
          </w:p>
        </w:tc>
      </w:tr>
      <w:tr w:rsidR="00930474" w:rsidRPr="00C91D77" w:rsidTr="00BA7C6B">
        <w:trPr>
          <w:trHeight w:val="300"/>
        </w:trPr>
        <w:tc>
          <w:tcPr>
            <w:tcW w:w="4471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930474" w:rsidRPr="00C91D77" w:rsidRDefault="00930474" w:rsidP="006E7422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C91D77">
              <w:rPr>
                <w:rFonts w:eastAsia="Times New Roman"/>
                <w:b/>
                <w:bCs/>
                <w:sz w:val="22"/>
              </w:rPr>
              <w:t>RESULTADO ANTES DO IRPJ E CSLL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bottom"/>
            <w:hideMark/>
          </w:tcPr>
          <w:p w:rsidR="00930474" w:rsidRPr="00C91D77" w:rsidRDefault="00930474" w:rsidP="006E7422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</w:tcPr>
          <w:p w:rsidR="00930474" w:rsidRPr="00C91D77" w:rsidRDefault="00930474" w:rsidP="006E7422">
            <w:pPr>
              <w:spacing w:after="0"/>
              <w:ind w:firstLine="0"/>
              <w:jc w:val="right"/>
              <w:rPr>
                <w:rFonts w:ascii="Calibri" w:eastAsia="Times New Roman" w:hAnsi="Calibri"/>
              </w:rPr>
            </w:pPr>
          </w:p>
        </w:tc>
        <w:tc>
          <w:tcPr>
            <w:tcW w:w="12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930474" w:rsidRPr="002C7F5C" w:rsidRDefault="002C7F5C" w:rsidP="006E74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2C7F5C">
              <w:rPr>
                <w:rFonts w:eastAsia="Times New Roman"/>
                <w:b/>
                <w:bCs/>
                <w:sz w:val="22"/>
              </w:rPr>
              <w:t>(4.551</w:t>
            </w:r>
            <w:r w:rsidR="00930474" w:rsidRPr="002C7F5C">
              <w:rPr>
                <w:rFonts w:eastAsia="Times New Roman"/>
                <w:b/>
                <w:bCs/>
                <w:sz w:val="22"/>
              </w:rPr>
              <w:t>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</w:tcPr>
          <w:p w:rsidR="00930474" w:rsidRDefault="00302501" w:rsidP="00A90718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(9.597)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</w:tcPr>
          <w:p w:rsidR="00930474" w:rsidRDefault="004F5884" w:rsidP="00A90718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13.656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AF1DD" w:themeFill="accent3" w:themeFillTint="33"/>
            <w:noWrap/>
            <w:vAlign w:val="center"/>
          </w:tcPr>
          <w:p w:rsidR="00930474" w:rsidRPr="00C91D77" w:rsidRDefault="00BA7C6B" w:rsidP="00A90718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56.903</w:t>
            </w:r>
          </w:p>
        </w:tc>
      </w:tr>
      <w:tr w:rsidR="00930474" w:rsidRPr="00C91D77" w:rsidTr="00BA7C6B">
        <w:trPr>
          <w:trHeight w:val="300"/>
        </w:trPr>
        <w:tc>
          <w:tcPr>
            <w:tcW w:w="4471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0474" w:rsidRPr="00C91D77" w:rsidRDefault="00930474" w:rsidP="006E7422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C91D77">
              <w:rPr>
                <w:rFonts w:eastAsia="Times New Roman"/>
                <w:sz w:val="22"/>
              </w:rPr>
              <w:t>Imposto de Renda e Contribuição Social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474" w:rsidRPr="00C91D77" w:rsidRDefault="00930474" w:rsidP="006E7422">
            <w:pPr>
              <w:spacing w:after="0"/>
              <w:ind w:firstLine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37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0474" w:rsidRPr="00C91D77" w:rsidRDefault="00930474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</w:p>
        </w:tc>
        <w:tc>
          <w:tcPr>
            <w:tcW w:w="12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0474" w:rsidRPr="002C7F5C" w:rsidRDefault="002C7F5C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2C7F5C">
              <w:rPr>
                <w:rFonts w:eastAsia="Times New Roman"/>
                <w:sz w:val="22"/>
              </w:rPr>
              <w:t>181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0474" w:rsidRDefault="00302501" w:rsidP="00A90718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-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30474" w:rsidRDefault="00BA7C6B" w:rsidP="00A90718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(2.926)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30474" w:rsidRPr="00C91D77" w:rsidRDefault="00BA7C6B" w:rsidP="00A90718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(7.168</w:t>
            </w:r>
            <w:r w:rsidR="00930474" w:rsidRPr="00C91D77">
              <w:rPr>
                <w:rFonts w:eastAsia="Times New Roman"/>
                <w:sz w:val="22"/>
              </w:rPr>
              <w:t>)</w:t>
            </w:r>
          </w:p>
        </w:tc>
      </w:tr>
      <w:tr w:rsidR="00930474" w:rsidRPr="00C91D77" w:rsidTr="00BA7C6B">
        <w:trPr>
          <w:trHeight w:val="300"/>
        </w:trPr>
        <w:tc>
          <w:tcPr>
            <w:tcW w:w="4471" w:type="dxa"/>
            <w:gridSpan w:val="3"/>
            <w:tcBorders>
              <w:top w:val="nil"/>
              <w:left w:val="single" w:sz="8" w:space="0" w:color="auto"/>
              <w:right w:val="nil"/>
            </w:tcBorders>
            <w:shd w:val="clear" w:color="auto" w:fill="EAF1DD" w:themeFill="accent3" w:themeFillTint="33"/>
            <w:noWrap/>
            <w:vAlign w:val="bottom"/>
            <w:hideMark/>
          </w:tcPr>
          <w:p w:rsidR="00930474" w:rsidRPr="00C91D77" w:rsidRDefault="00930474" w:rsidP="006E7422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C91D77">
              <w:rPr>
                <w:rFonts w:eastAsia="Times New Roman"/>
                <w:b/>
                <w:bCs/>
                <w:sz w:val="22"/>
              </w:rPr>
              <w:t>LUCRO DO EXERCÍCIO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EAF1DD" w:themeFill="accent3" w:themeFillTint="33"/>
            <w:noWrap/>
            <w:vAlign w:val="bottom"/>
            <w:hideMark/>
          </w:tcPr>
          <w:p w:rsidR="00930474" w:rsidRPr="00C91D77" w:rsidRDefault="00930474" w:rsidP="006E7422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EAF1DD" w:themeFill="accent3" w:themeFillTint="33"/>
            <w:noWrap/>
            <w:vAlign w:val="center"/>
          </w:tcPr>
          <w:p w:rsidR="00930474" w:rsidRPr="00C91D77" w:rsidRDefault="00930474" w:rsidP="006E74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</w:p>
        </w:tc>
        <w:tc>
          <w:tcPr>
            <w:tcW w:w="1258" w:type="dxa"/>
            <w:gridSpan w:val="3"/>
            <w:tcBorders>
              <w:top w:val="nil"/>
              <w:left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930474" w:rsidRPr="00F67ECB" w:rsidRDefault="002C7F5C" w:rsidP="006E74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FF0000"/>
              </w:rPr>
            </w:pPr>
            <w:r w:rsidRPr="002C7F5C">
              <w:rPr>
                <w:rFonts w:eastAsia="Times New Roman"/>
                <w:b/>
                <w:bCs/>
                <w:sz w:val="22"/>
              </w:rPr>
              <w:t>(4.369</w:t>
            </w:r>
            <w:r w:rsidR="00930474" w:rsidRPr="002C7F5C">
              <w:rPr>
                <w:rFonts w:eastAsia="Times New Roman"/>
                <w:b/>
                <w:bCs/>
                <w:sz w:val="22"/>
              </w:rPr>
              <w:t>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right w:val="nil"/>
            </w:tcBorders>
            <w:shd w:val="clear" w:color="auto" w:fill="EAF1DD" w:themeFill="accent3" w:themeFillTint="33"/>
          </w:tcPr>
          <w:p w:rsidR="00930474" w:rsidRDefault="00302501" w:rsidP="00A90718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(9.597)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right w:val="nil"/>
            </w:tcBorders>
            <w:shd w:val="clear" w:color="auto" w:fill="EAF1DD" w:themeFill="accent3" w:themeFillTint="33"/>
          </w:tcPr>
          <w:p w:rsidR="00930474" w:rsidRDefault="00BA7C6B" w:rsidP="00A90718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10.730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930474" w:rsidRPr="00C91D77" w:rsidRDefault="00BA7C6B" w:rsidP="00A90718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49.735</w:t>
            </w:r>
          </w:p>
        </w:tc>
      </w:tr>
      <w:tr w:rsidR="00930474" w:rsidRPr="00C91D77" w:rsidTr="00BA7C6B">
        <w:trPr>
          <w:trHeight w:val="600"/>
        </w:trPr>
        <w:tc>
          <w:tcPr>
            <w:tcW w:w="1275" w:type="dxa"/>
            <w:tcBorders>
              <w:top w:val="nil"/>
              <w:left w:val="single" w:sz="4" w:space="0" w:color="auto"/>
              <w:bottom w:val="nil"/>
            </w:tcBorders>
          </w:tcPr>
          <w:p w:rsidR="00930474" w:rsidRPr="00C91D77" w:rsidRDefault="00930474" w:rsidP="006E7422">
            <w:pPr>
              <w:spacing w:after="0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930474" w:rsidRPr="00C91D77" w:rsidRDefault="00930474" w:rsidP="006E7422">
            <w:pPr>
              <w:spacing w:after="0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7880" w:type="dxa"/>
            <w:gridSpan w:val="14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474" w:rsidRPr="00C91D77" w:rsidRDefault="00930474" w:rsidP="006E7422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C91D77">
              <w:rPr>
                <w:rFonts w:eastAsia="Times New Roman"/>
                <w:sz w:val="22"/>
              </w:rPr>
              <w:t>As notas explicativas são partes integrantes das demonstrações contábeis.</w:t>
            </w:r>
          </w:p>
        </w:tc>
      </w:tr>
      <w:tr w:rsidR="006A2252" w:rsidRPr="00C91D77" w:rsidTr="00BA7C6B">
        <w:trPr>
          <w:trHeight w:val="600"/>
        </w:trPr>
        <w:tc>
          <w:tcPr>
            <w:tcW w:w="447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6A2252" w:rsidRDefault="006A2252" w:rsidP="006A2252">
            <w:pPr>
              <w:spacing w:after="0"/>
              <w:ind w:firstLine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</w:t>
            </w:r>
          </w:p>
          <w:p w:rsidR="006A2252" w:rsidRDefault="006A2252" w:rsidP="006A2252">
            <w:pPr>
              <w:spacing w:after="0"/>
              <w:ind w:firstLine="0"/>
              <w:jc w:val="center"/>
              <w:rPr>
                <w:rFonts w:eastAsia="Times New Roman"/>
              </w:rPr>
            </w:pPr>
          </w:p>
          <w:p w:rsidR="006A2252" w:rsidRPr="006A2252" w:rsidRDefault="006A2252" w:rsidP="006A2252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A2252">
              <w:rPr>
                <w:rFonts w:eastAsia="Times New Roman"/>
                <w:sz w:val="20"/>
                <w:szCs w:val="20"/>
              </w:rPr>
              <w:t xml:space="preserve">Aderico </w:t>
            </w:r>
            <w:proofErr w:type="spellStart"/>
            <w:r w:rsidRPr="006A2252">
              <w:rPr>
                <w:rFonts w:eastAsia="Times New Roman"/>
                <w:sz w:val="20"/>
                <w:szCs w:val="20"/>
              </w:rPr>
              <w:t>Visconte</w:t>
            </w:r>
            <w:proofErr w:type="spellEnd"/>
            <w:r w:rsidRPr="006A225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A2252">
              <w:rPr>
                <w:rFonts w:eastAsia="Times New Roman"/>
                <w:sz w:val="20"/>
                <w:szCs w:val="20"/>
              </w:rPr>
              <w:t>Pardi</w:t>
            </w:r>
            <w:proofErr w:type="spellEnd"/>
            <w:r w:rsidRPr="006A2252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A2252">
              <w:rPr>
                <w:rFonts w:eastAsia="Times New Roman"/>
                <w:sz w:val="20"/>
                <w:szCs w:val="20"/>
              </w:rPr>
              <w:t>Mattioli</w:t>
            </w:r>
            <w:proofErr w:type="spellEnd"/>
          </w:p>
          <w:p w:rsidR="006A2252" w:rsidRPr="006A2252" w:rsidRDefault="006A2252" w:rsidP="006A2252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                        </w:t>
            </w:r>
            <w:r w:rsidRPr="006A2252">
              <w:rPr>
                <w:rFonts w:eastAsia="Times New Roman"/>
                <w:sz w:val="20"/>
                <w:szCs w:val="20"/>
              </w:rPr>
              <w:t>Diretor-Presidente</w:t>
            </w:r>
            <w:r w:rsidRPr="006A2252">
              <w:rPr>
                <w:rFonts w:eastAsia="Times New Roman"/>
                <w:sz w:val="20"/>
                <w:szCs w:val="20"/>
              </w:rPr>
              <w:tab/>
            </w:r>
            <w:r w:rsidRPr="006A2252">
              <w:rPr>
                <w:rFonts w:eastAsia="Times New Roman"/>
                <w:sz w:val="20"/>
                <w:szCs w:val="20"/>
              </w:rPr>
              <w:tab/>
              <w:t xml:space="preserve"> </w:t>
            </w:r>
          </w:p>
          <w:p w:rsidR="006A2252" w:rsidRPr="006A2252" w:rsidRDefault="006A2252" w:rsidP="006A2252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  <w:p w:rsidR="006A2252" w:rsidRPr="00C91D77" w:rsidRDefault="006A2252" w:rsidP="006A2252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2252" w:rsidRPr="00C91D77" w:rsidRDefault="006A2252" w:rsidP="006A2252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2252" w:rsidRPr="00C91D77" w:rsidRDefault="006A2252" w:rsidP="006A2252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267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70B3" w:rsidRDefault="00D870B3" w:rsidP="00D870B3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 </w:t>
            </w:r>
          </w:p>
          <w:p w:rsidR="006A2252" w:rsidRPr="006A2252" w:rsidRDefault="00A25EE0" w:rsidP="00A25EE0">
            <w:pPr>
              <w:spacing w:after="0"/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Ingrid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Tiane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P.</w:t>
            </w:r>
            <w:r w:rsidR="006A2252" w:rsidRPr="006A2252">
              <w:rPr>
                <w:rFonts w:eastAsia="Times New Roman"/>
                <w:sz w:val="20"/>
                <w:szCs w:val="20"/>
              </w:rPr>
              <w:t xml:space="preserve"> dos Santos</w:t>
            </w:r>
          </w:p>
          <w:p w:rsidR="00A25EE0" w:rsidRDefault="006A2252" w:rsidP="006A2252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A2252">
              <w:rPr>
                <w:rFonts w:eastAsia="Times New Roman"/>
                <w:sz w:val="20"/>
                <w:szCs w:val="20"/>
              </w:rPr>
              <w:t xml:space="preserve">Contadora </w:t>
            </w:r>
          </w:p>
          <w:p w:rsidR="006A2252" w:rsidRPr="006A2252" w:rsidRDefault="00A25EE0" w:rsidP="00A25EE0">
            <w:pPr>
              <w:spacing w:after="0"/>
              <w:ind w:firstLine="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      </w:t>
            </w:r>
            <w:r w:rsidR="006A2252" w:rsidRPr="006A2252">
              <w:rPr>
                <w:rFonts w:eastAsia="Times New Roman"/>
                <w:sz w:val="20"/>
                <w:szCs w:val="20"/>
              </w:rPr>
              <w:t>CRC-DF 012551/O-9</w:t>
            </w:r>
          </w:p>
          <w:p w:rsidR="006A2252" w:rsidRPr="006A2252" w:rsidRDefault="006A2252" w:rsidP="006A2252">
            <w:pPr>
              <w:spacing w:after="0"/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2252" w:rsidRPr="006A2252" w:rsidRDefault="006A2252" w:rsidP="006A2252">
            <w:pPr>
              <w:spacing w:after="0"/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2252" w:rsidRPr="00C91D77" w:rsidRDefault="006A2252" w:rsidP="006A2252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A2252" w:rsidRPr="00C91D77" w:rsidRDefault="006A2252" w:rsidP="006A2252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</w:tr>
      <w:tr w:rsidR="006A2252" w:rsidRPr="00C91D77" w:rsidTr="00BA7C6B">
        <w:trPr>
          <w:trHeight w:val="300"/>
        </w:trPr>
        <w:tc>
          <w:tcPr>
            <w:tcW w:w="4471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6A2252" w:rsidRPr="00C91D77" w:rsidRDefault="006A2252" w:rsidP="006A2252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65" w:type="dxa"/>
            <w:gridSpan w:val="3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</w:tcPr>
          <w:p w:rsidR="006A2252" w:rsidRPr="00C91D77" w:rsidRDefault="006A2252" w:rsidP="006A2252">
            <w:pPr>
              <w:spacing w:after="0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6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A2252" w:rsidRPr="00C91D77" w:rsidRDefault="006A2252" w:rsidP="006A2252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A2252" w:rsidRPr="00C91D77" w:rsidRDefault="006A2252" w:rsidP="006A2252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8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6A2252" w:rsidRPr="00C91D77" w:rsidRDefault="006A2252" w:rsidP="006A2252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6A2252" w:rsidRPr="00C91D77" w:rsidTr="00BA7C6B">
        <w:trPr>
          <w:trHeight w:val="315"/>
        </w:trPr>
        <w:tc>
          <w:tcPr>
            <w:tcW w:w="447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6A2252" w:rsidRPr="00C91D77" w:rsidRDefault="006A2252" w:rsidP="006A2252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65" w:type="dxa"/>
            <w:gridSpan w:val="3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A2252" w:rsidRPr="00C91D77" w:rsidRDefault="006A2252" w:rsidP="006A2252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1633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A2252" w:rsidRPr="00C91D77" w:rsidRDefault="006A2252" w:rsidP="006A2252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A2252" w:rsidRPr="00C91D77" w:rsidRDefault="006A2252" w:rsidP="006A2252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8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6A2252" w:rsidRPr="00C91D77" w:rsidRDefault="006A2252" w:rsidP="006A2252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</w:tbl>
    <w:p w:rsidR="00F02BFA" w:rsidRDefault="00F02BFA">
      <w:pPr>
        <w:spacing w:after="200" w:line="276" w:lineRule="auto"/>
        <w:jc w:val="left"/>
        <w:rPr>
          <w:rFonts w:eastAsia="Times New Roman"/>
          <w:b/>
          <w:bCs/>
          <w:lang w:eastAsia="ar-SA"/>
        </w:rPr>
      </w:pPr>
    </w:p>
    <w:p w:rsidR="003A4158" w:rsidRDefault="003A4158">
      <w:pPr>
        <w:spacing w:after="200" w:line="276" w:lineRule="auto"/>
        <w:jc w:val="left"/>
        <w:rPr>
          <w:rFonts w:eastAsia="Times New Roman"/>
          <w:b/>
          <w:bCs/>
          <w:lang w:eastAsia="ar-SA"/>
        </w:rPr>
      </w:pPr>
    </w:p>
    <w:p w:rsidR="00E811C1" w:rsidRDefault="00E811C1">
      <w:pPr>
        <w:spacing w:after="200" w:line="276" w:lineRule="auto"/>
        <w:jc w:val="left"/>
        <w:rPr>
          <w:rFonts w:eastAsia="Times New Roman"/>
          <w:b/>
          <w:bCs/>
          <w:lang w:eastAsia="ar-SA"/>
        </w:rPr>
      </w:pPr>
    </w:p>
    <w:p w:rsidR="00D835E5" w:rsidRDefault="00D835E5">
      <w:pPr>
        <w:spacing w:after="200" w:line="276" w:lineRule="auto"/>
        <w:jc w:val="left"/>
        <w:rPr>
          <w:rFonts w:eastAsia="Times New Roman"/>
          <w:b/>
          <w:bCs/>
          <w:lang w:eastAsia="ar-SA"/>
        </w:rPr>
      </w:pPr>
    </w:p>
    <w:p w:rsidR="00D835E5" w:rsidRDefault="00D835E5">
      <w:pPr>
        <w:spacing w:after="200" w:line="276" w:lineRule="auto"/>
        <w:jc w:val="left"/>
        <w:rPr>
          <w:rFonts w:eastAsia="Times New Roman"/>
          <w:b/>
          <w:bCs/>
          <w:lang w:eastAsia="ar-SA"/>
        </w:rPr>
      </w:pPr>
    </w:p>
    <w:p w:rsidR="000F1675" w:rsidRDefault="003A4158" w:rsidP="00F927BF">
      <w:pPr>
        <w:spacing w:after="120" w:line="276" w:lineRule="auto"/>
        <w:ind w:firstLine="0"/>
        <w:jc w:val="left"/>
        <w:rPr>
          <w:b/>
        </w:rPr>
      </w:pPr>
      <w:r>
        <w:rPr>
          <w:b/>
        </w:rPr>
        <w:lastRenderedPageBreak/>
        <w:t xml:space="preserve"> </w:t>
      </w:r>
    </w:p>
    <w:p w:rsidR="00D21466" w:rsidRPr="00055D0C" w:rsidRDefault="003A4158" w:rsidP="00F927BF">
      <w:pPr>
        <w:spacing w:after="120" w:line="276" w:lineRule="auto"/>
        <w:ind w:firstLine="0"/>
        <w:jc w:val="left"/>
        <w:rPr>
          <w:rFonts w:eastAsia="Times New Roman"/>
          <w:b/>
          <w:bCs/>
          <w:lang w:eastAsia="ar-SA"/>
        </w:rPr>
      </w:pPr>
      <w:r>
        <w:rPr>
          <w:b/>
        </w:rPr>
        <w:t xml:space="preserve"> </w:t>
      </w:r>
      <w:r w:rsidR="00C533E5" w:rsidRPr="00055D0C">
        <w:rPr>
          <w:b/>
        </w:rPr>
        <w:t xml:space="preserve">3. </w:t>
      </w:r>
      <w:r w:rsidR="00C533E5" w:rsidRPr="00055D0C">
        <w:rPr>
          <w:b/>
        </w:rPr>
        <w:tab/>
      </w:r>
      <w:r w:rsidR="00C82258" w:rsidRPr="00055D0C">
        <w:rPr>
          <w:b/>
        </w:rPr>
        <w:t>D</w:t>
      </w:r>
      <w:r w:rsidR="00B877E1" w:rsidRPr="00055D0C">
        <w:rPr>
          <w:b/>
        </w:rPr>
        <w:t>EMONSTRAÇÃO DA</w:t>
      </w:r>
      <w:r w:rsidR="00B02022" w:rsidRPr="00055D0C">
        <w:rPr>
          <w:b/>
        </w:rPr>
        <w:t>S</w:t>
      </w:r>
      <w:r w:rsidR="00B877E1" w:rsidRPr="00055D0C">
        <w:rPr>
          <w:b/>
        </w:rPr>
        <w:t xml:space="preserve"> MUTAÇÕES DO PATRIMÔNIO LÍQUIDO</w:t>
      </w: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134"/>
        <w:gridCol w:w="3256"/>
        <w:gridCol w:w="567"/>
        <w:gridCol w:w="992"/>
        <w:gridCol w:w="992"/>
        <w:gridCol w:w="1134"/>
        <w:gridCol w:w="1418"/>
        <w:gridCol w:w="992"/>
      </w:tblGrid>
      <w:tr w:rsidR="00673E6C" w:rsidRPr="00830679" w:rsidTr="00673E6C">
        <w:trPr>
          <w:trHeight w:val="300"/>
          <w:jc w:val="center"/>
        </w:trPr>
        <w:tc>
          <w:tcPr>
            <w:tcW w:w="1134" w:type="dxa"/>
          </w:tcPr>
          <w:p w:rsidR="00673E6C" w:rsidRDefault="00673E6C" w:rsidP="00C05B7D">
            <w:pPr>
              <w:spacing w:after="0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9351" w:type="dxa"/>
            <w:gridSpan w:val="7"/>
            <w:shd w:val="clear" w:color="auto" w:fill="auto"/>
            <w:noWrap/>
            <w:vAlign w:val="bottom"/>
            <w:hideMark/>
          </w:tcPr>
          <w:p w:rsidR="00673E6C" w:rsidRPr="00C05B7D" w:rsidRDefault="00673E6C" w:rsidP="00C05B7D">
            <w:pPr>
              <w:spacing w:after="0"/>
              <w:ind w:firstLine="0"/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sz w:val="22"/>
              </w:rPr>
              <w:t xml:space="preserve">                                                                                                               </w:t>
            </w:r>
            <w:r w:rsidR="006F29D7">
              <w:rPr>
                <w:rFonts w:eastAsia="Times New Roman"/>
                <w:sz w:val="22"/>
              </w:rPr>
              <w:t xml:space="preserve">                  </w:t>
            </w:r>
            <w:r>
              <w:rPr>
                <w:rFonts w:eastAsia="Times New Roman"/>
                <w:sz w:val="22"/>
              </w:rPr>
              <w:t xml:space="preserve"> </w:t>
            </w:r>
            <w:r w:rsidR="00F67ECB">
              <w:rPr>
                <w:rFonts w:eastAsia="Times New Roman"/>
                <w:b/>
                <w:sz w:val="22"/>
              </w:rPr>
              <w:t>2</w:t>
            </w:r>
            <w:r w:rsidRPr="00C05B7D">
              <w:rPr>
                <w:rFonts w:eastAsia="Times New Roman"/>
                <w:b/>
                <w:sz w:val="22"/>
              </w:rPr>
              <w:t>º Trimestre de 2020</w:t>
            </w:r>
          </w:p>
        </w:tc>
      </w:tr>
      <w:tr w:rsidR="00673E6C" w:rsidRPr="00830679" w:rsidTr="00673E6C">
        <w:trPr>
          <w:trHeight w:val="194"/>
          <w:jc w:val="center"/>
        </w:trPr>
        <w:tc>
          <w:tcPr>
            <w:tcW w:w="1134" w:type="dxa"/>
          </w:tcPr>
          <w:p w:rsidR="00673E6C" w:rsidRPr="00830679" w:rsidRDefault="00673E6C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</w:p>
        </w:tc>
        <w:tc>
          <w:tcPr>
            <w:tcW w:w="9351" w:type="dxa"/>
            <w:gridSpan w:val="7"/>
            <w:shd w:val="clear" w:color="auto" w:fill="auto"/>
            <w:vAlign w:val="bottom"/>
          </w:tcPr>
          <w:p w:rsidR="00673E6C" w:rsidRPr="00830679" w:rsidRDefault="00673E6C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</w:p>
        </w:tc>
      </w:tr>
      <w:tr w:rsidR="00673E6C" w:rsidRPr="00830679" w:rsidTr="00673E6C">
        <w:trPr>
          <w:trHeight w:val="570"/>
          <w:jc w:val="center"/>
        </w:trPr>
        <w:tc>
          <w:tcPr>
            <w:tcW w:w="4957" w:type="dxa"/>
            <w:gridSpan w:val="3"/>
            <w:shd w:val="clear" w:color="auto" w:fill="auto"/>
            <w:noWrap/>
            <w:vAlign w:val="center"/>
            <w:hideMark/>
          </w:tcPr>
          <w:p w:rsidR="00673E6C" w:rsidRPr="00830679" w:rsidRDefault="00673E6C" w:rsidP="006E7422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830679">
              <w:rPr>
                <w:rFonts w:eastAsia="Times New Roman"/>
                <w:b/>
                <w:bCs/>
                <w:sz w:val="22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73E6C" w:rsidRPr="00830679" w:rsidRDefault="00673E6C" w:rsidP="006E7422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  <w:r w:rsidRPr="00830679">
              <w:rPr>
                <w:rFonts w:eastAsia="Times New Roman"/>
                <w:b/>
                <w:bCs/>
                <w:sz w:val="22"/>
              </w:rPr>
              <w:t>Capital</w:t>
            </w:r>
            <w:r w:rsidRPr="00830679">
              <w:rPr>
                <w:rFonts w:eastAsia="Times New Roman"/>
                <w:b/>
                <w:bCs/>
                <w:sz w:val="22"/>
              </w:rPr>
              <w:br/>
              <w:t>Social</w:t>
            </w:r>
          </w:p>
        </w:tc>
        <w:tc>
          <w:tcPr>
            <w:tcW w:w="992" w:type="dxa"/>
          </w:tcPr>
          <w:p w:rsidR="00673E6C" w:rsidRPr="00830679" w:rsidRDefault="00673E6C" w:rsidP="006E7422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AFAC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73E6C" w:rsidRPr="00830679" w:rsidRDefault="00673E6C" w:rsidP="006E7422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  <w:r w:rsidRPr="00830679">
              <w:rPr>
                <w:rFonts w:eastAsia="Times New Roman"/>
                <w:b/>
                <w:bCs/>
                <w:sz w:val="22"/>
              </w:rPr>
              <w:t>Reservas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73E6C" w:rsidRPr="00830679" w:rsidRDefault="00673E6C" w:rsidP="006E7422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Lucros ou Prejuízos</w:t>
            </w:r>
            <w:r w:rsidRPr="00830679">
              <w:rPr>
                <w:rFonts w:eastAsia="Times New Roman"/>
                <w:b/>
                <w:bCs/>
                <w:sz w:val="22"/>
              </w:rPr>
              <w:br/>
              <w:t>Acumulados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73E6C" w:rsidRPr="00830679" w:rsidRDefault="00673E6C" w:rsidP="006E7422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  <w:r w:rsidRPr="00830679">
              <w:rPr>
                <w:rFonts w:eastAsia="Times New Roman"/>
                <w:b/>
                <w:bCs/>
                <w:sz w:val="22"/>
              </w:rPr>
              <w:t>Total</w:t>
            </w:r>
          </w:p>
        </w:tc>
      </w:tr>
      <w:tr w:rsidR="00673E6C" w:rsidRPr="00830679" w:rsidTr="00673E6C">
        <w:trPr>
          <w:trHeight w:val="300"/>
          <w:jc w:val="center"/>
        </w:trPr>
        <w:tc>
          <w:tcPr>
            <w:tcW w:w="4390" w:type="dxa"/>
            <w:gridSpan w:val="2"/>
            <w:tcBorders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673E6C" w:rsidRPr="00830679" w:rsidRDefault="00673E6C" w:rsidP="006E7422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SALDOS EM 31 DE DEZEMBO DE 2018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shd w:val="clear" w:color="auto" w:fill="EAF1DD" w:themeFill="accent3" w:themeFillTint="33"/>
            <w:vAlign w:val="center"/>
          </w:tcPr>
          <w:p w:rsidR="00673E6C" w:rsidRPr="00830679" w:rsidRDefault="00673E6C" w:rsidP="006E7422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EAF1DD" w:themeFill="accent3" w:themeFillTint="33"/>
            <w:noWrap/>
            <w:vAlign w:val="center"/>
            <w:hideMark/>
          </w:tcPr>
          <w:p w:rsidR="00673E6C" w:rsidRPr="00326C98" w:rsidRDefault="00673E6C" w:rsidP="006E74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326C98">
              <w:rPr>
                <w:rFonts w:eastAsia="Times New Roman"/>
                <w:b/>
                <w:bCs/>
                <w:sz w:val="22"/>
              </w:rPr>
              <w:t>378.460</w:t>
            </w:r>
          </w:p>
        </w:tc>
        <w:tc>
          <w:tcPr>
            <w:tcW w:w="992" w:type="dxa"/>
            <w:shd w:val="clear" w:color="auto" w:fill="EAF1DD" w:themeFill="accent3" w:themeFillTint="33"/>
          </w:tcPr>
          <w:p w:rsidR="00673E6C" w:rsidRPr="00326C98" w:rsidRDefault="00673E6C" w:rsidP="00673E6C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  <w:r w:rsidRPr="00326C98">
              <w:rPr>
                <w:rFonts w:eastAsia="Times New Roman"/>
                <w:b/>
                <w:bCs/>
                <w:sz w:val="22"/>
              </w:rPr>
              <w:t>-</w:t>
            </w:r>
          </w:p>
        </w:tc>
        <w:tc>
          <w:tcPr>
            <w:tcW w:w="1134" w:type="dxa"/>
            <w:shd w:val="clear" w:color="auto" w:fill="EAF1DD" w:themeFill="accent3" w:themeFillTint="33"/>
            <w:noWrap/>
            <w:vAlign w:val="center"/>
            <w:hideMark/>
          </w:tcPr>
          <w:p w:rsidR="00673E6C" w:rsidRPr="00CD58C7" w:rsidRDefault="00673E6C" w:rsidP="006E7422">
            <w:pPr>
              <w:spacing w:after="0"/>
              <w:ind w:firstLine="0"/>
              <w:jc w:val="right"/>
              <w:rPr>
                <w:rFonts w:eastAsia="Times New Roman"/>
                <w:bCs/>
              </w:rPr>
            </w:pPr>
            <w:r w:rsidRPr="00CD58C7">
              <w:rPr>
                <w:rFonts w:eastAsia="Times New Roman"/>
                <w:b/>
                <w:bCs/>
                <w:sz w:val="22"/>
              </w:rPr>
              <w:t>60.771</w:t>
            </w:r>
          </w:p>
        </w:tc>
        <w:tc>
          <w:tcPr>
            <w:tcW w:w="1418" w:type="dxa"/>
            <w:shd w:val="clear" w:color="auto" w:fill="EAF1DD" w:themeFill="accent3" w:themeFillTint="33"/>
            <w:noWrap/>
            <w:vAlign w:val="center"/>
            <w:hideMark/>
          </w:tcPr>
          <w:p w:rsidR="00673E6C" w:rsidRPr="00CD58C7" w:rsidRDefault="00673E6C" w:rsidP="006E74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CD58C7">
              <w:rPr>
                <w:rFonts w:eastAsia="Times New Roman"/>
                <w:b/>
                <w:bCs/>
                <w:sz w:val="22"/>
              </w:rPr>
              <w:t>-</w:t>
            </w:r>
          </w:p>
        </w:tc>
        <w:tc>
          <w:tcPr>
            <w:tcW w:w="992" w:type="dxa"/>
            <w:shd w:val="clear" w:color="auto" w:fill="EAF1DD" w:themeFill="accent3" w:themeFillTint="33"/>
            <w:noWrap/>
            <w:vAlign w:val="center"/>
            <w:hideMark/>
          </w:tcPr>
          <w:p w:rsidR="00673E6C" w:rsidRPr="00CD58C7" w:rsidRDefault="00F707D5" w:rsidP="006E74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CD58C7">
              <w:rPr>
                <w:rFonts w:eastAsia="Times New Roman"/>
                <w:b/>
                <w:bCs/>
                <w:sz w:val="22"/>
              </w:rPr>
              <w:t>439.231</w:t>
            </w:r>
          </w:p>
        </w:tc>
      </w:tr>
      <w:tr w:rsidR="00673E6C" w:rsidRPr="00830679" w:rsidTr="00673E6C">
        <w:trPr>
          <w:trHeight w:val="300"/>
          <w:jc w:val="center"/>
        </w:trPr>
        <w:tc>
          <w:tcPr>
            <w:tcW w:w="4390" w:type="dxa"/>
            <w:gridSpan w:val="2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673E6C" w:rsidRPr="00830679" w:rsidRDefault="00673E6C" w:rsidP="006E7422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830679">
              <w:rPr>
                <w:rFonts w:eastAsia="Times New Roman"/>
                <w:sz w:val="22"/>
              </w:rPr>
              <w:t>Reserva Legal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673E6C" w:rsidRPr="00830679" w:rsidRDefault="00673E6C" w:rsidP="006E7422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B91FE0">
              <w:rPr>
                <w:rFonts w:eastAsia="Times New Roman"/>
                <w:sz w:val="22"/>
              </w:rPr>
              <w:t>2</w:t>
            </w:r>
            <w:r w:rsidR="00006E8E">
              <w:rPr>
                <w:rFonts w:eastAsia="Times New Roman"/>
                <w:sz w:val="22"/>
              </w:rPr>
              <w:t>3</w:t>
            </w:r>
            <w:r w:rsidR="00012C64">
              <w:rPr>
                <w:rFonts w:eastAsia="Times New Roman"/>
                <w:sz w:val="22"/>
              </w:rPr>
              <w:t>.3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73E6C" w:rsidRPr="00326C98" w:rsidRDefault="00673E6C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326C98">
              <w:rPr>
                <w:rFonts w:eastAsia="Times New Roman"/>
                <w:sz w:val="22"/>
              </w:rPr>
              <w:t>-</w:t>
            </w:r>
          </w:p>
        </w:tc>
        <w:tc>
          <w:tcPr>
            <w:tcW w:w="992" w:type="dxa"/>
          </w:tcPr>
          <w:p w:rsidR="00673E6C" w:rsidRPr="00326C98" w:rsidRDefault="00673E6C" w:rsidP="00673E6C">
            <w:pPr>
              <w:spacing w:after="0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73E6C" w:rsidRPr="00CD58C7" w:rsidRDefault="00673E6C" w:rsidP="00C05B7D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CD58C7">
              <w:rPr>
                <w:rFonts w:eastAsia="Times New Roman"/>
                <w:sz w:val="22"/>
              </w:rPr>
              <w:t xml:space="preserve">             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73E6C" w:rsidRPr="00CD58C7" w:rsidRDefault="00F707D5" w:rsidP="00F707D5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CD58C7">
              <w:rPr>
                <w:rFonts w:eastAsia="Times New Roman"/>
                <w:sz w:val="22"/>
              </w:rPr>
              <w:t xml:space="preserve">                     -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73E6C" w:rsidRPr="00CD58C7" w:rsidRDefault="00673E6C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CD58C7">
              <w:rPr>
                <w:rFonts w:eastAsia="Times New Roman"/>
                <w:sz w:val="22"/>
              </w:rPr>
              <w:t>-</w:t>
            </w:r>
          </w:p>
        </w:tc>
      </w:tr>
      <w:tr w:rsidR="00673E6C" w:rsidRPr="00830679" w:rsidTr="00673E6C">
        <w:trPr>
          <w:trHeight w:val="300"/>
          <w:jc w:val="center"/>
        </w:trPr>
        <w:tc>
          <w:tcPr>
            <w:tcW w:w="4390" w:type="dxa"/>
            <w:gridSpan w:val="2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673E6C" w:rsidRPr="00830679" w:rsidRDefault="00673E6C" w:rsidP="006E7422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830679">
              <w:rPr>
                <w:rFonts w:eastAsia="Times New Roman"/>
                <w:sz w:val="22"/>
              </w:rPr>
              <w:t>Reserva de Lucros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673E6C" w:rsidRPr="00830679" w:rsidRDefault="00673E6C" w:rsidP="006E7422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E53E90">
              <w:rPr>
                <w:rFonts w:eastAsia="Times New Roman"/>
                <w:sz w:val="22"/>
              </w:rPr>
              <w:t>2</w:t>
            </w:r>
            <w:r w:rsidR="00006E8E">
              <w:rPr>
                <w:rFonts w:eastAsia="Times New Roman"/>
                <w:sz w:val="22"/>
              </w:rPr>
              <w:t>3</w:t>
            </w:r>
            <w:r w:rsidR="00012C64">
              <w:rPr>
                <w:rFonts w:eastAsia="Times New Roman"/>
                <w:sz w:val="22"/>
              </w:rPr>
              <w:t>.3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73E6C" w:rsidRPr="00326C98" w:rsidRDefault="00673E6C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326C98">
              <w:rPr>
                <w:rFonts w:eastAsia="Times New Roman"/>
                <w:sz w:val="22"/>
              </w:rPr>
              <w:t>-</w:t>
            </w:r>
          </w:p>
        </w:tc>
        <w:tc>
          <w:tcPr>
            <w:tcW w:w="992" w:type="dxa"/>
          </w:tcPr>
          <w:p w:rsidR="00673E6C" w:rsidRPr="00326C98" w:rsidRDefault="00673E6C" w:rsidP="00673E6C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326C98">
              <w:rPr>
                <w:rFonts w:eastAsia="Times New Roman"/>
                <w:sz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73E6C" w:rsidRPr="00CD58C7" w:rsidRDefault="00673E6C" w:rsidP="00C05B7D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CD58C7">
              <w:rPr>
                <w:rFonts w:eastAsia="Times New Roman"/>
                <w:sz w:val="22"/>
              </w:rPr>
              <w:t xml:space="preserve">             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73E6C" w:rsidRPr="00CD58C7" w:rsidRDefault="00F707D5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CD58C7">
              <w:rPr>
                <w:rFonts w:eastAsia="Times New Roman"/>
                <w:sz w:val="22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73E6C" w:rsidRPr="00CD58C7" w:rsidRDefault="00673E6C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CD58C7">
              <w:rPr>
                <w:rFonts w:eastAsia="Times New Roman"/>
                <w:sz w:val="22"/>
              </w:rPr>
              <w:t>-</w:t>
            </w:r>
          </w:p>
        </w:tc>
      </w:tr>
      <w:tr w:rsidR="00673E6C" w:rsidRPr="00830679" w:rsidTr="00673E6C">
        <w:trPr>
          <w:trHeight w:val="300"/>
          <w:jc w:val="center"/>
        </w:trPr>
        <w:tc>
          <w:tcPr>
            <w:tcW w:w="4390" w:type="dxa"/>
            <w:gridSpan w:val="2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673E6C" w:rsidRPr="00830679" w:rsidRDefault="00673E6C" w:rsidP="006E7422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830679">
              <w:rPr>
                <w:rFonts w:eastAsia="Times New Roman"/>
                <w:sz w:val="22"/>
              </w:rPr>
              <w:t>Destinação (Dividendos a pagar)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673E6C" w:rsidRPr="00830679" w:rsidRDefault="00673E6C" w:rsidP="006E7422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E53E90">
              <w:rPr>
                <w:rFonts w:eastAsia="Times New Roman"/>
                <w:sz w:val="22"/>
              </w:rPr>
              <w:t>2</w:t>
            </w:r>
            <w:r w:rsidR="00006E8E">
              <w:rPr>
                <w:rFonts w:eastAsia="Times New Roman"/>
                <w:sz w:val="22"/>
              </w:rPr>
              <w:t>3</w:t>
            </w:r>
            <w:r w:rsidR="00012C64">
              <w:rPr>
                <w:rFonts w:eastAsia="Times New Roman"/>
                <w:sz w:val="22"/>
              </w:rPr>
              <w:t>.3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73E6C" w:rsidRPr="00326C98" w:rsidRDefault="00673E6C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326C98">
              <w:rPr>
                <w:rFonts w:eastAsia="Times New Roman"/>
                <w:sz w:val="22"/>
              </w:rPr>
              <w:t>-</w:t>
            </w:r>
          </w:p>
        </w:tc>
        <w:tc>
          <w:tcPr>
            <w:tcW w:w="992" w:type="dxa"/>
          </w:tcPr>
          <w:p w:rsidR="00673E6C" w:rsidRPr="00326C98" w:rsidRDefault="00673E6C" w:rsidP="00673E6C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326C98">
              <w:rPr>
                <w:rFonts w:eastAsia="Times New Roman"/>
                <w:sz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73E6C" w:rsidRPr="00CD58C7" w:rsidRDefault="00673E6C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CD58C7">
              <w:rPr>
                <w:rFonts w:eastAsia="Times New Roman"/>
                <w:sz w:val="22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73E6C" w:rsidRPr="00CD58C7" w:rsidRDefault="00F707D5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CD58C7">
              <w:rPr>
                <w:rFonts w:eastAsia="Times New Roman"/>
                <w:sz w:val="22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73E6C" w:rsidRPr="00CD58C7" w:rsidRDefault="00F707D5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CD58C7">
              <w:rPr>
                <w:rFonts w:eastAsia="Times New Roman"/>
                <w:sz w:val="22"/>
              </w:rPr>
              <w:t>-</w:t>
            </w:r>
          </w:p>
        </w:tc>
      </w:tr>
      <w:tr w:rsidR="00673E6C" w:rsidRPr="00830679" w:rsidTr="00673E6C">
        <w:trPr>
          <w:trHeight w:val="300"/>
          <w:jc w:val="center"/>
        </w:trPr>
        <w:tc>
          <w:tcPr>
            <w:tcW w:w="4390" w:type="dxa"/>
            <w:gridSpan w:val="2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673E6C" w:rsidRPr="00830679" w:rsidRDefault="00673E6C" w:rsidP="006E7422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830679">
              <w:rPr>
                <w:rFonts w:eastAsia="Times New Roman"/>
                <w:sz w:val="22"/>
              </w:rPr>
              <w:t>Resultado do Exercício Anterior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673E6C" w:rsidRPr="00830679" w:rsidRDefault="00673E6C" w:rsidP="006E7422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E53E90">
              <w:rPr>
                <w:rFonts w:eastAsia="Times New Roman"/>
                <w:sz w:val="22"/>
              </w:rPr>
              <w:t>2</w:t>
            </w:r>
            <w:r w:rsidR="00006E8E">
              <w:rPr>
                <w:rFonts w:eastAsia="Times New Roman"/>
                <w:sz w:val="22"/>
              </w:rPr>
              <w:t>3</w:t>
            </w:r>
            <w:r w:rsidR="00012C64">
              <w:rPr>
                <w:rFonts w:eastAsia="Times New Roman"/>
                <w:sz w:val="22"/>
              </w:rPr>
              <w:t>.3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73E6C" w:rsidRPr="00326C98" w:rsidRDefault="00673E6C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326C98">
              <w:rPr>
                <w:rFonts w:eastAsia="Times New Roman"/>
                <w:sz w:val="22"/>
              </w:rPr>
              <w:t>-</w:t>
            </w:r>
          </w:p>
        </w:tc>
        <w:tc>
          <w:tcPr>
            <w:tcW w:w="992" w:type="dxa"/>
          </w:tcPr>
          <w:p w:rsidR="00673E6C" w:rsidRPr="00326C98" w:rsidRDefault="00673E6C" w:rsidP="00673E6C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326C98">
              <w:rPr>
                <w:rFonts w:eastAsia="Times New Roman"/>
                <w:sz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73E6C" w:rsidRPr="00CD58C7" w:rsidRDefault="00673E6C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CD58C7">
              <w:rPr>
                <w:rFonts w:eastAsia="Times New Roman"/>
                <w:sz w:val="22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73E6C" w:rsidRPr="00CD58C7" w:rsidRDefault="00F707D5" w:rsidP="00F707D5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CD58C7">
              <w:rPr>
                <w:rFonts w:eastAsia="Times New Roman"/>
                <w:sz w:val="22"/>
              </w:rPr>
              <w:t xml:space="preserve">                     -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73E6C" w:rsidRPr="00CD58C7" w:rsidRDefault="00F707D5" w:rsidP="00F707D5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CD58C7">
              <w:rPr>
                <w:rFonts w:eastAsia="Times New Roman"/>
                <w:sz w:val="22"/>
              </w:rPr>
              <w:t xml:space="preserve">          -</w:t>
            </w:r>
          </w:p>
        </w:tc>
      </w:tr>
      <w:tr w:rsidR="00673E6C" w:rsidRPr="00830679" w:rsidTr="00673E6C">
        <w:trPr>
          <w:trHeight w:val="300"/>
          <w:jc w:val="center"/>
        </w:trPr>
        <w:tc>
          <w:tcPr>
            <w:tcW w:w="4390" w:type="dxa"/>
            <w:gridSpan w:val="2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673E6C" w:rsidRPr="00830679" w:rsidRDefault="00F707D5" w:rsidP="006E7422">
            <w:pPr>
              <w:spacing w:after="0"/>
              <w:ind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Resultado do Trimestre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673E6C" w:rsidRPr="00830679" w:rsidRDefault="00673E6C" w:rsidP="006E7422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73E6C" w:rsidRPr="00326C98" w:rsidRDefault="00673E6C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326C98">
              <w:rPr>
                <w:rFonts w:eastAsia="Times New Roman"/>
                <w:sz w:val="22"/>
              </w:rPr>
              <w:t>-</w:t>
            </w:r>
          </w:p>
        </w:tc>
        <w:tc>
          <w:tcPr>
            <w:tcW w:w="992" w:type="dxa"/>
          </w:tcPr>
          <w:p w:rsidR="00673E6C" w:rsidRPr="00326C98" w:rsidRDefault="00673E6C" w:rsidP="00673E6C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326C98">
              <w:rPr>
                <w:rFonts w:eastAsia="Times New Roman"/>
                <w:sz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73E6C" w:rsidRPr="00CD58C7" w:rsidRDefault="00673E6C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CD58C7">
              <w:rPr>
                <w:rFonts w:eastAsia="Times New Roman"/>
                <w:sz w:val="22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73E6C" w:rsidRPr="00CD58C7" w:rsidRDefault="00706F7E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CD58C7">
              <w:rPr>
                <w:rFonts w:eastAsia="Times New Roman"/>
                <w:sz w:val="22"/>
              </w:rPr>
              <w:t>49.735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73E6C" w:rsidRPr="00CD58C7" w:rsidRDefault="005173BD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CD58C7">
              <w:rPr>
                <w:rFonts w:eastAsia="Times New Roman"/>
                <w:sz w:val="22"/>
              </w:rPr>
              <w:t>49.735</w:t>
            </w:r>
          </w:p>
        </w:tc>
      </w:tr>
      <w:tr w:rsidR="00673E6C" w:rsidRPr="00830679" w:rsidTr="00673E6C">
        <w:trPr>
          <w:trHeight w:val="300"/>
          <w:jc w:val="center"/>
        </w:trPr>
        <w:tc>
          <w:tcPr>
            <w:tcW w:w="4390" w:type="dxa"/>
            <w:gridSpan w:val="2"/>
            <w:tcBorders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673E6C" w:rsidRPr="00830679" w:rsidRDefault="00F67ECB" w:rsidP="006E7422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SALDOS EM 30</w:t>
            </w:r>
            <w:r w:rsidR="00673E6C">
              <w:rPr>
                <w:rFonts w:eastAsia="Times New Roman"/>
                <w:b/>
                <w:bCs/>
                <w:sz w:val="22"/>
              </w:rPr>
              <w:t xml:space="preserve"> </w:t>
            </w:r>
            <w:r w:rsidR="00673E6C" w:rsidRPr="00830679">
              <w:rPr>
                <w:rFonts w:eastAsia="Times New Roman"/>
                <w:b/>
                <w:bCs/>
                <w:sz w:val="22"/>
              </w:rPr>
              <w:t xml:space="preserve">DE </w:t>
            </w:r>
            <w:r>
              <w:rPr>
                <w:rFonts w:eastAsia="Times New Roman"/>
                <w:b/>
                <w:bCs/>
                <w:sz w:val="22"/>
              </w:rPr>
              <w:t>JUNHO</w:t>
            </w:r>
            <w:r w:rsidR="00673E6C">
              <w:rPr>
                <w:rFonts w:eastAsia="Times New Roman"/>
                <w:b/>
                <w:bCs/>
                <w:sz w:val="22"/>
              </w:rPr>
              <w:t xml:space="preserve"> DE 2019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shd w:val="clear" w:color="auto" w:fill="EAF1DD" w:themeFill="accent3" w:themeFillTint="33"/>
            <w:vAlign w:val="center"/>
          </w:tcPr>
          <w:p w:rsidR="00673E6C" w:rsidRPr="00830679" w:rsidRDefault="00673E6C" w:rsidP="006E7422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EAF1DD" w:themeFill="accent3" w:themeFillTint="33"/>
            <w:noWrap/>
            <w:vAlign w:val="center"/>
            <w:hideMark/>
          </w:tcPr>
          <w:p w:rsidR="00673E6C" w:rsidRPr="00326C98" w:rsidRDefault="00673E6C" w:rsidP="006E74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326C98">
              <w:rPr>
                <w:rFonts w:eastAsia="Times New Roman"/>
                <w:b/>
                <w:bCs/>
                <w:sz w:val="22"/>
              </w:rPr>
              <w:t>378.460</w:t>
            </w:r>
          </w:p>
        </w:tc>
        <w:tc>
          <w:tcPr>
            <w:tcW w:w="992" w:type="dxa"/>
            <w:shd w:val="clear" w:color="auto" w:fill="EAF1DD" w:themeFill="accent3" w:themeFillTint="33"/>
          </w:tcPr>
          <w:p w:rsidR="00673E6C" w:rsidRPr="00326C98" w:rsidRDefault="00673E6C" w:rsidP="00673E6C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  <w:r w:rsidRPr="00326C98">
              <w:rPr>
                <w:rFonts w:eastAsia="Times New Roman"/>
                <w:b/>
                <w:bCs/>
                <w:sz w:val="22"/>
              </w:rPr>
              <w:t>-</w:t>
            </w:r>
          </w:p>
        </w:tc>
        <w:tc>
          <w:tcPr>
            <w:tcW w:w="1134" w:type="dxa"/>
            <w:shd w:val="clear" w:color="auto" w:fill="EAF1DD" w:themeFill="accent3" w:themeFillTint="33"/>
            <w:noWrap/>
            <w:vAlign w:val="center"/>
            <w:hideMark/>
          </w:tcPr>
          <w:p w:rsidR="00673E6C" w:rsidRPr="00CD58C7" w:rsidRDefault="00673E6C" w:rsidP="006E74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CD58C7">
              <w:rPr>
                <w:rFonts w:eastAsia="Times New Roman"/>
                <w:b/>
                <w:bCs/>
                <w:sz w:val="22"/>
              </w:rPr>
              <w:t>60.771</w:t>
            </w:r>
          </w:p>
        </w:tc>
        <w:tc>
          <w:tcPr>
            <w:tcW w:w="1418" w:type="dxa"/>
            <w:shd w:val="clear" w:color="auto" w:fill="EAF1DD" w:themeFill="accent3" w:themeFillTint="33"/>
            <w:noWrap/>
            <w:vAlign w:val="center"/>
            <w:hideMark/>
          </w:tcPr>
          <w:p w:rsidR="00673E6C" w:rsidRPr="00CD58C7" w:rsidRDefault="00706F7E" w:rsidP="006E74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CD58C7">
              <w:rPr>
                <w:rFonts w:eastAsia="Times New Roman"/>
                <w:b/>
                <w:bCs/>
                <w:sz w:val="22"/>
              </w:rPr>
              <w:t>49.735</w:t>
            </w:r>
          </w:p>
        </w:tc>
        <w:tc>
          <w:tcPr>
            <w:tcW w:w="992" w:type="dxa"/>
            <w:shd w:val="clear" w:color="auto" w:fill="EAF1DD" w:themeFill="accent3" w:themeFillTint="33"/>
            <w:noWrap/>
            <w:vAlign w:val="center"/>
            <w:hideMark/>
          </w:tcPr>
          <w:p w:rsidR="00673E6C" w:rsidRPr="00CD58C7" w:rsidRDefault="00CD58C7" w:rsidP="006E74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488.966</w:t>
            </w:r>
          </w:p>
        </w:tc>
      </w:tr>
      <w:tr w:rsidR="00673E6C" w:rsidRPr="00830679" w:rsidTr="00673E6C">
        <w:trPr>
          <w:trHeight w:val="300"/>
          <w:jc w:val="center"/>
        </w:trPr>
        <w:tc>
          <w:tcPr>
            <w:tcW w:w="4390" w:type="dxa"/>
            <w:gridSpan w:val="2"/>
            <w:tcBorders>
              <w:right w:val="nil"/>
            </w:tcBorders>
            <w:shd w:val="clear" w:color="auto" w:fill="EAF1DD" w:themeFill="accent3" w:themeFillTint="33"/>
            <w:noWrap/>
            <w:vAlign w:val="center"/>
          </w:tcPr>
          <w:p w:rsidR="00673E6C" w:rsidRPr="00830679" w:rsidRDefault="00673E6C" w:rsidP="00486DF2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SALDOS EM 31 </w:t>
            </w:r>
            <w:r w:rsidRPr="00830679">
              <w:rPr>
                <w:rFonts w:eastAsia="Times New Roman"/>
                <w:b/>
                <w:bCs/>
                <w:sz w:val="22"/>
              </w:rPr>
              <w:t xml:space="preserve">DE </w:t>
            </w:r>
            <w:r>
              <w:rPr>
                <w:rFonts w:eastAsia="Times New Roman"/>
                <w:b/>
                <w:bCs/>
                <w:sz w:val="22"/>
              </w:rPr>
              <w:t>DEZEMBRO DE 2019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shd w:val="clear" w:color="auto" w:fill="EAF1DD" w:themeFill="accent3" w:themeFillTint="33"/>
            <w:vAlign w:val="center"/>
          </w:tcPr>
          <w:p w:rsidR="00673E6C" w:rsidRPr="00830679" w:rsidRDefault="00673E6C" w:rsidP="00486DF2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EAF1DD" w:themeFill="accent3" w:themeFillTint="33"/>
            <w:noWrap/>
            <w:vAlign w:val="center"/>
          </w:tcPr>
          <w:p w:rsidR="00673E6C" w:rsidRPr="00326C98" w:rsidRDefault="00673E6C" w:rsidP="00486DF2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326C98">
              <w:rPr>
                <w:rFonts w:eastAsia="Times New Roman"/>
                <w:b/>
                <w:bCs/>
                <w:sz w:val="22"/>
              </w:rPr>
              <w:t>378.460</w:t>
            </w:r>
          </w:p>
        </w:tc>
        <w:tc>
          <w:tcPr>
            <w:tcW w:w="992" w:type="dxa"/>
            <w:shd w:val="clear" w:color="auto" w:fill="EAF1DD" w:themeFill="accent3" w:themeFillTint="33"/>
          </w:tcPr>
          <w:p w:rsidR="00673E6C" w:rsidRPr="00326C98" w:rsidRDefault="00673E6C" w:rsidP="00673E6C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  <w:r w:rsidRPr="00326C98">
              <w:rPr>
                <w:rFonts w:eastAsia="Times New Roman"/>
                <w:b/>
                <w:bCs/>
                <w:sz w:val="22"/>
              </w:rPr>
              <w:t>-</w:t>
            </w:r>
          </w:p>
        </w:tc>
        <w:tc>
          <w:tcPr>
            <w:tcW w:w="1134" w:type="dxa"/>
            <w:shd w:val="clear" w:color="auto" w:fill="EAF1DD" w:themeFill="accent3" w:themeFillTint="33"/>
            <w:noWrap/>
            <w:vAlign w:val="center"/>
          </w:tcPr>
          <w:p w:rsidR="00673E6C" w:rsidRPr="00CD58C7" w:rsidRDefault="00F707D5" w:rsidP="00486DF2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CD58C7">
              <w:rPr>
                <w:rFonts w:eastAsia="Times New Roman"/>
                <w:b/>
                <w:bCs/>
                <w:sz w:val="22"/>
              </w:rPr>
              <w:t>90.327</w:t>
            </w:r>
          </w:p>
        </w:tc>
        <w:tc>
          <w:tcPr>
            <w:tcW w:w="1418" w:type="dxa"/>
            <w:shd w:val="clear" w:color="auto" w:fill="EAF1DD" w:themeFill="accent3" w:themeFillTint="33"/>
            <w:noWrap/>
            <w:vAlign w:val="center"/>
          </w:tcPr>
          <w:p w:rsidR="00673E6C" w:rsidRPr="00CD58C7" w:rsidRDefault="00F707D5" w:rsidP="00F707D5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  <w:r w:rsidRPr="00CD58C7">
              <w:rPr>
                <w:rFonts w:eastAsia="Times New Roman"/>
                <w:b/>
                <w:bCs/>
                <w:sz w:val="22"/>
              </w:rPr>
              <w:t xml:space="preserve">           -</w:t>
            </w:r>
          </w:p>
        </w:tc>
        <w:tc>
          <w:tcPr>
            <w:tcW w:w="992" w:type="dxa"/>
            <w:shd w:val="clear" w:color="auto" w:fill="EAF1DD" w:themeFill="accent3" w:themeFillTint="33"/>
            <w:noWrap/>
            <w:vAlign w:val="center"/>
          </w:tcPr>
          <w:p w:rsidR="00673E6C" w:rsidRPr="00CD58C7" w:rsidRDefault="00CD58C7" w:rsidP="00486DF2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468.787</w:t>
            </w:r>
          </w:p>
        </w:tc>
      </w:tr>
      <w:tr w:rsidR="00673E6C" w:rsidRPr="00830679" w:rsidTr="00673E6C">
        <w:trPr>
          <w:trHeight w:val="300"/>
          <w:jc w:val="center"/>
        </w:trPr>
        <w:tc>
          <w:tcPr>
            <w:tcW w:w="4390" w:type="dxa"/>
            <w:gridSpan w:val="2"/>
            <w:tcBorders>
              <w:right w:val="nil"/>
            </w:tcBorders>
            <w:shd w:val="clear" w:color="auto" w:fill="auto"/>
            <w:noWrap/>
            <w:vAlign w:val="center"/>
          </w:tcPr>
          <w:p w:rsidR="00673E6C" w:rsidRPr="00830679" w:rsidRDefault="00673E6C" w:rsidP="00486DF2">
            <w:pPr>
              <w:spacing w:after="0"/>
              <w:ind w:firstLine="0"/>
              <w:jc w:val="left"/>
              <w:rPr>
                <w:rFonts w:eastAsia="Times New Roman"/>
              </w:rPr>
            </w:pPr>
            <w:proofErr w:type="gramStart"/>
            <w:r>
              <w:rPr>
                <w:rFonts w:eastAsia="Times New Roman"/>
                <w:sz w:val="22"/>
              </w:rPr>
              <w:t>Adiantamento para Futuro Aumento</w:t>
            </w:r>
            <w:proofErr w:type="gramEnd"/>
            <w:r>
              <w:rPr>
                <w:rFonts w:eastAsia="Times New Roman"/>
                <w:sz w:val="22"/>
              </w:rPr>
              <w:t xml:space="preserve"> de Capital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673E6C" w:rsidRPr="00F44550" w:rsidRDefault="00673E6C" w:rsidP="00486DF2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73E6C" w:rsidRPr="00326C98" w:rsidRDefault="00673E6C" w:rsidP="00486DF2">
            <w:pPr>
              <w:spacing w:after="0"/>
              <w:ind w:firstLine="0"/>
              <w:jc w:val="right"/>
              <w:rPr>
                <w:rFonts w:eastAsia="Times New Roman"/>
              </w:rPr>
            </w:pPr>
          </w:p>
        </w:tc>
        <w:tc>
          <w:tcPr>
            <w:tcW w:w="992" w:type="dxa"/>
          </w:tcPr>
          <w:p w:rsidR="00673E6C" w:rsidRPr="00326C98" w:rsidRDefault="00326C98" w:rsidP="00673E6C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326C98">
              <w:rPr>
                <w:rFonts w:eastAsia="Times New Roman"/>
                <w:sz w:val="22"/>
              </w:rPr>
              <w:t>2.480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73E6C" w:rsidRPr="00CD58C7" w:rsidRDefault="00F707D5" w:rsidP="00486DF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CD58C7">
              <w:rPr>
                <w:rFonts w:eastAsia="Times New Roman"/>
                <w:sz w:val="22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73E6C" w:rsidRPr="00CD58C7" w:rsidRDefault="00F707D5" w:rsidP="00F707D5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CD58C7">
              <w:rPr>
                <w:rFonts w:eastAsia="Times New Roman"/>
                <w:sz w:val="22"/>
              </w:rPr>
              <w:t xml:space="preserve">             -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73E6C" w:rsidRPr="00CD58C7" w:rsidRDefault="00CD58C7" w:rsidP="00486DF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CD58C7">
              <w:rPr>
                <w:rFonts w:eastAsia="Times New Roman"/>
                <w:sz w:val="22"/>
              </w:rPr>
              <w:t>2.480</w:t>
            </w:r>
          </w:p>
        </w:tc>
      </w:tr>
      <w:tr w:rsidR="00673E6C" w:rsidRPr="00830679" w:rsidTr="00673E6C">
        <w:trPr>
          <w:trHeight w:val="300"/>
          <w:jc w:val="center"/>
        </w:trPr>
        <w:tc>
          <w:tcPr>
            <w:tcW w:w="4390" w:type="dxa"/>
            <w:gridSpan w:val="2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673E6C" w:rsidRPr="00830679" w:rsidRDefault="00673E6C" w:rsidP="00486DF2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830679">
              <w:rPr>
                <w:rFonts w:eastAsia="Times New Roman"/>
                <w:sz w:val="22"/>
              </w:rPr>
              <w:t>Reserva Legal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673E6C" w:rsidRPr="00830679" w:rsidRDefault="00673E6C" w:rsidP="00486DF2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F44550">
              <w:rPr>
                <w:rFonts w:eastAsia="Times New Roman"/>
                <w:sz w:val="22"/>
              </w:rPr>
              <w:t>2</w:t>
            </w:r>
            <w:r w:rsidR="00006E8E">
              <w:rPr>
                <w:rFonts w:eastAsia="Times New Roman"/>
                <w:sz w:val="22"/>
              </w:rPr>
              <w:t>3</w:t>
            </w:r>
            <w:r w:rsidR="00012C64">
              <w:rPr>
                <w:rFonts w:eastAsia="Times New Roman"/>
                <w:sz w:val="22"/>
              </w:rPr>
              <w:t>.3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73E6C" w:rsidRPr="00326C98" w:rsidRDefault="00673E6C" w:rsidP="00486DF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326C98">
              <w:rPr>
                <w:rFonts w:eastAsia="Times New Roman"/>
                <w:sz w:val="22"/>
              </w:rPr>
              <w:t>-</w:t>
            </w:r>
          </w:p>
        </w:tc>
        <w:tc>
          <w:tcPr>
            <w:tcW w:w="992" w:type="dxa"/>
          </w:tcPr>
          <w:p w:rsidR="00673E6C" w:rsidRPr="00326C98" w:rsidRDefault="00673E6C" w:rsidP="00673E6C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326C98">
              <w:rPr>
                <w:rFonts w:eastAsia="Times New Roman"/>
                <w:sz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73E6C" w:rsidRPr="00CD58C7" w:rsidRDefault="00F707D5" w:rsidP="00486DF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CD58C7">
              <w:rPr>
                <w:rFonts w:eastAsia="Times New Roman"/>
                <w:sz w:val="22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73E6C" w:rsidRPr="00CD58C7" w:rsidRDefault="00F707D5" w:rsidP="00F707D5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CD58C7">
              <w:rPr>
                <w:rFonts w:eastAsia="Times New Roman"/>
                <w:sz w:val="22"/>
              </w:rPr>
              <w:t xml:space="preserve">              -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73E6C" w:rsidRPr="00CD58C7" w:rsidRDefault="00673E6C" w:rsidP="00486DF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CD58C7">
              <w:rPr>
                <w:rFonts w:eastAsia="Times New Roman"/>
                <w:sz w:val="22"/>
              </w:rPr>
              <w:t>-</w:t>
            </w:r>
          </w:p>
        </w:tc>
      </w:tr>
      <w:tr w:rsidR="00673E6C" w:rsidRPr="00830679" w:rsidTr="00673E6C">
        <w:trPr>
          <w:trHeight w:val="300"/>
          <w:jc w:val="center"/>
        </w:trPr>
        <w:tc>
          <w:tcPr>
            <w:tcW w:w="4390" w:type="dxa"/>
            <w:gridSpan w:val="2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673E6C" w:rsidRPr="00830679" w:rsidRDefault="00673E6C" w:rsidP="00486DF2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830679">
              <w:rPr>
                <w:rFonts w:eastAsia="Times New Roman"/>
                <w:sz w:val="22"/>
              </w:rPr>
              <w:t>Reserva de Lucros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673E6C" w:rsidRPr="00830679" w:rsidRDefault="00673E6C" w:rsidP="00486DF2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F44550">
              <w:rPr>
                <w:rFonts w:eastAsia="Times New Roman"/>
                <w:sz w:val="22"/>
              </w:rPr>
              <w:t>2</w:t>
            </w:r>
            <w:r w:rsidR="00006E8E">
              <w:rPr>
                <w:rFonts w:eastAsia="Times New Roman"/>
                <w:sz w:val="22"/>
              </w:rPr>
              <w:t>3</w:t>
            </w:r>
            <w:r w:rsidR="00012C64">
              <w:rPr>
                <w:rFonts w:eastAsia="Times New Roman"/>
                <w:sz w:val="22"/>
              </w:rPr>
              <w:t>.3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73E6C" w:rsidRPr="00326C98" w:rsidRDefault="00673E6C" w:rsidP="00486DF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326C98">
              <w:rPr>
                <w:rFonts w:eastAsia="Times New Roman"/>
                <w:sz w:val="22"/>
              </w:rPr>
              <w:t>-</w:t>
            </w:r>
          </w:p>
        </w:tc>
        <w:tc>
          <w:tcPr>
            <w:tcW w:w="992" w:type="dxa"/>
          </w:tcPr>
          <w:p w:rsidR="00673E6C" w:rsidRPr="00326C98" w:rsidRDefault="00673E6C" w:rsidP="00673E6C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326C98">
              <w:rPr>
                <w:rFonts w:eastAsia="Times New Roman"/>
                <w:sz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73E6C" w:rsidRPr="00CD58C7" w:rsidRDefault="00F707D5" w:rsidP="00486DF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CD58C7">
              <w:rPr>
                <w:rFonts w:eastAsia="Times New Roman"/>
                <w:sz w:val="22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73E6C" w:rsidRPr="00CD58C7" w:rsidRDefault="00F707D5" w:rsidP="00F707D5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CD58C7">
              <w:rPr>
                <w:rFonts w:eastAsia="Times New Roman"/>
                <w:sz w:val="22"/>
              </w:rPr>
              <w:t xml:space="preserve">              -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73E6C" w:rsidRPr="00CD58C7" w:rsidRDefault="00673E6C" w:rsidP="00486DF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CD58C7">
              <w:rPr>
                <w:rFonts w:eastAsia="Times New Roman"/>
                <w:sz w:val="22"/>
              </w:rPr>
              <w:t>-</w:t>
            </w:r>
          </w:p>
        </w:tc>
      </w:tr>
      <w:tr w:rsidR="00673E6C" w:rsidRPr="00830679" w:rsidTr="00673E6C">
        <w:trPr>
          <w:trHeight w:val="300"/>
          <w:jc w:val="center"/>
        </w:trPr>
        <w:tc>
          <w:tcPr>
            <w:tcW w:w="4390" w:type="dxa"/>
            <w:gridSpan w:val="2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673E6C" w:rsidRPr="00830679" w:rsidRDefault="00673E6C" w:rsidP="00486DF2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830679">
              <w:rPr>
                <w:rFonts w:eastAsia="Times New Roman"/>
                <w:sz w:val="22"/>
              </w:rPr>
              <w:t>Destinação do Lucro (Dividendos a Pagar)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673E6C" w:rsidRPr="00830679" w:rsidRDefault="00673E6C" w:rsidP="00486DF2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73E6C" w:rsidRPr="00326C98" w:rsidRDefault="00673E6C" w:rsidP="00486DF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326C98">
              <w:rPr>
                <w:rFonts w:eastAsia="Times New Roman"/>
                <w:sz w:val="22"/>
              </w:rPr>
              <w:t>-</w:t>
            </w:r>
          </w:p>
        </w:tc>
        <w:tc>
          <w:tcPr>
            <w:tcW w:w="992" w:type="dxa"/>
          </w:tcPr>
          <w:p w:rsidR="00673E6C" w:rsidRPr="00326C98" w:rsidRDefault="00673E6C" w:rsidP="00673E6C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326C98">
              <w:rPr>
                <w:rFonts w:eastAsia="Times New Roman"/>
                <w:sz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73E6C" w:rsidRPr="00CD58C7" w:rsidRDefault="00673E6C" w:rsidP="00486DF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CD58C7">
              <w:rPr>
                <w:rFonts w:eastAsia="Times New Roman"/>
                <w:sz w:val="22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73E6C" w:rsidRPr="00CD58C7" w:rsidRDefault="00F707D5" w:rsidP="00F707D5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CD58C7">
              <w:rPr>
                <w:rFonts w:eastAsia="Times New Roman"/>
                <w:sz w:val="22"/>
              </w:rPr>
              <w:t xml:space="preserve">              -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73E6C" w:rsidRPr="00CD58C7" w:rsidRDefault="00F707D5" w:rsidP="00486DF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CD58C7">
              <w:rPr>
                <w:rFonts w:eastAsia="Times New Roman"/>
                <w:sz w:val="22"/>
              </w:rPr>
              <w:t>-</w:t>
            </w:r>
          </w:p>
        </w:tc>
      </w:tr>
      <w:tr w:rsidR="00673E6C" w:rsidRPr="00830679" w:rsidTr="00673E6C">
        <w:trPr>
          <w:trHeight w:val="300"/>
          <w:jc w:val="center"/>
        </w:trPr>
        <w:tc>
          <w:tcPr>
            <w:tcW w:w="4390" w:type="dxa"/>
            <w:gridSpan w:val="2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673E6C" w:rsidRPr="00830679" w:rsidRDefault="00673E6C" w:rsidP="00486DF2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830679">
              <w:rPr>
                <w:rFonts w:eastAsia="Times New Roman"/>
                <w:sz w:val="22"/>
              </w:rPr>
              <w:t>Resultado do Exercício Anterior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673E6C" w:rsidRPr="00830679" w:rsidRDefault="00673E6C" w:rsidP="00486DF2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73E6C" w:rsidRPr="00326C98" w:rsidRDefault="00673E6C" w:rsidP="00486DF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326C98">
              <w:rPr>
                <w:rFonts w:eastAsia="Times New Roman"/>
                <w:sz w:val="22"/>
              </w:rPr>
              <w:t>-</w:t>
            </w:r>
          </w:p>
        </w:tc>
        <w:tc>
          <w:tcPr>
            <w:tcW w:w="992" w:type="dxa"/>
          </w:tcPr>
          <w:p w:rsidR="00673E6C" w:rsidRPr="00326C98" w:rsidRDefault="00673E6C" w:rsidP="00673E6C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326C98">
              <w:rPr>
                <w:rFonts w:eastAsia="Times New Roman"/>
                <w:sz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73E6C" w:rsidRPr="00CD58C7" w:rsidRDefault="00673E6C" w:rsidP="00486DF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CD58C7">
              <w:rPr>
                <w:rFonts w:eastAsia="Times New Roman"/>
                <w:sz w:val="22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73E6C" w:rsidRPr="00CD58C7" w:rsidRDefault="00326C98" w:rsidP="00F707D5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CD58C7">
              <w:rPr>
                <w:rFonts w:eastAsia="Times New Roman"/>
                <w:sz w:val="22"/>
              </w:rPr>
              <w:t xml:space="preserve">           (</w:t>
            </w:r>
            <w:r w:rsidR="00480B6D" w:rsidRPr="00CD58C7">
              <w:rPr>
                <w:rFonts w:eastAsia="Times New Roman"/>
                <w:sz w:val="22"/>
              </w:rPr>
              <w:t>5.228</w:t>
            </w:r>
            <w:r w:rsidRPr="00CD58C7">
              <w:rPr>
                <w:rFonts w:eastAsia="Times New Roman"/>
                <w:sz w:val="22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73E6C" w:rsidRPr="00CD58C7" w:rsidRDefault="00CD58C7" w:rsidP="00486DF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CD58C7">
              <w:rPr>
                <w:rFonts w:eastAsia="Times New Roman"/>
                <w:sz w:val="22"/>
              </w:rPr>
              <w:t>(5.228)</w:t>
            </w:r>
          </w:p>
        </w:tc>
      </w:tr>
      <w:tr w:rsidR="00673E6C" w:rsidRPr="00830679" w:rsidTr="00673E6C">
        <w:trPr>
          <w:trHeight w:val="300"/>
          <w:jc w:val="center"/>
        </w:trPr>
        <w:tc>
          <w:tcPr>
            <w:tcW w:w="4390" w:type="dxa"/>
            <w:gridSpan w:val="2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673E6C" w:rsidRPr="00830679" w:rsidRDefault="00F707D5" w:rsidP="00486DF2">
            <w:pPr>
              <w:spacing w:after="0"/>
              <w:ind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Resultado do Trimestre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673E6C" w:rsidRPr="00830679" w:rsidRDefault="00673E6C" w:rsidP="00486DF2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73E6C" w:rsidRPr="00326C98" w:rsidRDefault="00673E6C" w:rsidP="00486DF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326C98">
              <w:rPr>
                <w:rFonts w:eastAsia="Times New Roman"/>
                <w:sz w:val="22"/>
              </w:rPr>
              <w:t>-</w:t>
            </w:r>
          </w:p>
        </w:tc>
        <w:tc>
          <w:tcPr>
            <w:tcW w:w="992" w:type="dxa"/>
          </w:tcPr>
          <w:p w:rsidR="00673E6C" w:rsidRPr="00326C98" w:rsidRDefault="00673E6C" w:rsidP="00673E6C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326C98">
              <w:rPr>
                <w:rFonts w:eastAsia="Times New Roman"/>
                <w:sz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73E6C" w:rsidRPr="00CD58C7" w:rsidRDefault="00673E6C" w:rsidP="00486DF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CD58C7">
              <w:rPr>
                <w:rFonts w:eastAsia="Times New Roman"/>
                <w:sz w:val="22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73E6C" w:rsidRPr="00CD58C7" w:rsidRDefault="00706F7E" w:rsidP="00486DF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CD58C7">
              <w:rPr>
                <w:rFonts w:eastAsia="Times New Roman"/>
                <w:sz w:val="22"/>
              </w:rPr>
              <w:t>(4.369</w:t>
            </w:r>
            <w:r w:rsidR="00F707D5" w:rsidRPr="00CD58C7">
              <w:rPr>
                <w:rFonts w:eastAsia="Times New Roman"/>
                <w:sz w:val="22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73E6C" w:rsidRPr="00CD58C7" w:rsidRDefault="00CD58C7" w:rsidP="00486DF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CD58C7">
              <w:rPr>
                <w:rFonts w:eastAsia="Times New Roman"/>
                <w:sz w:val="22"/>
              </w:rPr>
              <w:t>(4.369</w:t>
            </w:r>
            <w:r w:rsidR="00F707D5" w:rsidRPr="00CD58C7">
              <w:rPr>
                <w:rFonts w:eastAsia="Times New Roman"/>
                <w:sz w:val="22"/>
              </w:rPr>
              <w:t>)</w:t>
            </w:r>
          </w:p>
        </w:tc>
      </w:tr>
      <w:tr w:rsidR="00673E6C" w:rsidRPr="00830679" w:rsidTr="00673E6C">
        <w:trPr>
          <w:trHeight w:val="315"/>
          <w:jc w:val="center"/>
        </w:trPr>
        <w:tc>
          <w:tcPr>
            <w:tcW w:w="4390" w:type="dxa"/>
            <w:gridSpan w:val="2"/>
            <w:tcBorders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673E6C" w:rsidRPr="00830679" w:rsidRDefault="00F67ECB" w:rsidP="00486DF2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SALDOS EM 30 DE JUNHO</w:t>
            </w:r>
            <w:r w:rsidR="00673E6C">
              <w:rPr>
                <w:rFonts w:eastAsia="Times New Roman"/>
                <w:b/>
                <w:bCs/>
                <w:sz w:val="22"/>
              </w:rPr>
              <w:t xml:space="preserve"> DE 2020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shd w:val="clear" w:color="auto" w:fill="EAF1DD" w:themeFill="accent3" w:themeFillTint="33"/>
            <w:vAlign w:val="center"/>
          </w:tcPr>
          <w:p w:rsidR="00673E6C" w:rsidRPr="00830679" w:rsidRDefault="00673E6C" w:rsidP="00486DF2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EAF1DD" w:themeFill="accent3" w:themeFillTint="33"/>
            <w:noWrap/>
            <w:vAlign w:val="center"/>
            <w:hideMark/>
          </w:tcPr>
          <w:p w:rsidR="00673E6C" w:rsidRPr="00326C98" w:rsidRDefault="00673E6C" w:rsidP="00486DF2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326C98">
              <w:rPr>
                <w:rFonts w:eastAsia="Times New Roman"/>
                <w:b/>
                <w:bCs/>
                <w:sz w:val="22"/>
              </w:rPr>
              <w:t>378.460</w:t>
            </w:r>
          </w:p>
        </w:tc>
        <w:tc>
          <w:tcPr>
            <w:tcW w:w="992" w:type="dxa"/>
            <w:shd w:val="clear" w:color="auto" w:fill="EAF1DD" w:themeFill="accent3" w:themeFillTint="33"/>
          </w:tcPr>
          <w:p w:rsidR="00673E6C" w:rsidRPr="00326C98" w:rsidRDefault="00326C98" w:rsidP="00673E6C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  <w:r w:rsidRPr="00326C98">
              <w:rPr>
                <w:rFonts w:eastAsia="Times New Roman"/>
                <w:b/>
                <w:bCs/>
                <w:sz w:val="22"/>
              </w:rPr>
              <w:t xml:space="preserve"> 2.480</w:t>
            </w:r>
          </w:p>
        </w:tc>
        <w:tc>
          <w:tcPr>
            <w:tcW w:w="1134" w:type="dxa"/>
            <w:shd w:val="clear" w:color="auto" w:fill="EAF1DD" w:themeFill="accent3" w:themeFillTint="33"/>
            <w:noWrap/>
            <w:vAlign w:val="center"/>
            <w:hideMark/>
          </w:tcPr>
          <w:p w:rsidR="00673E6C" w:rsidRPr="00CD58C7" w:rsidRDefault="00673E6C" w:rsidP="00486DF2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CD58C7">
              <w:rPr>
                <w:rFonts w:eastAsia="Times New Roman"/>
                <w:b/>
                <w:bCs/>
                <w:sz w:val="22"/>
              </w:rPr>
              <w:t>90.327</w:t>
            </w:r>
          </w:p>
        </w:tc>
        <w:tc>
          <w:tcPr>
            <w:tcW w:w="1418" w:type="dxa"/>
            <w:shd w:val="clear" w:color="auto" w:fill="EAF1DD" w:themeFill="accent3" w:themeFillTint="33"/>
            <w:noWrap/>
            <w:vAlign w:val="center"/>
            <w:hideMark/>
          </w:tcPr>
          <w:p w:rsidR="00673E6C" w:rsidRPr="00CD58C7" w:rsidRDefault="00706F7E" w:rsidP="00486DF2">
            <w:pPr>
              <w:spacing w:after="0"/>
              <w:ind w:firstLine="0"/>
              <w:jc w:val="right"/>
              <w:rPr>
                <w:rFonts w:eastAsia="Times New Roman"/>
                <w:bCs/>
              </w:rPr>
            </w:pPr>
            <w:r w:rsidRPr="00CD58C7">
              <w:rPr>
                <w:rFonts w:eastAsia="Times New Roman"/>
                <w:bCs/>
                <w:sz w:val="22"/>
              </w:rPr>
              <w:t>(9.597</w:t>
            </w:r>
            <w:r w:rsidR="00F707D5" w:rsidRPr="00CD58C7">
              <w:rPr>
                <w:rFonts w:eastAsia="Times New Roman"/>
                <w:bCs/>
                <w:sz w:val="22"/>
              </w:rPr>
              <w:t>)</w:t>
            </w:r>
          </w:p>
        </w:tc>
        <w:tc>
          <w:tcPr>
            <w:tcW w:w="992" w:type="dxa"/>
            <w:shd w:val="clear" w:color="auto" w:fill="EAF1DD" w:themeFill="accent3" w:themeFillTint="33"/>
            <w:noWrap/>
            <w:vAlign w:val="center"/>
            <w:hideMark/>
          </w:tcPr>
          <w:p w:rsidR="00673E6C" w:rsidRPr="00CD58C7" w:rsidRDefault="00CD58C7" w:rsidP="00486DF2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CD58C7">
              <w:rPr>
                <w:rFonts w:eastAsia="Times New Roman"/>
                <w:b/>
                <w:bCs/>
                <w:sz w:val="22"/>
              </w:rPr>
              <w:t>461.670</w:t>
            </w:r>
          </w:p>
        </w:tc>
      </w:tr>
      <w:tr w:rsidR="00673E6C" w:rsidRPr="00830679" w:rsidTr="00673E6C">
        <w:trPr>
          <w:trHeight w:val="300"/>
          <w:jc w:val="center"/>
        </w:trPr>
        <w:tc>
          <w:tcPr>
            <w:tcW w:w="1134" w:type="dxa"/>
          </w:tcPr>
          <w:p w:rsidR="00673E6C" w:rsidRPr="00830679" w:rsidRDefault="00673E6C" w:rsidP="00486DF2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9351" w:type="dxa"/>
            <w:gridSpan w:val="7"/>
            <w:shd w:val="clear" w:color="auto" w:fill="auto"/>
            <w:noWrap/>
            <w:vAlign w:val="bottom"/>
            <w:hideMark/>
          </w:tcPr>
          <w:p w:rsidR="00673E6C" w:rsidRPr="00830679" w:rsidRDefault="00673E6C" w:rsidP="00486DF2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830679">
              <w:rPr>
                <w:rFonts w:eastAsia="Times New Roman"/>
                <w:sz w:val="22"/>
              </w:rPr>
              <w:t>As notas explicativas são partes integrantes das demonstrações contábeis.</w:t>
            </w:r>
          </w:p>
        </w:tc>
      </w:tr>
      <w:tr w:rsidR="00673E6C" w:rsidRPr="00830679" w:rsidTr="00673E6C">
        <w:trPr>
          <w:trHeight w:val="1724"/>
          <w:jc w:val="center"/>
        </w:trPr>
        <w:tc>
          <w:tcPr>
            <w:tcW w:w="4957" w:type="dxa"/>
            <w:gridSpan w:val="3"/>
            <w:shd w:val="clear" w:color="auto" w:fill="auto"/>
            <w:vAlign w:val="bottom"/>
            <w:hideMark/>
          </w:tcPr>
          <w:p w:rsidR="00673E6C" w:rsidRPr="00830679" w:rsidRDefault="00673E6C" w:rsidP="00486DF2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830679">
              <w:rPr>
                <w:rFonts w:eastAsia="Times New Roman"/>
                <w:sz w:val="20"/>
                <w:szCs w:val="20"/>
              </w:rPr>
              <w:t xml:space="preserve">Aderico </w:t>
            </w:r>
            <w:proofErr w:type="spellStart"/>
            <w:r w:rsidRPr="00830679">
              <w:rPr>
                <w:rFonts w:eastAsia="Times New Roman"/>
                <w:sz w:val="20"/>
                <w:szCs w:val="20"/>
              </w:rPr>
              <w:t>Visconte</w:t>
            </w:r>
            <w:proofErr w:type="spellEnd"/>
            <w:r w:rsidRPr="00830679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830679">
              <w:rPr>
                <w:rFonts w:eastAsia="Times New Roman"/>
                <w:sz w:val="20"/>
                <w:szCs w:val="20"/>
              </w:rPr>
              <w:t>Pardi</w:t>
            </w:r>
            <w:proofErr w:type="spellEnd"/>
            <w:r w:rsidRPr="00830679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830679">
              <w:rPr>
                <w:rFonts w:eastAsia="Times New Roman"/>
                <w:sz w:val="20"/>
                <w:szCs w:val="20"/>
              </w:rPr>
              <w:t>Mattioli</w:t>
            </w:r>
            <w:proofErr w:type="spellEnd"/>
            <w:r w:rsidRPr="00830679">
              <w:rPr>
                <w:rFonts w:eastAsia="Times New Roman"/>
                <w:sz w:val="20"/>
                <w:szCs w:val="20"/>
              </w:rPr>
              <w:br/>
              <w:t>Diretor-Presidente</w:t>
            </w:r>
          </w:p>
        </w:tc>
        <w:tc>
          <w:tcPr>
            <w:tcW w:w="992" w:type="dxa"/>
          </w:tcPr>
          <w:p w:rsidR="00673E6C" w:rsidRPr="00830679" w:rsidRDefault="00673E6C" w:rsidP="00486DF2">
            <w:pPr>
              <w:spacing w:after="0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4536" w:type="dxa"/>
            <w:gridSpan w:val="4"/>
            <w:shd w:val="clear" w:color="auto" w:fill="auto"/>
            <w:noWrap/>
            <w:vAlign w:val="bottom"/>
            <w:hideMark/>
          </w:tcPr>
          <w:p w:rsidR="00673E6C" w:rsidRPr="00830679" w:rsidRDefault="00673E6C" w:rsidP="00486DF2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830679">
              <w:rPr>
                <w:rFonts w:eastAsia="Times New Roman"/>
                <w:sz w:val="22"/>
              </w:rPr>
              <w:t> </w:t>
            </w:r>
          </w:p>
          <w:p w:rsidR="00673E6C" w:rsidRPr="00830679" w:rsidRDefault="00673E6C" w:rsidP="00486DF2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830679">
              <w:rPr>
                <w:rFonts w:eastAsia="Times New Roman"/>
                <w:sz w:val="20"/>
                <w:szCs w:val="20"/>
              </w:rPr>
              <w:t xml:space="preserve">Ingrid </w:t>
            </w:r>
            <w:proofErr w:type="spellStart"/>
            <w:r w:rsidRPr="00830679">
              <w:rPr>
                <w:rFonts w:eastAsia="Times New Roman"/>
                <w:sz w:val="20"/>
                <w:szCs w:val="20"/>
              </w:rPr>
              <w:t>Tiane</w:t>
            </w:r>
            <w:proofErr w:type="spellEnd"/>
            <w:r w:rsidRPr="00830679">
              <w:rPr>
                <w:rFonts w:eastAsia="Times New Roman"/>
                <w:sz w:val="20"/>
                <w:szCs w:val="20"/>
              </w:rPr>
              <w:t xml:space="preserve"> Pimentel dos Santos</w:t>
            </w:r>
            <w:r w:rsidRPr="00830679">
              <w:rPr>
                <w:rFonts w:eastAsia="Times New Roman"/>
                <w:sz w:val="20"/>
                <w:szCs w:val="20"/>
              </w:rPr>
              <w:br/>
              <w:t>Contadora CRC-DF 012551/O-9</w:t>
            </w:r>
          </w:p>
        </w:tc>
      </w:tr>
    </w:tbl>
    <w:p w:rsidR="002876A7" w:rsidRPr="00CE71FC" w:rsidRDefault="002876A7" w:rsidP="002876A7">
      <w:pPr>
        <w:rPr>
          <w:lang w:eastAsia="ar-SA"/>
        </w:rPr>
      </w:pPr>
    </w:p>
    <w:p w:rsidR="005C1272" w:rsidRDefault="006D53B5" w:rsidP="00F927BF">
      <w:pPr>
        <w:spacing w:after="120" w:line="276" w:lineRule="auto"/>
        <w:ind w:firstLine="0"/>
        <w:jc w:val="left"/>
      </w:pPr>
      <w:r w:rsidRPr="00CE71FC">
        <w:br w:type="page"/>
      </w:r>
    </w:p>
    <w:p w:rsidR="006E7422" w:rsidRPr="007612B0" w:rsidRDefault="00963ED5" w:rsidP="006E7422">
      <w:pPr>
        <w:spacing w:after="120" w:line="276" w:lineRule="auto"/>
        <w:ind w:firstLine="0"/>
        <w:jc w:val="left"/>
        <w:rPr>
          <w:rFonts w:eastAsia="Times New Roman"/>
          <w:b/>
          <w:bCs/>
          <w:lang w:eastAsia="ar-SA"/>
        </w:rPr>
      </w:pPr>
      <w:r w:rsidRPr="007612B0">
        <w:rPr>
          <w:b/>
        </w:rPr>
        <w:lastRenderedPageBreak/>
        <w:t xml:space="preserve">4. </w:t>
      </w:r>
      <w:r w:rsidRPr="007612B0">
        <w:rPr>
          <w:b/>
        </w:rPr>
        <w:tab/>
        <w:t>DEMONSTRAÇÃO DO FLUXO DE CAIXA</w:t>
      </w:r>
      <w:r w:rsidR="006E7422">
        <w:rPr>
          <w:b/>
        </w:rPr>
        <w:t xml:space="preserve"> – MÉTODO INDIRETO</w:t>
      </w:r>
    </w:p>
    <w:tbl>
      <w:tblPr>
        <w:tblW w:w="10154" w:type="dxa"/>
        <w:tblInd w:w="60" w:type="dxa"/>
        <w:tblCellMar>
          <w:left w:w="70" w:type="dxa"/>
          <w:right w:w="70" w:type="dxa"/>
        </w:tblCellMar>
        <w:tblLook w:val="04A0"/>
      </w:tblPr>
      <w:tblGrid>
        <w:gridCol w:w="195"/>
        <w:gridCol w:w="4928"/>
        <w:gridCol w:w="2927"/>
        <w:gridCol w:w="1052"/>
        <w:gridCol w:w="1052"/>
      </w:tblGrid>
      <w:tr w:rsidR="0069193F" w:rsidRPr="0069193F" w:rsidTr="00137346">
        <w:trPr>
          <w:trHeight w:val="296"/>
        </w:trPr>
        <w:tc>
          <w:tcPr>
            <w:tcW w:w="10154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9193F" w:rsidRPr="0069193F" w:rsidRDefault="00F67ECB" w:rsidP="0069193F">
            <w:pPr>
              <w:spacing w:after="0"/>
              <w:ind w:firstLine="0"/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  <w:sz w:val="22"/>
              </w:rPr>
              <w:t>SEGUNDO</w:t>
            </w:r>
            <w:r w:rsidR="00A90718">
              <w:rPr>
                <w:rFonts w:eastAsia="Times New Roman"/>
                <w:color w:val="000000"/>
                <w:sz w:val="22"/>
              </w:rPr>
              <w:t xml:space="preserve"> TRIMESTRE DE 2020</w:t>
            </w:r>
          </w:p>
        </w:tc>
      </w:tr>
      <w:tr w:rsidR="00266C77" w:rsidRPr="0069193F" w:rsidTr="00137346">
        <w:trPr>
          <w:trHeight w:val="281"/>
        </w:trPr>
        <w:tc>
          <w:tcPr>
            <w:tcW w:w="805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93F" w:rsidRPr="0069193F" w:rsidRDefault="0069193F" w:rsidP="0069193F">
            <w:pPr>
              <w:spacing w:after="0"/>
              <w:ind w:firstLine="0"/>
              <w:jc w:val="left"/>
              <w:rPr>
                <w:rFonts w:eastAsia="Times New Roman"/>
                <w:b/>
                <w:bCs/>
                <w:color w:val="000000"/>
                <w:sz w:val="20"/>
              </w:rPr>
            </w:pPr>
            <w:r w:rsidRPr="0069193F">
              <w:rPr>
                <w:rFonts w:eastAsia="Times New Roman"/>
                <w:b/>
                <w:bCs/>
                <w:color w:val="000000"/>
                <w:sz w:val="20"/>
              </w:rPr>
              <w:t>FLUXO DE CAIXA DAS ATIVIDADES OPERACIONAIS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93F" w:rsidRPr="002C6234" w:rsidRDefault="00F67ECB" w:rsidP="0069193F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sz w:val="20"/>
              </w:rPr>
            </w:pPr>
            <w:r w:rsidRPr="002C6234">
              <w:rPr>
                <w:rFonts w:eastAsia="Times New Roman"/>
                <w:b/>
                <w:bCs/>
                <w:sz w:val="20"/>
              </w:rPr>
              <w:t>30/06</w:t>
            </w:r>
            <w:r w:rsidR="00A90718" w:rsidRPr="002C6234">
              <w:rPr>
                <w:rFonts w:eastAsia="Times New Roman"/>
                <w:b/>
                <w:bCs/>
                <w:sz w:val="20"/>
              </w:rPr>
              <w:t>/2020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193F" w:rsidRPr="00AF46BE" w:rsidRDefault="00F67ECB" w:rsidP="0069193F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sz w:val="20"/>
              </w:rPr>
            </w:pPr>
            <w:r w:rsidRPr="00AF46BE">
              <w:rPr>
                <w:rFonts w:eastAsia="Times New Roman"/>
                <w:b/>
                <w:bCs/>
                <w:sz w:val="20"/>
              </w:rPr>
              <w:t>30/06</w:t>
            </w:r>
            <w:r w:rsidR="008143C5" w:rsidRPr="00AF46BE">
              <w:rPr>
                <w:rFonts w:eastAsia="Times New Roman"/>
                <w:b/>
                <w:bCs/>
                <w:sz w:val="20"/>
              </w:rPr>
              <w:t>/2019</w:t>
            </w:r>
          </w:p>
        </w:tc>
      </w:tr>
      <w:tr w:rsidR="00EB59E6" w:rsidRPr="0069193F" w:rsidTr="00137346">
        <w:trPr>
          <w:trHeight w:val="296"/>
        </w:trPr>
        <w:tc>
          <w:tcPr>
            <w:tcW w:w="805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EAF1DD"/>
            <w:noWrap/>
            <w:vAlign w:val="center"/>
            <w:hideMark/>
          </w:tcPr>
          <w:p w:rsidR="0069193F" w:rsidRPr="0069193F" w:rsidRDefault="0069193F" w:rsidP="0069193F">
            <w:pPr>
              <w:spacing w:after="0"/>
              <w:ind w:firstLine="0"/>
              <w:jc w:val="left"/>
              <w:rPr>
                <w:rFonts w:eastAsia="Times New Roman"/>
                <w:b/>
                <w:bCs/>
                <w:color w:val="000000"/>
                <w:sz w:val="20"/>
              </w:rPr>
            </w:pPr>
            <w:r w:rsidRPr="0069193F">
              <w:rPr>
                <w:rFonts w:eastAsia="Times New Roman"/>
                <w:b/>
                <w:bCs/>
                <w:color w:val="000000"/>
                <w:sz w:val="20"/>
              </w:rPr>
              <w:t>Resultado do Exercício (antes do IRPJ e CSLL)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000000" w:fill="EAF1DD"/>
            <w:noWrap/>
            <w:vAlign w:val="center"/>
            <w:hideMark/>
          </w:tcPr>
          <w:p w:rsidR="0069193F" w:rsidRPr="002C6234" w:rsidRDefault="002C6234" w:rsidP="002C6234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</w:rPr>
            </w:pPr>
            <w:r w:rsidRPr="002C6234">
              <w:rPr>
                <w:rFonts w:eastAsia="Times New Roman"/>
                <w:b/>
                <w:bCs/>
                <w:sz w:val="20"/>
              </w:rPr>
              <w:t xml:space="preserve">     (9.597)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AF1DD"/>
            <w:noWrap/>
            <w:vAlign w:val="center"/>
            <w:hideMark/>
          </w:tcPr>
          <w:p w:rsidR="0069193F" w:rsidRPr="00AF46BE" w:rsidRDefault="00F447BB" w:rsidP="0069193F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56.903</w:t>
            </w:r>
          </w:p>
        </w:tc>
      </w:tr>
      <w:tr w:rsidR="00A90718" w:rsidRPr="0069193F" w:rsidTr="00137346">
        <w:trPr>
          <w:trHeight w:val="296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0718" w:rsidRPr="0069193F" w:rsidRDefault="00A90718" w:rsidP="0069193F">
            <w:pPr>
              <w:spacing w:after="0"/>
              <w:ind w:firstLine="0"/>
              <w:jc w:val="left"/>
              <w:rPr>
                <w:rFonts w:eastAsia="Times New Roman"/>
                <w:color w:val="000000"/>
                <w:sz w:val="20"/>
              </w:rPr>
            </w:pPr>
            <w:r w:rsidRPr="0069193F">
              <w:rPr>
                <w:rFonts w:eastAsia="Times New Roman"/>
                <w:color w:val="000000"/>
                <w:sz w:val="20"/>
              </w:rPr>
              <w:t> </w:t>
            </w:r>
          </w:p>
        </w:tc>
        <w:tc>
          <w:tcPr>
            <w:tcW w:w="78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0718" w:rsidRPr="0069193F" w:rsidRDefault="00A90718" w:rsidP="0069193F">
            <w:pPr>
              <w:spacing w:after="0"/>
              <w:ind w:firstLine="0"/>
              <w:rPr>
                <w:rFonts w:eastAsia="Times New Roman"/>
                <w:color w:val="000000"/>
                <w:sz w:val="20"/>
              </w:rPr>
            </w:pPr>
            <w:r w:rsidRPr="0069193F">
              <w:rPr>
                <w:rFonts w:eastAsia="Times New Roman"/>
                <w:color w:val="000000"/>
                <w:sz w:val="20"/>
              </w:rPr>
              <w:t>Depreciações e amortizações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0718" w:rsidRPr="002C6234" w:rsidRDefault="002C6234" w:rsidP="0069193F">
            <w:pPr>
              <w:spacing w:after="0"/>
              <w:ind w:firstLine="0"/>
              <w:jc w:val="right"/>
              <w:rPr>
                <w:rFonts w:eastAsia="Times New Roman"/>
                <w:sz w:val="20"/>
              </w:rPr>
            </w:pPr>
            <w:r w:rsidRPr="002C6234">
              <w:rPr>
                <w:rFonts w:eastAsia="Times New Roman"/>
                <w:sz w:val="20"/>
              </w:rPr>
              <w:t>(5.851</w:t>
            </w:r>
            <w:r w:rsidR="00C05B7D" w:rsidRPr="002C6234">
              <w:rPr>
                <w:rFonts w:eastAsia="Times New Roman"/>
                <w:sz w:val="20"/>
              </w:rPr>
              <w:t>)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0718" w:rsidRPr="00AF46BE" w:rsidRDefault="00AF46BE" w:rsidP="00A90718">
            <w:pPr>
              <w:spacing w:after="0"/>
              <w:ind w:firstLine="0"/>
              <w:jc w:val="right"/>
              <w:rPr>
                <w:rFonts w:eastAsia="Times New Roman"/>
                <w:sz w:val="20"/>
              </w:rPr>
            </w:pPr>
            <w:r w:rsidRPr="00AF46BE">
              <w:rPr>
                <w:rFonts w:eastAsia="Times New Roman"/>
                <w:sz w:val="20"/>
              </w:rPr>
              <w:t>(2.367</w:t>
            </w:r>
            <w:r w:rsidR="009E5749" w:rsidRPr="00AF46BE">
              <w:rPr>
                <w:rFonts w:eastAsia="Times New Roman"/>
                <w:sz w:val="20"/>
              </w:rPr>
              <w:t>)</w:t>
            </w:r>
          </w:p>
        </w:tc>
      </w:tr>
      <w:tr w:rsidR="00A90718" w:rsidRPr="0069193F" w:rsidTr="00137346">
        <w:trPr>
          <w:trHeight w:val="296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0718" w:rsidRPr="0069193F" w:rsidRDefault="00A90718" w:rsidP="0069193F">
            <w:pPr>
              <w:spacing w:after="0"/>
              <w:ind w:firstLine="0"/>
              <w:jc w:val="left"/>
              <w:rPr>
                <w:rFonts w:eastAsia="Times New Roman"/>
                <w:color w:val="000000"/>
                <w:sz w:val="20"/>
              </w:rPr>
            </w:pPr>
            <w:r w:rsidRPr="0069193F">
              <w:rPr>
                <w:rFonts w:eastAsia="Times New Roman"/>
                <w:color w:val="000000"/>
                <w:sz w:val="20"/>
              </w:rPr>
              <w:t> </w:t>
            </w:r>
          </w:p>
        </w:tc>
        <w:tc>
          <w:tcPr>
            <w:tcW w:w="78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0718" w:rsidRPr="0069193F" w:rsidRDefault="00A90718" w:rsidP="0069193F">
            <w:pPr>
              <w:spacing w:after="0"/>
              <w:ind w:firstLine="0"/>
              <w:rPr>
                <w:rFonts w:eastAsia="Times New Roman"/>
                <w:color w:val="000000"/>
                <w:sz w:val="20"/>
              </w:rPr>
            </w:pPr>
            <w:r w:rsidRPr="0069193F">
              <w:rPr>
                <w:rFonts w:eastAsia="Times New Roman"/>
                <w:color w:val="000000"/>
                <w:sz w:val="20"/>
              </w:rPr>
              <w:t>Perdas no Imobilizado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0718" w:rsidRPr="002C6234" w:rsidRDefault="00C05B7D" w:rsidP="00C05B7D">
            <w:pPr>
              <w:spacing w:after="0"/>
              <w:ind w:firstLine="0"/>
              <w:jc w:val="center"/>
              <w:rPr>
                <w:rFonts w:eastAsia="Times New Roman"/>
                <w:sz w:val="20"/>
              </w:rPr>
            </w:pPr>
            <w:r w:rsidRPr="002C6234">
              <w:rPr>
                <w:rFonts w:eastAsia="Times New Roman"/>
                <w:sz w:val="20"/>
              </w:rPr>
              <w:t xml:space="preserve">       -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0718" w:rsidRPr="00AF46BE" w:rsidRDefault="009E5749" w:rsidP="009E5749">
            <w:pPr>
              <w:spacing w:after="0"/>
              <w:ind w:firstLine="0"/>
              <w:jc w:val="center"/>
              <w:rPr>
                <w:rFonts w:eastAsia="Times New Roman"/>
                <w:sz w:val="20"/>
              </w:rPr>
            </w:pPr>
            <w:r w:rsidRPr="00AF46BE">
              <w:rPr>
                <w:rFonts w:eastAsia="Times New Roman"/>
                <w:sz w:val="20"/>
              </w:rPr>
              <w:t xml:space="preserve">      -</w:t>
            </w:r>
          </w:p>
        </w:tc>
      </w:tr>
      <w:tr w:rsidR="00A90718" w:rsidRPr="0069193F" w:rsidTr="00137346">
        <w:trPr>
          <w:trHeight w:val="311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0718" w:rsidRPr="0069193F" w:rsidRDefault="00A90718" w:rsidP="0069193F">
            <w:pPr>
              <w:spacing w:after="0"/>
              <w:ind w:firstLine="0"/>
              <w:jc w:val="left"/>
              <w:rPr>
                <w:rFonts w:eastAsia="Times New Roman"/>
                <w:color w:val="000000"/>
                <w:sz w:val="20"/>
              </w:rPr>
            </w:pPr>
            <w:r w:rsidRPr="0069193F">
              <w:rPr>
                <w:rFonts w:eastAsia="Times New Roman"/>
                <w:color w:val="000000"/>
                <w:sz w:val="20"/>
              </w:rPr>
              <w:t> </w:t>
            </w:r>
          </w:p>
        </w:tc>
        <w:tc>
          <w:tcPr>
            <w:tcW w:w="78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0718" w:rsidRPr="0069193F" w:rsidRDefault="00A90718" w:rsidP="0069193F">
            <w:pPr>
              <w:spacing w:after="0"/>
              <w:ind w:firstLine="0"/>
              <w:rPr>
                <w:rFonts w:eastAsia="Times New Roman"/>
                <w:color w:val="000000"/>
                <w:sz w:val="20"/>
              </w:rPr>
            </w:pPr>
            <w:r w:rsidRPr="0069193F">
              <w:rPr>
                <w:rFonts w:eastAsia="Times New Roman"/>
                <w:color w:val="000000"/>
                <w:sz w:val="20"/>
              </w:rPr>
              <w:t>Provisão para créditos de liquidação duvidosa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0718" w:rsidRPr="002C6234" w:rsidRDefault="002C6234" w:rsidP="0069193F">
            <w:pPr>
              <w:spacing w:after="0"/>
              <w:ind w:firstLine="0"/>
              <w:jc w:val="right"/>
              <w:rPr>
                <w:rFonts w:eastAsia="Times New Roman"/>
                <w:sz w:val="20"/>
              </w:rPr>
            </w:pPr>
            <w:r w:rsidRPr="002C6234">
              <w:rPr>
                <w:rFonts w:eastAsia="Times New Roman"/>
                <w:sz w:val="20"/>
              </w:rPr>
              <w:t>(385</w:t>
            </w:r>
            <w:r w:rsidR="00C05B7D" w:rsidRPr="002C6234">
              <w:rPr>
                <w:rFonts w:eastAsia="Times New Roman"/>
                <w:sz w:val="20"/>
              </w:rPr>
              <w:t>)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0718" w:rsidRPr="00AF46BE" w:rsidRDefault="00AF46BE" w:rsidP="00A90718">
            <w:pPr>
              <w:spacing w:after="0"/>
              <w:ind w:firstLine="0"/>
              <w:jc w:val="right"/>
              <w:rPr>
                <w:rFonts w:eastAsia="Times New Roman"/>
                <w:sz w:val="20"/>
              </w:rPr>
            </w:pPr>
            <w:r w:rsidRPr="00AF46BE">
              <w:rPr>
                <w:rFonts w:eastAsia="Times New Roman"/>
                <w:sz w:val="20"/>
              </w:rPr>
              <w:t>951</w:t>
            </w:r>
          </w:p>
        </w:tc>
      </w:tr>
      <w:tr w:rsidR="00A90718" w:rsidRPr="0069193F" w:rsidTr="00137346">
        <w:trPr>
          <w:trHeight w:val="311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0718" w:rsidRPr="0069193F" w:rsidRDefault="00A90718" w:rsidP="0069193F">
            <w:pPr>
              <w:spacing w:after="0"/>
              <w:ind w:firstLine="0"/>
              <w:jc w:val="left"/>
              <w:rPr>
                <w:rFonts w:eastAsia="Times New Roman"/>
                <w:color w:val="000000"/>
                <w:sz w:val="20"/>
              </w:rPr>
            </w:pPr>
            <w:r w:rsidRPr="0069193F">
              <w:rPr>
                <w:rFonts w:eastAsia="Times New Roman"/>
                <w:color w:val="000000"/>
                <w:sz w:val="20"/>
              </w:rPr>
              <w:t> </w:t>
            </w:r>
          </w:p>
        </w:tc>
        <w:tc>
          <w:tcPr>
            <w:tcW w:w="78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0718" w:rsidRPr="0069193F" w:rsidRDefault="00A90718" w:rsidP="0069193F">
            <w:pPr>
              <w:spacing w:after="0"/>
              <w:ind w:firstLine="0"/>
              <w:rPr>
                <w:rFonts w:eastAsia="Times New Roman"/>
                <w:color w:val="000000"/>
                <w:sz w:val="20"/>
              </w:rPr>
            </w:pPr>
            <w:r w:rsidRPr="0069193F">
              <w:rPr>
                <w:rFonts w:eastAsia="Times New Roman"/>
                <w:color w:val="000000"/>
                <w:sz w:val="20"/>
              </w:rPr>
              <w:t>Provisão para perdas no estoque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0718" w:rsidRPr="002C6234" w:rsidRDefault="002C6234" w:rsidP="0069193F">
            <w:pPr>
              <w:spacing w:after="0"/>
              <w:ind w:firstLine="0"/>
              <w:jc w:val="right"/>
              <w:rPr>
                <w:rFonts w:eastAsia="Times New Roman"/>
                <w:sz w:val="20"/>
              </w:rPr>
            </w:pPr>
            <w:r w:rsidRPr="002C6234">
              <w:rPr>
                <w:rFonts w:eastAsia="Times New Roman"/>
                <w:sz w:val="20"/>
              </w:rPr>
              <w:t>(3.516</w:t>
            </w:r>
            <w:r w:rsidR="00C05B7D" w:rsidRPr="002C6234">
              <w:rPr>
                <w:rFonts w:eastAsia="Times New Roman"/>
                <w:sz w:val="20"/>
              </w:rPr>
              <w:t>)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0718" w:rsidRPr="00AF46BE" w:rsidRDefault="00AF46BE" w:rsidP="00A90718">
            <w:pPr>
              <w:spacing w:after="0"/>
              <w:ind w:firstLine="0"/>
              <w:jc w:val="right"/>
              <w:rPr>
                <w:rFonts w:eastAsia="Times New Roman"/>
                <w:sz w:val="20"/>
              </w:rPr>
            </w:pPr>
            <w:r w:rsidRPr="00AF46BE">
              <w:rPr>
                <w:rFonts w:eastAsia="Times New Roman"/>
                <w:sz w:val="20"/>
              </w:rPr>
              <w:t>(9.721</w:t>
            </w:r>
            <w:r w:rsidR="00C34510" w:rsidRPr="00AF46BE">
              <w:rPr>
                <w:rFonts w:eastAsia="Times New Roman"/>
                <w:sz w:val="20"/>
              </w:rPr>
              <w:t>)</w:t>
            </w:r>
          </w:p>
        </w:tc>
      </w:tr>
      <w:tr w:rsidR="00A90718" w:rsidRPr="0069193F" w:rsidTr="00137346">
        <w:trPr>
          <w:trHeight w:val="311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0718" w:rsidRPr="0069193F" w:rsidRDefault="00A90718" w:rsidP="0069193F">
            <w:pPr>
              <w:spacing w:after="0"/>
              <w:ind w:firstLine="0"/>
              <w:jc w:val="left"/>
              <w:rPr>
                <w:rFonts w:eastAsia="Times New Roman"/>
                <w:color w:val="000000"/>
                <w:sz w:val="20"/>
              </w:rPr>
            </w:pPr>
            <w:r w:rsidRPr="0069193F">
              <w:rPr>
                <w:rFonts w:eastAsia="Times New Roman"/>
                <w:color w:val="000000"/>
                <w:sz w:val="20"/>
              </w:rPr>
              <w:t> </w:t>
            </w:r>
          </w:p>
        </w:tc>
        <w:tc>
          <w:tcPr>
            <w:tcW w:w="78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0718" w:rsidRPr="0069193F" w:rsidRDefault="00A90718" w:rsidP="0069193F">
            <w:pPr>
              <w:spacing w:after="0"/>
              <w:ind w:firstLine="0"/>
              <w:rPr>
                <w:rFonts w:eastAsia="Times New Roman"/>
                <w:color w:val="000000"/>
                <w:sz w:val="20"/>
              </w:rPr>
            </w:pPr>
            <w:r w:rsidRPr="0069193F">
              <w:rPr>
                <w:rFonts w:eastAsia="Times New Roman"/>
                <w:color w:val="000000"/>
                <w:sz w:val="20"/>
              </w:rPr>
              <w:t>Provisões para contingências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0718" w:rsidRPr="00F67ECB" w:rsidRDefault="002C6234" w:rsidP="0069193F">
            <w:pPr>
              <w:spacing w:after="0"/>
              <w:ind w:firstLine="0"/>
              <w:jc w:val="right"/>
              <w:rPr>
                <w:rFonts w:eastAsia="Times New Roman"/>
                <w:color w:val="FF0000"/>
                <w:sz w:val="20"/>
              </w:rPr>
            </w:pPr>
            <w:r w:rsidRPr="002C6234">
              <w:rPr>
                <w:rFonts w:eastAsia="Times New Roman"/>
                <w:sz w:val="20"/>
              </w:rPr>
              <w:t>5.961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0718" w:rsidRPr="00AF46BE" w:rsidRDefault="00AF46BE" w:rsidP="00A90718">
            <w:pPr>
              <w:spacing w:after="0"/>
              <w:ind w:firstLine="0"/>
              <w:jc w:val="right"/>
              <w:rPr>
                <w:rFonts w:eastAsia="Times New Roman"/>
                <w:sz w:val="20"/>
              </w:rPr>
            </w:pPr>
            <w:r w:rsidRPr="00AF46BE">
              <w:rPr>
                <w:rFonts w:eastAsia="Times New Roman"/>
                <w:sz w:val="20"/>
              </w:rPr>
              <w:t>(18.170</w:t>
            </w:r>
            <w:r w:rsidR="00A90718" w:rsidRPr="00AF46BE">
              <w:rPr>
                <w:rFonts w:eastAsia="Times New Roman"/>
                <w:sz w:val="20"/>
              </w:rPr>
              <w:t>)</w:t>
            </w:r>
          </w:p>
        </w:tc>
      </w:tr>
      <w:tr w:rsidR="00A90718" w:rsidRPr="0069193F" w:rsidTr="00137346">
        <w:trPr>
          <w:trHeight w:val="311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0718" w:rsidRPr="0069193F" w:rsidRDefault="00A90718" w:rsidP="0069193F">
            <w:pPr>
              <w:spacing w:after="0"/>
              <w:ind w:firstLine="0"/>
              <w:jc w:val="left"/>
              <w:rPr>
                <w:rFonts w:eastAsia="Times New Roman"/>
                <w:color w:val="000000"/>
                <w:sz w:val="20"/>
              </w:rPr>
            </w:pPr>
            <w:r w:rsidRPr="0069193F">
              <w:rPr>
                <w:rFonts w:eastAsia="Times New Roman"/>
                <w:color w:val="000000"/>
                <w:sz w:val="20"/>
              </w:rPr>
              <w:t> </w:t>
            </w:r>
          </w:p>
        </w:tc>
        <w:tc>
          <w:tcPr>
            <w:tcW w:w="78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0718" w:rsidRPr="0069193F" w:rsidRDefault="00A90718" w:rsidP="0069193F">
            <w:pPr>
              <w:spacing w:after="0"/>
              <w:ind w:firstLine="0"/>
              <w:rPr>
                <w:rFonts w:eastAsia="Times New Roman"/>
                <w:color w:val="000000"/>
                <w:sz w:val="20"/>
              </w:rPr>
            </w:pPr>
            <w:r w:rsidRPr="0069193F">
              <w:rPr>
                <w:rFonts w:eastAsia="Times New Roman"/>
                <w:color w:val="000000"/>
                <w:sz w:val="20"/>
              </w:rPr>
              <w:t>Provisões diversas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0718" w:rsidRPr="00F67ECB" w:rsidRDefault="002C6234" w:rsidP="0069193F">
            <w:pPr>
              <w:spacing w:after="0"/>
              <w:ind w:firstLine="0"/>
              <w:jc w:val="right"/>
              <w:rPr>
                <w:rFonts w:eastAsia="Times New Roman"/>
                <w:color w:val="FF0000"/>
                <w:sz w:val="20"/>
              </w:rPr>
            </w:pPr>
            <w:r w:rsidRPr="002C6234">
              <w:rPr>
                <w:rFonts w:eastAsia="Times New Roman"/>
                <w:sz w:val="20"/>
              </w:rPr>
              <w:t>2.616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0718" w:rsidRPr="00AF46BE" w:rsidRDefault="00F447BB" w:rsidP="00A90718">
            <w:pPr>
              <w:spacing w:after="0"/>
              <w:ind w:firstLine="0"/>
              <w:jc w:val="right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(4.634)</w:t>
            </w:r>
          </w:p>
        </w:tc>
      </w:tr>
      <w:tr w:rsidR="00A90718" w:rsidRPr="0069193F" w:rsidTr="00137346">
        <w:trPr>
          <w:trHeight w:val="326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0718" w:rsidRPr="0069193F" w:rsidRDefault="00A90718" w:rsidP="0069193F">
            <w:pPr>
              <w:spacing w:after="0"/>
              <w:ind w:firstLine="0"/>
              <w:jc w:val="left"/>
              <w:rPr>
                <w:rFonts w:eastAsia="Times New Roman"/>
                <w:color w:val="000000"/>
                <w:sz w:val="20"/>
              </w:rPr>
            </w:pPr>
            <w:r w:rsidRPr="0069193F">
              <w:rPr>
                <w:rFonts w:eastAsia="Times New Roman"/>
                <w:color w:val="000000"/>
                <w:sz w:val="20"/>
              </w:rPr>
              <w:t> </w:t>
            </w:r>
          </w:p>
        </w:tc>
        <w:tc>
          <w:tcPr>
            <w:tcW w:w="78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0718" w:rsidRPr="0069193F" w:rsidRDefault="00A90718" w:rsidP="0069193F">
            <w:pPr>
              <w:spacing w:after="0"/>
              <w:ind w:firstLine="0"/>
              <w:rPr>
                <w:rFonts w:eastAsia="Times New Roman"/>
                <w:color w:val="000000"/>
                <w:sz w:val="20"/>
              </w:rPr>
            </w:pPr>
            <w:r w:rsidRPr="0069193F">
              <w:rPr>
                <w:rFonts w:eastAsia="Times New Roman"/>
                <w:color w:val="000000"/>
                <w:sz w:val="20"/>
              </w:rPr>
              <w:t>Receita Orçamentária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0718" w:rsidRPr="002C6234" w:rsidRDefault="00C34510" w:rsidP="0069193F">
            <w:pPr>
              <w:spacing w:after="0"/>
              <w:ind w:firstLine="0"/>
              <w:rPr>
                <w:rFonts w:eastAsia="Times New Roman"/>
                <w:sz w:val="20"/>
              </w:rPr>
            </w:pPr>
            <w:r w:rsidRPr="002C6234">
              <w:rPr>
                <w:rFonts w:eastAsia="Times New Roman"/>
                <w:sz w:val="20"/>
              </w:rPr>
              <w:t xml:space="preserve">  </w:t>
            </w:r>
            <w:r w:rsidR="002C6234" w:rsidRPr="002C6234">
              <w:rPr>
                <w:rFonts w:eastAsia="Times New Roman"/>
                <w:sz w:val="20"/>
              </w:rPr>
              <w:t xml:space="preserve">  (16.479)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0718" w:rsidRPr="00AF46BE" w:rsidRDefault="00F447BB" w:rsidP="00A90718">
            <w:pPr>
              <w:spacing w:after="0"/>
              <w:ind w:firstLine="0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 xml:space="preserve">    (31.286)</w:t>
            </w:r>
          </w:p>
        </w:tc>
      </w:tr>
      <w:tr w:rsidR="00A90718" w:rsidRPr="0069193F" w:rsidTr="00137346">
        <w:trPr>
          <w:trHeight w:val="326"/>
        </w:trPr>
        <w:tc>
          <w:tcPr>
            <w:tcW w:w="805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EAF1DD"/>
            <w:noWrap/>
            <w:vAlign w:val="center"/>
            <w:hideMark/>
          </w:tcPr>
          <w:p w:rsidR="00A90718" w:rsidRPr="0069193F" w:rsidRDefault="00A90718" w:rsidP="0069193F">
            <w:pPr>
              <w:spacing w:after="0"/>
              <w:ind w:firstLine="0"/>
              <w:jc w:val="left"/>
              <w:rPr>
                <w:rFonts w:eastAsia="Times New Roman"/>
                <w:b/>
                <w:bCs/>
                <w:color w:val="000000"/>
                <w:sz w:val="20"/>
              </w:rPr>
            </w:pPr>
            <w:r w:rsidRPr="0069193F">
              <w:rPr>
                <w:rFonts w:eastAsia="Times New Roman"/>
                <w:b/>
                <w:bCs/>
                <w:color w:val="000000"/>
                <w:sz w:val="20"/>
              </w:rPr>
              <w:t>Lucro Ajustado: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000000" w:fill="EAF1DD"/>
            <w:noWrap/>
            <w:vAlign w:val="center"/>
            <w:hideMark/>
          </w:tcPr>
          <w:p w:rsidR="00A90718" w:rsidRPr="002C6234" w:rsidRDefault="002C6234" w:rsidP="0069193F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sz w:val="20"/>
              </w:rPr>
            </w:pPr>
            <w:r w:rsidRPr="002C6234">
              <w:rPr>
                <w:rFonts w:eastAsia="Times New Roman"/>
                <w:b/>
                <w:bCs/>
                <w:sz w:val="20"/>
              </w:rPr>
              <w:t>(27.250)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AF1DD"/>
            <w:noWrap/>
            <w:vAlign w:val="center"/>
            <w:hideMark/>
          </w:tcPr>
          <w:p w:rsidR="00A90718" w:rsidRPr="00F67ECB" w:rsidRDefault="008A4F06" w:rsidP="0069193F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FF0000"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(8.3</w:t>
            </w:r>
            <w:r w:rsidR="00F447BB" w:rsidRPr="00F447BB">
              <w:rPr>
                <w:rFonts w:eastAsia="Times New Roman"/>
                <w:b/>
                <w:bCs/>
                <w:sz w:val="20"/>
              </w:rPr>
              <w:t>23)</w:t>
            </w:r>
          </w:p>
        </w:tc>
      </w:tr>
      <w:tr w:rsidR="00A90718" w:rsidRPr="0069193F" w:rsidTr="00137346">
        <w:trPr>
          <w:trHeight w:val="311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0718" w:rsidRPr="0069193F" w:rsidRDefault="00A90718" w:rsidP="0069193F">
            <w:pPr>
              <w:spacing w:after="0"/>
              <w:ind w:firstLine="0"/>
              <w:jc w:val="left"/>
              <w:rPr>
                <w:rFonts w:eastAsia="Times New Roman"/>
                <w:color w:val="000000"/>
                <w:sz w:val="20"/>
              </w:rPr>
            </w:pPr>
            <w:r w:rsidRPr="0069193F">
              <w:rPr>
                <w:rFonts w:eastAsia="Times New Roman"/>
                <w:color w:val="000000"/>
                <w:sz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0718" w:rsidRPr="0069193F" w:rsidRDefault="00A90718" w:rsidP="0069193F">
            <w:pPr>
              <w:spacing w:after="0"/>
              <w:ind w:firstLine="0"/>
              <w:jc w:val="left"/>
              <w:rPr>
                <w:rFonts w:eastAsia="Times New Roman"/>
                <w:color w:val="000000"/>
                <w:sz w:val="20"/>
              </w:rPr>
            </w:pPr>
            <w:r w:rsidRPr="0069193F">
              <w:rPr>
                <w:rFonts w:eastAsia="Times New Roman"/>
                <w:color w:val="000000"/>
                <w:sz w:val="20"/>
              </w:rPr>
              <w:t>Clientes</w:t>
            </w:r>
          </w:p>
        </w:tc>
        <w:tc>
          <w:tcPr>
            <w:tcW w:w="2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0718" w:rsidRPr="0069193F" w:rsidRDefault="00A90718" w:rsidP="0069193F">
            <w:pPr>
              <w:spacing w:after="0"/>
              <w:ind w:firstLine="0"/>
              <w:jc w:val="left"/>
              <w:rPr>
                <w:rFonts w:eastAsia="Times New Roman"/>
                <w:color w:val="000000"/>
                <w:sz w:val="2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0718" w:rsidRPr="002C6234" w:rsidRDefault="002C6234" w:rsidP="0069193F">
            <w:pPr>
              <w:spacing w:after="0"/>
              <w:ind w:firstLine="0"/>
              <w:jc w:val="right"/>
              <w:rPr>
                <w:rFonts w:eastAsia="Times New Roman"/>
                <w:sz w:val="20"/>
              </w:rPr>
            </w:pPr>
            <w:r w:rsidRPr="002C6234">
              <w:rPr>
                <w:rFonts w:eastAsia="Times New Roman"/>
                <w:sz w:val="20"/>
              </w:rPr>
              <w:t>5.127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0718" w:rsidRPr="00AF46BE" w:rsidRDefault="00AF46BE" w:rsidP="00A90718">
            <w:pPr>
              <w:spacing w:after="0"/>
              <w:ind w:firstLine="0"/>
              <w:jc w:val="right"/>
              <w:rPr>
                <w:rFonts w:eastAsia="Times New Roman"/>
                <w:sz w:val="20"/>
              </w:rPr>
            </w:pPr>
            <w:r w:rsidRPr="00AF46BE">
              <w:rPr>
                <w:rFonts w:eastAsia="Times New Roman"/>
                <w:sz w:val="20"/>
              </w:rPr>
              <w:t>2.051</w:t>
            </w:r>
          </w:p>
        </w:tc>
      </w:tr>
      <w:tr w:rsidR="00A90718" w:rsidRPr="0069193F" w:rsidTr="00137346">
        <w:trPr>
          <w:trHeight w:val="311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0718" w:rsidRPr="0069193F" w:rsidRDefault="00A90718" w:rsidP="0069193F">
            <w:pPr>
              <w:spacing w:after="0"/>
              <w:ind w:firstLine="0"/>
              <w:jc w:val="left"/>
              <w:rPr>
                <w:rFonts w:eastAsia="Times New Roman"/>
                <w:color w:val="000000"/>
                <w:sz w:val="20"/>
              </w:rPr>
            </w:pPr>
            <w:r w:rsidRPr="0069193F">
              <w:rPr>
                <w:rFonts w:eastAsia="Times New Roman"/>
                <w:color w:val="000000"/>
                <w:sz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0718" w:rsidRPr="0069193F" w:rsidRDefault="00A90718" w:rsidP="0069193F">
            <w:pPr>
              <w:spacing w:after="0"/>
              <w:ind w:firstLine="0"/>
              <w:jc w:val="left"/>
              <w:rPr>
                <w:rFonts w:eastAsia="Times New Roman"/>
                <w:color w:val="000000"/>
                <w:sz w:val="20"/>
              </w:rPr>
            </w:pPr>
            <w:r w:rsidRPr="0069193F">
              <w:rPr>
                <w:rFonts w:eastAsia="Times New Roman"/>
                <w:color w:val="000000"/>
                <w:sz w:val="20"/>
              </w:rPr>
              <w:t>Estoques</w:t>
            </w:r>
          </w:p>
        </w:tc>
        <w:tc>
          <w:tcPr>
            <w:tcW w:w="2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0718" w:rsidRPr="0069193F" w:rsidRDefault="00A90718" w:rsidP="0069193F">
            <w:pPr>
              <w:spacing w:after="0"/>
              <w:ind w:firstLine="0"/>
              <w:jc w:val="left"/>
              <w:rPr>
                <w:rFonts w:eastAsia="Times New Roman"/>
                <w:color w:val="000000"/>
                <w:sz w:val="2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0718" w:rsidRPr="002C6234" w:rsidRDefault="00137346" w:rsidP="0069193F">
            <w:pPr>
              <w:spacing w:after="0"/>
              <w:ind w:firstLine="0"/>
              <w:jc w:val="right"/>
              <w:rPr>
                <w:rFonts w:eastAsia="Times New Roman"/>
                <w:sz w:val="20"/>
              </w:rPr>
            </w:pPr>
            <w:r w:rsidRPr="002C6234">
              <w:rPr>
                <w:rFonts w:eastAsia="Times New Roman"/>
                <w:sz w:val="20"/>
              </w:rPr>
              <w:t>-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0718" w:rsidRPr="00AF46BE" w:rsidRDefault="00137346" w:rsidP="00137346">
            <w:pPr>
              <w:spacing w:after="0"/>
              <w:ind w:firstLine="0"/>
              <w:jc w:val="center"/>
              <w:rPr>
                <w:rFonts w:eastAsia="Times New Roman"/>
                <w:sz w:val="20"/>
              </w:rPr>
            </w:pPr>
            <w:r w:rsidRPr="00AF46BE">
              <w:rPr>
                <w:rFonts w:eastAsia="Times New Roman"/>
                <w:sz w:val="20"/>
              </w:rPr>
              <w:t xml:space="preserve">        -</w:t>
            </w:r>
          </w:p>
        </w:tc>
      </w:tr>
      <w:tr w:rsidR="00A90718" w:rsidRPr="0069193F" w:rsidTr="00137346">
        <w:trPr>
          <w:trHeight w:val="311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0718" w:rsidRPr="0069193F" w:rsidRDefault="00A90718" w:rsidP="0069193F">
            <w:pPr>
              <w:spacing w:after="0"/>
              <w:ind w:firstLine="0"/>
              <w:jc w:val="left"/>
              <w:rPr>
                <w:rFonts w:eastAsia="Times New Roman"/>
                <w:color w:val="000000"/>
                <w:sz w:val="20"/>
              </w:rPr>
            </w:pPr>
            <w:r w:rsidRPr="0069193F">
              <w:rPr>
                <w:rFonts w:eastAsia="Times New Roman"/>
                <w:color w:val="000000"/>
                <w:sz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0718" w:rsidRPr="0069193F" w:rsidRDefault="00A90718" w:rsidP="0069193F">
            <w:pPr>
              <w:spacing w:after="0"/>
              <w:ind w:firstLine="0"/>
              <w:jc w:val="left"/>
              <w:rPr>
                <w:rFonts w:eastAsia="Times New Roman"/>
                <w:color w:val="000000"/>
                <w:sz w:val="20"/>
              </w:rPr>
            </w:pPr>
            <w:r w:rsidRPr="0069193F">
              <w:rPr>
                <w:rFonts w:eastAsia="Times New Roman"/>
                <w:color w:val="000000"/>
                <w:sz w:val="20"/>
              </w:rPr>
              <w:t>Impostos a recuperar</w:t>
            </w:r>
          </w:p>
        </w:tc>
        <w:tc>
          <w:tcPr>
            <w:tcW w:w="2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0718" w:rsidRPr="0069193F" w:rsidRDefault="00A90718" w:rsidP="0069193F">
            <w:pPr>
              <w:spacing w:after="0"/>
              <w:ind w:firstLine="0"/>
              <w:jc w:val="left"/>
              <w:rPr>
                <w:rFonts w:eastAsia="Times New Roman"/>
                <w:color w:val="000000"/>
                <w:sz w:val="2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0718" w:rsidRPr="002C6234" w:rsidRDefault="002C6234" w:rsidP="0069193F">
            <w:pPr>
              <w:spacing w:after="0"/>
              <w:ind w:firstLine="0"/>
              <w:jc w:val="right"/>
              <w:rPr>
                <w:rFonts w:eastAsia="Times New Roman"/>
                <w:sz w:val="20"/>
              </w:rPr>
            </w:pPr>
            <w:r w:rsidRPr="002C6234">
              <w:rPr>
                <w:rFonts w:eastAsia="Times New Roman"/>
                <w:sz w:val="20"/>
              </w:rPr>
              <w:t>(2.599)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0718" w:rsidRPr="00F67ECB" w:rsidRDefault="00AF46BE" w:rsidP="00A90718">
            <w:pPr>
              <w:spacing w:after="0"/>
              <w:ind w:firstLine="0"/>
              <w:jc w:val="right"/>
              <w:rPr>
                <w:rFonts w:eastAsia="Times New Roman"/>
                <w:color w:val="FF0000"/>
                <w:sz w:val="20"/>
              </w:rPr>
            </w:pPr>
            <w:r w:rsidRPr="00AF46BE">
              <w:rPr>
                <w:rFonts w:eastAsia="Times New Roman"/>
                <w:sz w:val="20"/>
              </w:rPr>
              <w:t>(1.451</w:t>
            </w:r>
            <w:r w:rsidR="00A90718" w:rsidRPr="00AF46BE">
              <w:rPr>
                <w:rFonts w:eastAsia="Times New Roman"/>
                <w:sz w:val="20"/>
              </w:rPr>
              <w:t>)</w:t>
            </w:r>
          </w:p>
        </w:tc>
      </w:tr>
      <w:tr w:rsidR="00A90718" w:rsidRPr="0069193F" w:rsidTr="00137346">
        <w:trPr>
          <w:trHeight w:val="311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0718" w:rsidRPr="0069193F" w:rsidRDefault="00A90718" w:rsidP="0069193F">
            <w:pPr>
              <w:spacing w:after="0"/>
              <w:ind w:firstLine="0"/>
              <w:jc w:val="left"/>
              <w:rPr>
                <w:rFonts w:eastAsia="Times New Roman"/>
                <w:color w:val="000000"/>
                <w:sz w:val="20"/>
              </w:rPr>
            </w:pPr>
            <w:r w:rsidRPr="0069193F">
              <w:rPr>
                <w:rFonts w:eastAsia="Times New Roman"/>
                <w:color w:val="000000"/>
                <w:sz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0718" w:rsidRPr="0069193F" w:rsidRDefault="00A90718" w:rsidP="0069193F">
            <w:pPr>
              <w:spacing w:after="0"/>
              <w:ind w:firstLine="0"/>
              <w:jc w:val="left"/>
              <w:rPr>
                <w:rFonts w:eastAsia="Times New Roman"/>
                <w:color w:val="000000"/>
                <w:sz w:val="20"/>
              </w:rPr>
            </w:pPr>
            <w:r w:rsidRPr="0069193F">
              <w:rPr>
                <w:rFonts w:eastAsia="Times New Roman"/>
                <w:color w:val="000000"/>
                <w:sz w:val="20"/>
              </w:rPr>
              <w:t>Despesas antecipadas</w:t>
            </w:r>
            <w:r>
              <w:rPr>
                <w:rFonts w:eastAsia="Times New Roman"/>
                <w:color w:val="000000"/>
                <w:sz w:val="20"/>
              </w:rPr>
              <w:t xml:space="preserve"> e Outros Créditos</w:t>
            </w:r>
          </w:p>
        </w:tc>
        <w:tc>
          <w:tcPr>
            <w:tcW w:w="2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0718" w:rsidRPr="0069193F" w:rsidRDefault="00A90718" w:rsidP="0069193F">
            <w:pPr>
              <w:spacing w:after="0"/>
              <w:ind w:firstLine="0"/>
              <w:jc w:val="left"/>
              <w:rPr>
                <w:rFonts w:eastAsia="Times New Roman"/>
                <w:color w:val="000000"/>
                <w:sz w:val="2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0718" w:rsidRPr="00F67ECB" w:rsidRDefault="00F447BB" w:rsidP="0069193F">
            <w:pPr>
              <w:spacing w:after="0"/>
              <w:ind w:firstLine="0"/>
              <w:jc w:val="right"/>
              <w:rPr>
                <w:rFonts w:eastAsia="Times New Roman"/>
                <w:color w:val="FF0000"/>
                <w:sz w:val="20"/>
              </w:rPr>
            </w:pPr>
            <w:r>
              <w:rPr>
                <w:rFonts w:eastAsia="Times New Roman"/>
                <w:sz w:val="20"/>
              </w:rPr>
              <w:t>744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0718" w:rsidRPr="00F447BB" w:rsidRDefault="00F447BB" w:rsidP="00A90718">
            <w:pPr>
              <w:spacing w:after="0"/>
              <w:ind w:firstLine="0"/>
              <w:jc w:val="right"/>
              <w:rPr>
                <w:rFonts w:eastAsia="Times New Roman"/>
                <w:sz w:val="20"/>
              </w:rPr>
            </w:pPr>
            <w:r w:rsidRPr="00F447BB">
              <w:rPr>
                <w:rFonts w:eastAsia="Times New Roman"/>
                <w:sz w:val="20"/>
              </w:rPr>
              <w:t>(223)</w:t>
            </w:r>
          </w:p>
        </w:tc>
      </w:tr>
      <w:tr w:rsidR="00A90718" w:rsidRPr="0069193F" w:rsidTr="00137346">
        <w:trPr>
          <w:trHeight w:val="326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0718" w:rsidRPr="0069193F" w:rsidRDefault="00A90718" w:rsidP="0069193F">
            <w:pPr>
              <w:spacing w:after="0"/>
              <w:ind w:firstLine="0"/>
              <w:jc w:val="left"/>
              <w:rPr>
                <w:rFonts w:eastAsia="Times New Roman"/>
                <w:color w:val="000000"/>
                <w:sz w:val="20"/>
              </w:rPr>
            </w:pPr>
            <w:r w:rsidRPr="0069193F">
              <w:rPr>
                <w:rFonts w:eastAsia="Times New Roman"/>
                <w:color w:val="000000"/>
                <w:sz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0718" w:rsidRPr="0069193F" w:rsidRDefault="00A90718" w:rsidP="0069193F">
            <w:pPr>
              <w:spacing w:after="0"/>
              <w:ind w:firstLine="0"/>
              <w:jc w:val="left"/>
              <w:rPr>
                <w:rFonts w:eastAsia="Times New Roman"/>
                <w:color w:val="000000"/>
                <w:sz w:val="20"/>
              </w:rPr>
            </w:pPr>
            <w:r w:rsidRPr="0069193F">
              <w:rPr>
                <w:rFonts w:eastAsia="Times New Roman"/>
                <w:color w:val="000000"/>
                <w:sz w:val="20"/>
              </w:rPr>
              <w:t>Fornecedores</w:t>
            </w:r>
          </w:p>
        </w:tc>
        <w:tc>
          <w:tcPr>
            <w:tcW w:w="2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0718" w:rsidRPr="0069193F" w:rsidRDefault="00A90718" w:rsidP="0069193F">
            <w:pPr>
              <w:spacing w:after="0"/>
              <w:ind w:firstLine="0"/>
              <w:jc w:val="left"/>
              <w:rPr>
                <w:rFonts w:eastAsia="Times New Roman"/>
                <w:color w:val="000000"/>
                <w:sz w:val="2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0718" w:rsidRPr="00F67ECB" w:rsidRDefault="002C6234" w:rsidP="0069193F">
            <w:pPr>
              <w:spacing w:after="0"/>
              <w:ind w:firstLine="0"/>
              <w:jc w:val="right"/>
              <w:rPr>
                <w:rFonts w:eastAsia="Times New Roman"/>
                <w:color w:val="FF0000"/>
                <w:sz w:val="20"/>
              </w:rPr>
            </w:pPr>
            <w:r w:rsidRPr="002C6234">
              <w:rPr>
                <w:rFonts w:eastAsia="Times New Roman"/>
                <w:sz w:val="20"/>
              </w:rPr>
              <w:t>(961)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0718" w:rsidRPr="00F447BB" w:rsidRDefault="00F447BB" w:rsidP="00A90718">
            <w:pPr>
              <w:spacing w:after="0"/>
              <w:ind w:firstLine="0"/>
              <w:jc w:val="right"/>
              <w:rPr>
                <w:rFonts w:eastAsia="Times New Roman"/>
                <w:sz w:val="20"/>
              </w:rPr>
            </w:pPr>
            <w:r w:rsidRPr="00F447BB">
              <w:rPr>
                <w:rFonts w:eastAsia="Times New Roman"/>
                <w:sz w:val="20"/>
              </w:rPr>
              <w:t>2.249</w:t>
            </w:r>
          </w:p>
        </w:tc>
      </w:tr>
      <w:tr w:rsidR="00A90718" w:rsidRPr="0069193F" w:rsidTr="00137346">
        <w:trPr>
          <w:trHeight w:val="311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0718" w:rsidRPr="0069193F" w:rsidRDefault="00A90718" w:rsidP="0069193F">
            <w:pPr>
              <w:spacing w:after="0"/>
              <w:ind w:firstLine="0"/>
              <w:jc w:val="left"/>
              <w:rPr>
                <w:rFonts w:eastAsia="Times New Roman"/>
                <w:color w:val="000000"/>
                <w:sz w:val="20"/>
              </w:rPr>
            </w:pPr>
            <w:r w:rsidRPr="0069193F">
              <w:rPr>
                <w:rFonts w:eastAsia="Times New Roman"/>
                <w:color w:val="000000"/>
                <w:sz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0718" w:rsidRPr="0069193F" w:rsidRDefault="00A90718" w:rsidP="0069193F">
            <w:pPr>
              <w:spacing w:after="0"/>
              <w:ind w:firstLine="0"/>
              <w:jc w:val="left"/>
              <w:rPr>
                <w:rFonts w:eastAsia="Times New Roman"/>
                <w:color w:val="000000"/>
                <w:sz w:val="20"/>
              </w:rPr>
            </w:pPr>
            <w:r w:rsidRPr="0069193F">
              <w:rPr>
                <w:rFonts w:eastAsia="Times New Roman"/>
                <w:color w:val="000000"/>
                <w:sz w:val="20"/>
              </w:rPr>
              <w:t xml:space="preserve">Obrigações trabalhistas, tributárias e </w:t>
            </w:r>
            <w:proofErr w:type="gramStart"/>
            <w:r w:rsidRPr="0069193F">
              <w:rPr>
                <w:rFonts w:eastAsia="Times New Roman"/>
                <w:color w:val="000000"/>
                <w:sz w:val="20"/>
              </w:rPr>
              <w:t>contribuições</w:t>
            </w:r>
            <w:proofErr w:type="gramEnd"/>
          </w:p>
        </w:tc>
        <w:tc>
          <w:tcPr>
            <w:tcW w:w="2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0718" w:rsidRPr="0069193F" w:rsidRDefault="00A90718" w:rsidP="0069193F">
            <w:pPr>
              <w:spacing w:after="0"/>
              <w:ind w:firstLine="0"/>
              <w:jc w:val="left"/>
              <w:rPr>
                <w:rFonts w:eastAsia="Times New Roman"/>
                <w:color w:val="000000"/>
                <w:sz w:val="2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0718" w:rsidRPr="00F67ECB" w:rsidRDefault="002C6234" w:rsidP="0069193F">
            <w:pPr>
              <w:spacing w:after="0"/>
              <w:ind w:firstLine="0"/>
              <w:jc w:val="right"/>
              <w:rPr>
                <w:rFonts w:eastAsia="Times New Roman"/>
                <w:color w:val="FF0000"/>
                <w:sz w:val="20"/>
              </w:rPr>
            </w:pPr>
            <w:r w:rsidRPr="002C6234">
              <w:rPr>
                <w:rFonts w:eastAsia="Times New Roman"/>
                <w:sz w:val="20"/>
              </w:rPr>
              <w:t>5.568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0718" w:rsidRPr="00F67ECB" w:rsidRDefault="00F447BB" w:rsidP="00A90718">
            <w:pPr>
              <w:spacing w:after="0"/>
              <w:ind w:firstLine="0"/>
              <w:jc w:val="right"/>
              <w:rPr>
                <w:rFonts w:eastAsia="Times New Roman"/>
                <w:color w:val="FF0000"/>
                <w:sz w:val="20"/>
              </w:rPr>
            </w:pPr>
            <w:r w:rsidRPr="00F447BB">
              <w:rPr>
                <w:rFonts w:eastAsia="Times New Roman"/>
                <w:sz w:val="20"/>
              </w:rPr>
              <w:t>8.963</w:t>
            </w:r>
          </w:p>
        </w:tc>
      </w:tr>
      <w:tr w:rsidR="00A90718" w:rsidRPr="0069193F" w:rsidTr="00137346">
        <w:trPr>
          <w:trHeight w:val="311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718" w:rsidRPr="0069193F" w:rsidRDefault="00A90718" w:rsidP="0069193F">
            <w:pPr>
              <w:spacing w:after="0"/>
              <w:ind w:firstLine="0"/>
              <w:jc w:val="left"/>
              <w:rPr>
                <w:rFonts w:ascii="Calibri" w:eastAsia="Times New Roman" w:hAnsi="Calibri"/>
                <w:color w:val="000000"/>
                <w:sz w:val="20"/>
              </w:rPr>
            </w:pPr>
            <w:r w:rsidRPr="0069193F">
              <w:rPr>
                <w:rFonts w:ascii="Calibri" w:eastAsia="Times New Roman" w:hAnsi="Calibri"/>
                <w:color w:val="000000"/>
                <w:sz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0718" w:rsidRPr="0069193F" w:rsidRDefault="00A90718" w:rsidP="0069193F">
            <w:pPr>
              <w:spacing w:after="0"/>
              <w:ind w:firstLine="0"/>
              <w:jc w:val="left"/>
              <w:rPr>
                <w:rFonts w:eastAsia="Times New Roman"/>
                <w:color w:val="000000"/>
                <w:sz w:val="20"/>
              </w:rPr>
            </w:pPr>
            <w:r w:rsidRPr="0069193F">
              <w:rPr>
                <w:rFonts w:eastAsia="Times New Roman"/>
                <w:color w:val="000000"/>
                <w:sz w:val="20"/>
              </w:rPr>
              <w:t>Imposto de Renda e Contribuição Social pagos no exercício</w:t>
            </w:r>
          </w:p>
        </w:tc>
        <w:tc>
          <w:tcPr>
            <w:tcW w:w="2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0718" w:rsidRPr="0069193F" w:rsidRDefault="00A90718" w:rsidP="0069193F">
            <w:pPr>
              <w:spacing w:after="0"/>
              <w:ind w:firstLine="0"/>
              <w:jc w:val="left"/>
              <w:rPr>
                <w:rFonts w:eastAsia="Times New Roman"/>
                <w:color w:val="000000"/>
                <w:sz w:val="2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0718" w:rsidRPr="00F67ECB" w:rsidRDefault="002C6234" w:rsidP="0069193F">
            <w:pPr>
              <w:spacing w:after="0"/>
              <w:ind w:firstLine="0"/>
              <w:jc w:val="right"/>
              <w:rPr>
                <w:rFonts w:eastAsia="Times New Roman"/>
                <w:color w:val="FF0000"/>
                <w:sz w:val="20"/>
              </w:rPr>
            </w:pPr>
            <w:r w:rsidRPr="002C6234">
              <w:rPr>
                <w:rFonts w:eastAsia="Times New Roman"/>
                <w:sz w:val="20"/>
              </w:rPr>
              <w:t>-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0718" w:rsidRPr="00F67ECB" w:rsidRDefault="00F447BB" w:rsidP="00A90718">
            <w:pPr>
              <w:spacing w:after="0"/>
              <w:ind w:firstLine="0"/>
              <w:jc w:val="right"/>
              <w:rPr>
                <w:rFonts w:eastAsia="Times New Roman"/>
                <w:color w:val="FF0000"/>
                <w:sz w:val="20"/>
              </w:rPr>
            </w:pPr>
            <w:r w:rsidRPr="00F447BB">
              <w:rPr>
                <w:rFonts w:eastAsia="Times New Roman"/>
                <w:sz w:val="20"/>
              </w:rPr>
              <w:t>(7.168)</w:t>
            </w:r>
          </w:p>
        </w:tc>
      </w:tr>
      <w:tr w:rsidR="00A90718" w:rsidRPr="0069193F" w:rsidTr="00137346">
        <w:trPr>
          <w:trHeight w:val="311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0718" w:rsidRPr="0069193F" w:rsidRDefault="00A90718" w:rsidP="0069193F">
            <w:pPr>
              <w:spacing w:after="0"/>
              <w:ind w:firstLine="0"/>
              <w:jc w:val="left"/>
              <w:rPr>
                <w:rFonts w:eastAsia="Times New Roman"/>
                <w:color w:val="000000"/>
                <w:sz w:val="20"/>
              </w:rPr>
            </w:pPr>
            <w:r w:rsidRPr="0069193F">
              <w:rPr>
                <w:rFonts w:eastAsia="Times New Roman"/>
                <w:color w:val="000000"/>
                <w:sz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0718" w:rsidRPr="0069193F" w:rsidRDefault="00A90718" w:rsidP="0069193F">
            <w:pPr>
              <w:spacing w:after="0"/>
              <w:ind w:firstLine="0"/>
              <w:jc w:val="left"/>
              <w:rPr>
                <w:rFonts w:eastAsia="Times New Roman"/>
                <w:color w:val="000000"/>
                <w:sz w:val="20"/>
              </w:rPr>
            </w:pPr>
            <w:r w:rsidRPr="0069193F">
              <w:rPr>
                <w:rFonts w:eastAsia="Times New Roman"/>
                <w:color w:val="000000"/>
                <w:sz w:val="20"/>
              </w:rPr>
              <w:t>Receita Orçamentária a Realizar</w:t>
            </w:r>
            <w:r w:rsidR="00137346">
              <w:rPr>
                <w:rFonts w:eastAsia="Times New Roman"/>
                <w:color w:val="000000"/>
                <w:sz w:val="20"/>
              </w:rPr>
              <w:t xml:space="preserve"> e TED </w:t>
            </w:r>
          </w:p>
        </w:tc>
        <w:tc>
          <w:tcPr>
            <w:tcW w:w="2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0718" w:rsidRPr="0069193F" w:rsidRDefault="00A90718" w:rsidP="0069193F">
            <w:pPr>
              <w:spacing w:after="0"/>
              <w:ind w:firstLine="0"/>
              <w:jc w:val="left"/>
              <w:rPr>
                <w:rFonts w:eastAsia="Times New Roman"/>
                <w:color w:val="000000"/>
                <w:sz w:val="2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0718" w:rsidRPr="00F67ECB" w:rsidRDefault="002C6234" w:rsidP="0069193F">
            <w:pPr>
              <w:spacing w:after="0"/>
              <w:ind w:firstLine="0"/>
              <w:jc w:val="right"/>
              <w:rPr>
                <w:rFonts w:eastAsia="Times New Roman"/>
                <w:color w:val="FF0000"/>
                <w:sz w:val="20"/>
              </w:rPr>
            </w:pPr>
            <w:r w:rsidRPr="002C6234">
              <w:rPr>
                <w:rFonts w:eastAsia="Times New Roman"/>
                <w:sz w:val="20"/>
              </w:rPr>
              <w:t>(3.173)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0718" w:rsidRPr="00141950" w:rsidRDefault="00C34510" w:rsidP="00C34510">
            <w:pPr>
              <w:spacing w:after="0"/>
              <w:ind w:firstLine="0"/>
              <w:jc w:val="center"/>
              <w:rPr>
                <w:rFonts w:eastAsia="Times New Roman"/>
                <w:sz w:val="20"/>
              </w:rPr>
            </w:pPr>
            <w:r w:rsidRPr="00141950">
              <w:rPr>
                <w:rFonts w:eastAsia="Times New Roman"/>
                <w:sz w:val="20"/>
              </w:rPr>
              <w:t xml:space="preserve">     -</w:t>
            </w:r>
          </w:p>
        </w:tc>
      </w:tr>
      <w:tr w:rsidR="00A90718" w:rsidRPr="0069193F" w:rsidTr="00137346">
        <w:trPr>
          <w:trHeight w:val="311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0718" w:rsidRPr="0069193F" w:rsidRDefault="00A90718" w:rsidP="0069193F">
            <w:pPr>
              <w:spacing w:after="0"/>
              <w:ind w:firstLine="0"/>
              <w:jc w:val="left"/>
              <w:rPr>
                <w:rFonts w:eastAsia="Times New Roman"/>
                <w:color w:val="000000"/>
                <w:sz w:val="20"/>
              </w:rPr>
            </w:pPr>
            <w:r w:rsidRPr="0069193F">
              <w:rPr>
                <w:rFonts w:eastAsia="Times New Roman"/>
                <w:color w:val="000000"/>
                <w:sz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0718" w:rsidRPr="0069193F" w:rsidRDefault="001A7077" w:rsidP="0069193F">
            <w:pPr>
              <w:spacing w:after="0"/>
              <w:ind w:firstLine="0"/>
              <w:jc w:val="left"/>
              <w:rPr>
                <w:rFonts w:eastAsia="Times New Roman"/>
                <w:color w:val="000000"/>
                <w:sz w:val="20"/>
              </w:rPr>
            </w:pPr>
            <w:proofErr w:type="gramStart"/>
            <w:r>
              <w:rPr>
                <w:rFonts w:eastAsia="Times New Roman"/>
                <w:color w:val="000000"/>
                <w:sz w:val="20"/>
              </w:rPr>
              <w:t>Adiantamento para Futuro Aumento</w:t>
            </w:r>
            <w:proofErr w:type="gramEnd"/>
            <w:r>
              <w:rPr>
                <w:rFonts w:eastAsia="Times New Roman"/>
                <w:color w:val="000000"/>
                <w:sz w:val="20"/>
              </w:rPr>
              <w:t xml:space="preserve"> de Capital</w:t>
            </w:r>
          </w:p>
        </w:tc>
        <w:tc>
          <w:tcPr>
            <w:tcW w:w="2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0718" w:rsidRPr="0069193F" w:rsidRDefault="00A90718" w:rsidP="0069193F">
            <w:pPr>
              <w:spacing w:after="0"/>
              <w:ind w:firstLine="0"/>
              <w:jc w:val="left"/>
              <w:rPr>
                <w:rFonts w:eastAsia="Times New Roman"/>
                <w:color w:val="000000"/>
                <w:sz w:val="2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0718" w:rsidRPr="00F67ECB" w:rsidRDefault="002C6234" w:rsidP="0069193F">
            <w:pPr>
              <w:spacing w:after="0"/>
              <w:ind w:firstLine="0"/>
              <w:jc w:val="right"/>
              <w:rPr>
                <w:rFonts w:eastAsia="Times New Roman"/>
                <w:color w:val="FF0000"/>
                <w:sz w:val="20"/>
              </w:rPr>
            </w:pPr>
            <w:r w:rsidRPr="002C6234">
              <w:rPr>
                <w:rFonts w:eastAsia="Times New Roman"/>
                <w:sz w:val="20"/>
              </w:rPr>
              <w:t>2.480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0718" w:rsidRPr="00141950" w:rsidRDefault="00C34510" w:rsidP="00C34510">
            <w:pPr>
              <w:spacing w:after="0"/>
              <w:ind w:firstLine="0"/>
              <w:rPr>
                <w:rFonts w:eastAsia="Times New Roman"/>
                <w:sz w:val="20"/>
              </w:rPr>
            </w:pPr>
            <w:r w:rsidRPr="00141950">
              <w:rPr>
                <w:rFonts w:eastAsia="Times New Roman"/>
                <w:sz w:val="20"/>
              </w:rPr>
              <w:t xml:space="preserve">           -</w:t>
            </w:r>
          </w:p>
        </w:tc>
      </w:tr>
      <w:tr w:rsidR="00A90718" w:rsidRPr="0069193F" w:rsidTr="00137346">
        <w:trPr>
          <w:trHeight w:val="311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0718" w:rsidRPr="0069193F" w:rsidRDefault="00A90718" w:rsidP="0069193F">
            <w:pPr>
              <w:spacing w:after="0"/>
              <w:ind w:firstLine="0"/>
              <w:jc w:val="left"/>
              <w:rPr>
                <w:rFonts w:eastAsia="Times New Roman"/>
                <w:color w:val="000000"/>
                <w:sz w:val="20"/>
              </w:rPr>
            </w:pPr>
            <w:r w:rsidRPr="0069193F">
              <w:rPr>
                <w:rFonts w:eastAsia="Times New Roman"/>
                <w:color w:val="000000"/>
                <w:sz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0718" w:rsidRPr="0069193F" w:rsidRDefault="00A90718" w:rsidP="0069193F">
            <w:pPr>
              <w:spacing w:after="0"/>
              <w:ind w:firstLine="0"/>
              <w:jc w:val="left"/>
              <w:rPr>
                <w:rFonts w:eastAsia="Times New Roman"/>
                <w:sz w:val="20"/>
              </w:rPr>
            </w:pPr>
            <w:r w:rsidRPr="0069193F">
              <w:rPr>
                <w:rFonts w:eastAsia="Times New Roman"/>
                <w:sz w:val="20"/>
              </w:rPr>
              <w:t>Adiantamento de clientes</w:t>
            </w:r>
          </w:p>
        </w:tc>
        <w:tc>
          <w:tcPr>
            <w:tcW w:w="2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0718" w:rsidRPr="002C6234" w:rsidRDefault="00A90718" w:rsidP="0069193F">
            <w:pPr>
              <w:spacing w:after="0"/>
              <w:ind w:firstLine="0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0718" w:rsidRPr="002C6234" w:rsidRDefault="002C6234" w:rsidP="0069193F">
            <w:pPr>
              <w:spacing w:after="0"/>
              <w:ind w:firstLine="0"/>
              <w:jc w:val="right"/>
              <w:rPr>
                <w:rFonts w:eastAsia="Times New Roman"/>
                <w:sz w:val="20"/>
              </w:rPr>
            </w:pPr>
            <w:r w:rsidRPr="002C6234">
              <w:rPr>
                <w:rFonts w:eastAsia="Times New Roman"/>
                <w:sz w:val="20"/>
              </w:rPr>
              <w:t>133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0718" w:rsidRPr="00141950" w:rsidRDefault="00141950" w:rsidP="00A90718">
            <w:pPr>
              <w:spacing w:after="0"/>
              <w:ind w:firstLine="0"/>
              <w:jc w:val="right"/>
              <w:rPr>
                <w:rFonts w:eastAsia="Times New Roman"/>
                <w:sz w:val="20"/>
              </w:rPr>
            </w:pPr>
            <w:r w:rsidRPr="00141950">
              <w:rPr>
                <w:rFonts w:eastAsia="Times New Roman"/>
                <w:sz w:val="20"/>
              </w:rPr>
              <w:t>507</w:t>
            </w:r>
          </w:p>
        </w:tc>
      </w:tr>
      <w:tr w:rsidR="00A90718" w:rsidRPr="0069193F" w:rsidTr="00137346">
        <w:trPr>
          <w:trHeight w:val="311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0718" w:rsidRPr="0069193F" w:rsidRDefault="00A90718" w:rsidP="0069193F">
            <w:pPr>
              <w:spacing w:after="0"/>
              <w:ind w:firstLine="0"/>
              <w:jc w:val="left"/>
              <w:rPr>
                <w:rFonts w:eastAsia="Times New Roman"/>
                <w:color w:val="000000"/>
                <w:sz w:val="20"/>
              </w:rPr>
            </w:pPr>
            <w:r w:rsidRPr="0069193F">
              <w:rPr>
                <w:rFonts w:eastAsia="Times New Roman"/>
                <w:color w:val="000000"/>
                <w:sz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0718" w:rsidRPr="0069193F" w:rsidRDefault="00A90718" w:rsidP="0069193F">
            <w:pPr>
              <w:spacing w:after="0"/>
              <w:ind w:firstLine="0"/>
              <w:jc w:val="left"/>
              <w:rPr>
                <w:rFonts w:eastAsia="Times New Roman"/>
                <w:sz w:val="20"/>
              </w:rPr>
            </w:pPr>
            <w:r w:rsidRPr="0069193F">
              <w:rPr>
                <w:rFonts w:eastAsia="Times New Roman"/>
                <w:sz w:val="20"/>
              </w:rPr>
              <w:t>Outras Obrigações</w:t>
            </w:r>
          </w:p>
        </w:tc>
        <w:tc>
          <w:tcPr>
            <w:tcW w:w="2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0718" w:rsidRPr="0069193F" w:rsidRDefault="00A90718" w:rsidP="0069193F">
            <w:pPr>
              <w:spacing w:after="0"/>
              <w:ind w:firstLine="0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0718" w:rsidRPr="00F67ECB" w:rsidRDefault="008F171B" w:rsidP="0069193F">
            <w:pPr>
              <w:spacing w:after="0"/>
              <w:ind w:firstLine="0"/>
              <w:jc w:val="right"/>
              <w:rPr>
                <w:rFonts w:eastAsia="Times New Roman"/>
                <w:color w:val="FF0000"/>
                <w:sz w:val="20"/>
              </w:rPr>
            </w:pPr>
            <w:r w:rsidRPr="008F171B">
              <w:rPr>
                <w:rFonts w:eastAsia="Times New Roman"/>
                <w:sz w:val="20"/>
              </w:rPr>
              <w:t>(1.821</w:t>
            </w:r>
            <w:r w:rsidR="001A7077" w:rsidRPr="008F171B">
              <w:rPr>
                <w:rFonts w:eastAsia="Times New Roman"/>
                <w:sz w:val="20"/>
              </w:rPr>
              <w:t>)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0718" w:rsidRPr="00141950" w:rsidRDefault="00141950" w:rsidP="00A90718">
            <w:pPr>
              <w:spacing w:after="0"/>
              <w:ind w:firstLine="0"/>
              <w:jc w:val="right"/>
              <w:rPr>
                <w:rFonts w:eastAsia="Times New Roman"/>
                <w:sz w:val="20"/>
              </w:rPr>
            </w:pPr>
            <w:r w:rsidRPr="00141950">
              <w:rPr>
                <w:rFonts w:eastAsia="Times New Roman"/>
                <w:sz w:val="20"/>
              </w:rPr>
              <w:t>4.851</w:t>
            </w:r>
          </w:p>
        </w:tc>
      </w:tr>
      <w:tr w:rsidR="00A90718" w:rsidRPr="0069193F" w:rsidTr="00137346">
        <w:trPr>
          <w:trHeight w:val="311"/>
        </w:trPr>
        <w:tc>
          <w:tcPr>
            <w:tcW w:w="805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EAF1DD"/>
            <w:noWrap/>
            <w:vAlign w:val="center"/>
            <w:hideMark/>
          </w:tcPr>
          <w:p w:rsidR="00A90718" w:rsidRPr="00024867" w:rsidRDefault="00A90718" w:rsidP="0069193F">
            <w:pPr>
              <w:spacing w:after="0"/>
              <w:ind w:firstLine="0"/>
              <w:jc w:val="left"/>
              <w:rPr>
                <w:rFonts w:eastAsia="Times New Roman"/>
                <w:b/>
                <w:bCs/>
                <w:sz w:val="20"/>
              </w:rPr>
            </w:pPr>
            <w:r w:rsidRPr="00024867">
              <w:rPr>
                <w:rFonts w:eastAsia="Times New Roman"/>
                <w:b/>
                <w:bCs/>
                <w:sz w:val="20"/>
              </w:rPr>
              <w:t>Variações Patrimoniais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000000" w:fill="EAF1DD"/>
            <w:noWrap/>
            <w:vAlign w:val="center"/>
            <w:hideMark/>
          </w:tcPr>
          <w:p w:rsidR="00A90718" w:rsidRPr="00F67ECB" w:rsidRDefault="00F447BB" w:rsidP="0069193F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FF0000"/>
                <w:sz w:val="20"/>
              </w:rPr>
            </w:pPr>
            <w:r w:rsidRPr="00F447BB">
              <w:rPr>
                <w:rFonts w:eastAsia="Times New Roman"/>
                <w:b/>
                <w:bCs/>
                <w:sz w:val="20"/>
              </w:rPr>
              <w:t>5.498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AF1DD"/>
            <w:noWrap/>
            <w:vAlign w:val="center"/>
            <w:hideMark/>
          </w:tcPr>
          <w:p w:rsidR="00A90718" w:rsidRPr="00F67ECB" w:rsidRDefault="00141950" w:rsidP="00A90718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FF0000"/>
                <w:sz w:val="20"/>
              </w:rPr>
            </w:pPr>
            <w:r w:rsidRPr="00141950">
              <w:rPr>
                <w:rFonts w:eastAsia="Times New Roman"/>
                <w:b/>
                <w:bCs/>
                <w:sz w:val="20"/>
              </w:rPr>
              <w:t>9.778</w:t>
            </w:r>
          </w:p>
        </w:tc>
      </w:tr>
      <w:tr w:rsidR="00A90718" w:rsidRPr="0069193F" w:rsidTr="00137346">
        <w:trPr>
          <w:trHeight w:val="311"/>
        </w:trPr>
        <w:tc>
          <w:tcPr>
            <w:tcW w:w="805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EAF1DD"/>
            <w:noWrap/>
            <w:vAlign w:val="center"/>
            <w:hideMark/>
          </w:tcPr>
          <w:p w:rsidR="00A90718" w:rsidRPr="0069193F" w:rsidRDefault="00A90718" w:rsidP="0069193F">
            <w:pPr>
              <w:spacing w:after="0"/>
              <w:ind w:firstLine="0"/>
              <w:jc w:val="left"/>
              <w:rPr>
                <w:rFonts w:eastAsia="Times New Roman"/>
                <w:b/>
                <w:bCs/>
                <w:color w:val="000000"/>
                <w:sz w:val="20"/>
              </w:rPr>
            </w:pPr>
            <w:r w:rsidRPr="0069193F">
              <w:rPr>
                <w:rFonts w:eastAsia="Times New Roman"/>
                <w:b/>
                <w:bCs/>
                <w:color w:val="000000"/>
                <w:sz w:val="20"/>
              </w:rPr>
              <w:t>CAIXA LÍQUIDO GERADO NAS ATIVIDADES OPERACIONAIS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000000" w:fill="EAF1DD"/>
            <w:noWrap/>
            <w:vAlign w:val="center"/>
            <w:hideMark/>
          </w:tcPr>
          <w:p w:rsidR="00A90718" w:rsidRPr="00F67ECB" w:rsidRDefault="008F171B" w:rsidP="0069193F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FF0000"/>
                <w:sz w:val="20"/>
              </w:rPr>
            </w:pPr>
            <w:r w:rsidRPr="008F171B">
              <w:rPr>
                <w:rFonts w:eastAsia="Times New Roman"/>
                <w:b/>
                <w:bCs/>
                <w:sz w:val="20"/>
              </w:rPr>
              <w:t>(21.753)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AF1DD"/>
            <w:noWrap/>
            <w:vAlign w:val="center"/>
            <w:hideMark/>
          </w:tcPr>
          <w:p w:rsidR="00A90718" w:rsidRPr="00F67ECB" w:rsidRDefault="00141950" w:rsidP="00A90718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FF0000"/>
                <w:sz w:val="20"/>
              </w:rPr>
            </w:pPr>
            <w:r w:rsidRPr="00141950">
              <w:rPr>
                <w:rFonts w:eastAsia="Times New Roman"/>
                <w:b/>
                <w:bCs/>
                <w:sz w:val="20"/>
              </w:rPr>
              <w:t>1.456</w:t>
            </w:r>
          </w:p>
        </w:tc>
      </w:tr>
      <w:tr w:rsidR="00A90718" w:rsidRPr="0069193F" w:rsidTr="00137346">
        <w:trPr>
          <w:trHeight w:val="311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0718" w:rsidRPr="0069193F" w:rsidRDefault="00A90718" w:rsidP="0069193F">
            <w:pPr>
              <w:spacing w:after="0"/>
              <w:ind w:firstLine="0"/>
              <w:jc w:val="left"/>
              <w:rPr>
                <w:rFonts w:eastAsia="Times New Roman"/>
                <w:color w:val="000000"/>
                <w:sz w:val="20"/>
              </w:rPr>
            </w:pPr>
            <w:r w:rsidRPr="0069193F">
              <w:rPr>
                <w:rFonts w:eastAsia="Times New Roman"/>
                <w:color w:val="000000"/>
                <w:sz w:val="20"/>
              </w:rPr>
              <w:t> </w:t>
            </w:r>
          </w:p>
        </w:tc>
        <w:tc>
          <w:tcPr>
            <w:tcW w:w="78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0718" w:rsidRPr="0069193F" w:rsidRDefault="00A90718" w:rsidP="0069193F">
            <w:pPr>
              <w:spacing w:after="0"/>
              <w:ind w:firstLine="0"/>
              <w:rPr>
                <w:rFonts w:eastAsia="Times New Roman"/>
                <w:color w:val="000000"/>
                <w:sz w:val="20"/>
              </w:rPr>
            </w:pPr>
            <w:r w:rsidRPr="0069193F">
              <w:rPr>
                <w:rFonts w:eastAsia="Times New Roman"/>
                <w:color w:val="000000"/>
                <w:sz w:val="20"/>
              </w:rPr>
              <w:t>(Alienação) Aquisição de Ativo Imobilizado e Intangível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0718" w:rsidRPr="00F67ECB" w:rsidRDefault="008F171B" w:rsidP="0069193F">
            <w:pPr>
              <w:spacing w:after="0"/>
              <w:ind w:firstLine="0"/>
              <w:jc w:val="right"/>
              <w:rPr>
                <w:rFonts w:eastAsia="Times New Roman"/>
                <w:color w:val="FF0000"/>
                <w:sz w:val="20"/>
              </w:rPr>
            </w:pPr>
            <w:r w:rsidRPr="008F171B">
              <w:rPr>
                <w:rFonts w:eastAsia="Times New Roman"/>
                <w:sz w:val="20"/>
              </w:rPr>
              <w:t>5.194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0718" w:rsidRPr="00141950" w:rsidRDefault="00141950" w:rsidP="0069193F">
            <w:pPr>
              <w:spacing w:after="0"/>
              <w:ind w:firstLine="0"/>
              <w:jc w:val="right"/>
              <w:rPr>
                <w:rFonts w:eastAsia="Times New Roman"/>
                <w:sz w:val="20"/>
              </w:rPr>
            </w:pPr>
            <w:r w:rsidRPr="00141950">
              <w:rPr>
                <w:rFonts w:eastAsia="Times New Roman"/>
                <w:sz w:val="20"/>
              </w:rPr>
              <w:t>5.331</w:t>
            </w:r>
          </w:p>
        </w:tc>
      </w:tr>
      <w:tr w:rsidR="00A90718" w:rsidRPr="0069193F" w:rsidTr="00137346">
        <w:trPr>
          <w:trHeight w:val="311"/>
        </w:trPr>
        <w:tc>
          <w:tcPr>
            <w:tcW w:w="805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EAF1DD"/>
            <w:noWrap/>
            <w:vAlign w:val="center"/>
            <w:hideMark/>
          </w:tcPr>
          <w:p w:rsidR="00A90718" w:rsidRPr="0069193F" w:rsidRDefault="00A90718" w:rsidP="0069193F">
            <w:pPr>
              <w:spacing w:after="0"/>
              <w:ind w:firstLine="0"/>
              <w:jc w:val="left"/>
              <w:rPr>
                <w:rFonts w:eastAsia="Times New Roman"/>
                <w:b/>
                <w:bCs/>
                <w:color w:val="000000"/>
                <w:sz w:val="20"/>
              </w:rPr>
            </w:pPr>
            <w:r w:rsidRPr="0069193F">
              <w:rPr>
                <w:rFonts w:eastAsia="Times New Roman"/>
                <w:b/>
                <w:bCs/>
                <w:color w:val="000000"/>
                <w:sz w:val="20"/>
              </w:rPr>
              <w:t>CAIXA LÍQUIDO USADO NAS ATIVIDADES DE INVESTIMENTO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000000" w:fill="EAF1DD"/>
            <w:noWrap/>
            <w:vAlign w:val="center"/>
            <w:hideMark/>
          </w:tcPr>
          <w:p w:rsidR="00A90718" w:rsidRPr="00F67ECB" w:rsidRDefault="008F171B" w:rsidP="0069193F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FF0000"/>
                <w:sz w:val="20"/>
              </w:rPr>
            </w:pPr>
            <w:r w:rsidRPr="008F171B">
              <w:rPr>
                <w:rFonts w:eastAsia="Times New Roman"/>
                <w:b/>
                <w:bCs/>
                <w:sz w:val="20"/>
              </w:rPr>
              <w:t>5.194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AF1DD"/>
            <w:noWrap/>
            <w:vAlign w:val="center"/>
            <w:hideMark/>
          </w:tcPr>
          <w:p w:rsidR="00A90718" w:rsidRPr="00141950" w:rsidRDefault="00141950" w:rsidP="0069193F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sz w:val="20"/>
              </w:rPr>
            </w:pPr>
            <w:r w:rsidRPr="00141950">
              <w:rPr>
                <w:rFonts w:eastAsia="Times New Roman"/>
                <w:b/>
                <w:bCs/>
                <w:sz w:val="20"/>
              </w:rPr>
              <w:t>5.331</w:t>
            </w:r>
          </w:p>
        </w:tc>
      </w:tr>
      <w:tr w:rsidR="00A90718" w:rsidRPr="0069193F" w:rsidTr="00137346">
        <w:trPr>
          <w:trHeight w:val="311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0718" w:rsidRPr="0069193F" w:rsidRDefault="00A90718" w:rsidP="0069193F">
            <w:pPr>
              <w:spacing w:after="0"/>
              <w:ind w:firstLine="0"/>
              <w:jc w:val="left"/>
              <w:rPr>
                <w:rFonts w:eastAsia="Times New Roman"/>
                <w:b/>
                <w:bCs/>
                <w:color w:val="000000"/>
                <w:sz w:val="20"/>
              </w:rPr>
            </w:pPr>
            <w:r w:rsidRPr="0069193F">
              <w:rPr>
                <w:rFonts w:eastAsia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0718" w:rsidRPr="0069193F" w:rsidRDefault="00984F06" w:rsidP="0069193F">
            <w:pPr>
              <w:spacing w:after="0"/>
              <w:ind w:firstLine="0"/>
              <w:jc w:val="left"/>
              <w:rPr>
                <w:rFonts w:eastAsia="Times New Roman"/>
                <w:color w:val="000000"/>
                <w:sz w:val="20"/>
              </w:rPr>
            </w:pPr>
            <w:r>
              <w:rPr>
                <w:rFonts w:eastAsia="Times New Roman"/>
                <w:color w:val="000000"/>
                <w:sz w:val="20"/>
              </w:rPr>
              <w:t>Parcelamento não tributário</w:t>
            </w:r>
          </w:p>
        </w:tc>
        <w:tc>
          <w:tcPr>
            <w:tcW w:w="2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0718" w:rsidRPr="008F171B" w:rsidRDefault="00A90718" w:rsidP="0069193F">
            <w:pPr>
              <w:spacing w:after="0"/>
              <w:ind w:firstLine="0"/>
              <w:jc w:val="left"/>
              <w:rPr>
                <w:rFonts w:eastAsia="Times New Roman"/>
                <w:bCs/>
                <w:sz w:val="2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0718" w:rsidRPr="008F171B" w:rsidRDefault="00984F06" w:rsidP="0069193F">
            <w:pPr>
              <w:spacing w:after="0"/>
              <w:ind w:firstLine="0"/>
              <w:jc w:val="right"/>
              <w:rPr>
                <w:rFonts w:eastAsia="Times New Roman"/>
                <w:sz w:val="20"/>
              </w:rPr>
            </w:pPr>
            <w:r w:rsidRPr="008F171B">
              <w:rPr>
                <w:rFonts w:eastAsia="Times New Roman"/>
                <w:sz w:val="20"/>
              </w:rPr>
              <w:t>(999)</w:t>
            </w:r>
            <w:r w:rsidR="00A90718" w:rsidRPr="008F171B">
              <w:rPr>
                <w:rFonts w:eastAsia="Times New Roman"/>
                <w:sz w:val="20"/>
              </w:rPr>
              <w:t xml:space="preserve"> 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0718" w:rsidRPr="00141950" w:rsidRDefault="00984F06" w:rsidP="00A90718">
            <w:pPr>
              <w:spacing w:after="0"/>
              <w:ind w:firstLine="0"/>
              <w:jc w:val="right"/>
              <w:rPr>
                <w:rFonts w:eastAsia="Times New Roman"/>
                <w:sz w:val="20"/>
              </w:rPr>
            </w:pPr>
            <w:r w:rsidRPr="00141950">
              <w:rPr>
                <w:rFonts w:eastAsia="Times New Roman"/>
                <w:sz w:val="20"/>
              </w:rPr>
              <w:t>(2.525)</w:t>
            </w:r>
            <w:r w:rsidR="00A90718" w:rsidRPr="00141950">
              <w:rPr>
                <w:rFonts w:eastAsia="Times New Roman"/>
                <w:sz w:val="20"/>
              </w:rPr>
              <w:t xml:space="preserve"> </w:t>
            </w:r>
          </w:p>
        </w:tc>
      </w:tr>
      <w:tr w:rsidR="00A90718" w:rsidRPr="0069193F" w:rsidTr="00137346">
        <w:trPr>
          <w:trHeight w:val="311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0718" w:rsidRPr="0069193F" w:rsidRDefault="00A90718" w:rsidP="0069193F">
            <w:pPr>
              <w:spacing w:after="0"/>
              <w:ind w:firstLine="0"/>
              <w:jc w:val="left"/>
              <w:rPr>
                <w:rFonts w:eastAsia="Times New Roman"/>
                <w:b/>
                <w:bCs/>
                <w:color w:val="000000"/>
                <w:sz w:val="20"/>
              </w:rPr>
            </w:pPr>
            <w:r w:rsidRPr="0069193F">
              <w:rPr>
                <w:rFonts w:eastAsia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0718" w:rsidRPr="0069193F" w:rsidRDefault="00A90718" w:rsidP="0069193F">
            <w:pPr>
              <w:spacing w:after="0"/>
              <w:ind w:firstLine="0"/>
              <w:jc w:val="left"/>
              <w:rPr>
                <w:rFonts w:eastAsia="Times New Roman"/>
                <w:color w:val="000000"/>
                <w:sz w:val="20"/>
              </w:rPr>
            </w:pPr>
            <w:r w:rsidRPr="0069193F">
              <w:rPr>
                <w:rFonts w:eastAsia="Times New Roman"/>
                <w:color w:val="000000"/>
                <w:sz w:val="20"/>
              </w:rPr>
              <w:t>Receita Orçamentária</w:t>
            </w:r>
          </w:p>
        </w:tc>
        <w:tc>
          <w:tcPr>
            <w:tcW w:w="2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0718" w:rsidRPr="0069193F" w:rsidRDefault="00A90718" w:rsidP="0069193F">
            <w:pPr>
              <w:spacing w:after="0"/>
              <w:ind w:firstLine="0"/>
              <w:jc w:val="left"/>
              <w:rPr>
                <w:rFonts w:eastAsia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0718" w:rsidRPr="00F67ECB" w:rsidRDefault="008F171B" w:rsidP="0069193F">
            <w:pPr>
              <w:spacing w:after="0"/>
              <w:ind w:firstLine="0"/>
              <w:jc w:val="right"/>
              <w:rPr>
                <w:rFonts w:eastAsia="Times New Roman"/>
                <w:color w:val="FF0000"/>
                <w:sz w:val="20"/>
              </w:rPr>
            </w:pPr>
            <w:r w:rsidRPr="008F171B">
              <w:rPr>
                <w:rFonts w:eastAsia="Times New Roman"/>
                <w:sz w:val="20"/>
              </w:rPr>
              <w:t>16.479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0718" w:rsidRPr="00141950" w:rsidRDefault="00141950" w:rsidP="00A90718">
            <w:pPr>
              <w:spacing w:after="0"/>
              <w:ind w:firstLine="0"/>
              <w:jc w:val="right"/>
              <w:rPr>
                <w:rFonts w:eastAsia="Times New Roman"/>
                <w:sz w:val="20"/>
              </w:rPr>
            </w:pPr>
            <w:r w:rsidRPr="00141950">
              <w:rPr>
                <w:rFonts w:eastAsia="Times New Roman"/>
                <w:sz w:val="20"/>
              </w:rPr>
              <w:t>31.286</w:t>
            </w:r>
          </w:p>
        </w:tc>
      </w:tr>
      <w:tr w:rsidR="00A90718" w:rsidRPr="0069193F" w:rsidTr="00137346">
        <w:trPr>
          <w:trHeight w:val="311"/>
        </w:trPr>
        <w:tc>
          <w:tcPr>
            <w:tcW w:w="805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EAF1DD"/>
            <w:noWrap/>
            <w:vAlign w:val="center"/>
            <w:hideMark/>
          </w:tcPr>
          <w:p w:rsidR="00A90718" w:rsidRPr="0069193F" w:rsidRDefault="00A90718" w:rsidP="0069193F">
            <w:pPr>
              <w:spacing w:after="0"/>
              <w:ind w:firstLine="0"/>
              <w:jc w:val="left"/>
              <w:rPr>
                <w:rFonts w:eastAsia="Times New Roman"/>
                <w:b/>
                <w:bCs/>
                <w:color w:val="000000"/>
                <w:sz w:val="20"/>
              </w:rPr>
            </w:pPr>
            <w:r w:rsidRPr="0069193F">
              <w:rPr>
                <w:rFonts w:eastAsia="Times New Roman"/>
                <w:b/>
                <w:bCs/>
                <w:color w:val="000000"/>
                <w:sz w:val="20"/>
              </w:rPr>
              <w:t>CAIXA LÍQUIDO GERADO (USADO) NAS ATIVIDADES DE FINANCIAMENTO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000000" w:fill="EAF1DD"/>
            <w:noWrap/>
            <w:vAlign w:val="center"/>
            <w:hideMark/>
          </w:tcPr>
          <w:p w:rsidR="00A90718" w:rsidRPr="00F67ECB" w:rsidRDefault="008F171B" w:rsidP="0069193F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FF0000"/>
                <w:sz w:val="20"/>
              </w:rPr>
            </w:pPr>
            <w:r w:rsidRPr="008F171B">
              <w:rPr>
                <w:rFonts w:eastAsia="Times New Roman"/>
                <w:b/>
                <w:bCs/>
                <w:sz w:val="20"/>
              </w:rPr>
              <w:t>15.480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AF1DD"/>
            <w:noWrap/>
            <w:vAlign w:val="center"/>
            <w:hideMark/>
          </w:tcPr>
          <w:p w:rsidR="00A90718" w:rsidRPr="00F67ECB" w:rsidRDefault="00141950" w:rsidP="00A90718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FF0000"/>
                <w:sz w:val="20"/>
              </w:rPr>
            </w:pPr>
            <w:r w:rsidRPr="00141950">
              <w:rPr>
                <w:rFonts w:eastAsia="Times New Roman"/>
                <w:b/>
                <w:bCs/>
                <w:sz w:val="20"/>
              </w:rPr>
              <w:t>28.760</w:t>
            </w:r>
          </w:p>
        </w:tc>
      </w:tr>
      <w:tr w:rsidR="00A90718" w:rsidRPr="0069193F" w:rsidTr="00137346">
        <w:trPr>
          <w:trHeight w:val="340"/>
        </w:trPr>
        <w:tc>
          <w:tcPr>
            <w:tcW w:w="805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EAF1DD"/>
            <w:noWrap/>
            <w:vAlign w:val="center"/>
            <w:hideMark/>
          </w:tcPr>
          <w:p w:rsidR="00A90718" w:rsidRPr="00801D53" w:rsidRDefault="00A90718" w:rsidP="0069193F">
            <w:pPr>
              <w:spacing w:after="0"/>
              <w:ind w:firstLine="0"/>
              <w:jc w:val="left"/>
              <w:rPr>
                <w:rFonts w:eastAsia="Times New Roman"/>
                <w:b/>
                <w:bCs/>
                <w:sz w:val="20"/>
              </w:rPr>
            </w:pPr>
            <w:r w:rsidRPr="00801D53">
              <w:rPr>
                <w:rFonts w:eastAsia="Times New Roman"/>
                <w:b/>
                <w:bCs/>
                <w:sz w:val="20"/>
              </w:rPr>
              <w:t xml:space="preserve"> AUMENTO DE CAIXA E</w:t>
            </w:r>
            <w:proofErr w:type="gramStart"/>
            <w:r w:rsidRPr="00801D53">
              <w:rPr>
                <w:rFonts w:eastAsia="Times New Roman"/>
                <w:b/>
                <w:bCs/>
                <w:sz w:val="20"/>
              </w:rPr>
              <w:t xml:space="preserve">  </w:t>
            </w:r>
            <w:proofErr w:type="gramEnd"/>
            <w:r w:rsidRPr="00801D53">
              <w:rPr>
                <w:rFonts w:eastAsia="Times New Roman"/>
                <w:b/>
                <w:bCs/>
                <w:sz w:val="20"/>
              </w:rPr>
              <w:t>EQUIVALENTES  DE CAIXA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000000" w:fill="EAF1DD"/>
            <w:noWrap/>
            <w:vAlign w:val="center"/>
            <w:hideMark/>
          </w:tcPr>
          <w:p w:rsidR="00A90718" w:rsidRPr="00F67ECB" w:rsidRDefault="008F171B" w:rsidP="0069193F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FF0000"/>
                <w:sz w:val="20"/>
              </w:rPr>
            </w:pPr>
            <w:r w:rsidRPr="008F171B">
              <w:rPr>
                <w:rFonts w:eastAsia="Times New Roman"/>
                <w:b/>
                <w:bCs/>
                <w:sz w:val="20"/>
              </w:rPr>
              <w:t>(1.079</w:t>
            </w:r>
            <w:r w:rsidR="00801D53" w:rsidRPr="008F171B">
              <w:rPr>
                <w:rFonts w:eastAsia="Times New Roman"/>
                <w:b/>
                <w:bCs/>
                <w:sz w:val="20"/>
              </w:rPr>
              <w:t>)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AF1DD"/>
            <w:noWrap/>
            <w:vAlign w:val="center"/>
            <w:hideMark/>
          </w:tcPr>
          <w:p w:rsidR="00A90718" w:rsidRPr="00F67ECB" w:rsidRDefault="00141950" w:rsidP="00A90718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FF0000"/>
                <w:sz w:val="20"/>
              </w:rPr>
            </w:pPr>
            <w:r w:rsidRPr="00141950">
              <w:rPr>
                <w:rFonts w:eastAsia="Times New Roman"/>
                <w:b/>
                <w:bCs/>
                <w:sz w:val="20"/>
              </w:rPr>
              <w:t>35.547</w:t>
            </w:r>
          </w:p>
        </w:tc>
      </w:tr>
      <w:tr w:rsidR="00A90718" w:rsidRPr="0069193F" w:rsidTr="00137346">
        <w:trPr>
          <w:trHeight w:val="296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0718" w:rsidRPr="0069193F" w:rsidRDefault="00A90718" w:rsidP="0069193F">
            <w:pPr>
              <w:spacing w:after="0"/>
              <w:ind w:firstLine="0"/>
              <w:jc w:val="left"/>
              <w:rPr>
                <w:rFonts w:eastAsia="Times New Roman"/>
                <w:color w:val="000000"/>
                <w:sz w:val="20"/>
              </w:rPr>
            </w:pPr>
            <w:r w:rsidRPr="0069193F">
              <w:rPr>
                <w:rFonts w:eastAsia="Times New Roman"/>
                <w:color w:val="000000"/>
                <w:sz w:val="20"/>
              </w:rPr>
              <w:t> </w:t>
            </w:r>
          </w:p>
        </w:tc>
        <w:tc>
          <w:tcPr>
            <w:tcW w:w="78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0718" w:rsidRPr="0069193F" w:rsidRDefault="00A90718" w:rsidP="0069193F">
            <w:pPr>
              <w:spacing w:after="0"/>
              <w:ind w:firstLine="0"/>
              <w:rPr>
                <w:rFonts w:eastAsia="Times New Roman"/>
                <w:color w:val="000000"/>
                <w:sz w:val="20"/>
              </w:rPr>
            </w:pPr>
            <w:r w:rsidRPr="0069193F">
              <w:rPr>
                <w:rFonts w:eastAsia="Times New Roman"/>
                <w:color w:val="000000"/>
                <w:sz w:val="20"/>
              </w:rPr>
              <w:t>Saldo Inicial de Caixa e Equivalente de Caixa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0718" w:rsidRPr="00F67ECB" w:rsidRDefault="00801D53" w:rsidP="0069193F">
            <w:pPr>
              <w:spacing w:after="0"/>
              <w:ind w:firstLine="0"/>
              <w:jc w:val="right"/>
              <w:rPr>
                <w:rFonts w:eastAsia="Times New Roman"/>
                <w:color w:val="FF0000"/>
                <w:sz w:val="20"/>
              </w:rPr>
            </w:pPr>
            <w:r w:rsidRPr="004F5B50">
              <w:rPr>
                <w:rFonts w:eastAsia="Times New Roman"/>
                <w:sz w:val="20"/>
              </w:rPr>
              <w:t>304.694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0718" w:rsidRPr="00F67ECB" w:rsidRDefault="00A90718" w:rsidP="00A90718">
            <w:pPr>
              <w:spacing w:after="0"/>
              <w:ind w:firstLine="0"/>
              <w:jc w:val="right"/>
              <w:rPr>
                <w:rFonts w:eastAsia="Times New Roman"/>
                <w:color w:val="FF0000"/>
                <w:sz w:val="20"/>
              </w:rPr>
            </w:pPr>
            <w:r w:rsidRPr="00141950">
              <w:rPr>
                <w:rFonts w:eastAsia="Times New Roman"/>
                <w:sz w:val="20"/>
              </w:rPr>
              <w:t>263.084</w:t>
            </w:r>
          </w:p>
        </w:tc>
      </w:tr>
      <w:tr w:rsidR="00A90718" w:rsidRPr="0069193F" w:rsidTr="00137346">
        <w:trPr>
          <w:trHeight w:val="311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0718" w:rsidRPr="0069193F" w:rsidRDefault="00A90718" w:rsidP="0069193F">
            <w:pPr>
              <w:spacing w:after="0"/>
              <w:ind w:firstLine="0"/>
              <w:jc w:val="left"/>
              <w:rPr>
                <w:rFonts w:eastAsia="Times New Roman"/>
                <w:color w:val="000000"/>
                <w:sz w:val="20"/>
              </w:rPr>
            </w:pPr>
            <w:r w:rsidRPr="0069193F">
              <w:rPr>
                <w:rFonts w:eastAsia="Times New Roman"/>
                <w:color w:val="000000"/>
                <w:sz w:val="20"/>
              </w:rPr>
              <w:t> </w:t>
            </w:r>
          </w:p>
        </w:tc>
        <w:tc>
          <w:tcPr>
            <w:tcW w:w="78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0718" w:rsidRPr="0069193F" w:rsidRDefault="00A90718" w:rsidP="0069193F">
            <w:pPr>
              <w:spacing w:after="0"/>
              <w:ind w:firstLine="0"/>
              <w:rPr>
                <w:rFonts w:eastAsia="Times New Roman"/>
                <w:color w:val="000000"/>
                <w:sz w:val="20"/>
              </w:rPr>
            </w:pPr>
            <w:r w:rsidRPr="0069193F">
              <w:rPr>
                <w:rFonts w:eastAsia="Times New Roman"/>
                <w:color w:val="000000"/>
                <w:sz w:val="20"/>
              </w:rPr>
              <w:t>Saldo Final de Caixa e Equivalente de Caixa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0718" w:rsidRPr="00F67ECB" w:rsidRDefault="004F5B50" w:rsidP="0069193F">
            <w:pPr>
              <w:spacing w:after="0"/>
              <w:ind w:firstLine="0"/>
              <w:jc w:val="right"/>
              <w:rPr>
                <w:rFonts w:eastAsia="Times New Roman"/>
                <w:color w:val="FF0000"/>
                <w:sz w:val="20"/>
              </w:rPr>
            </w:pPr>
            <w:r w:rsidRPr="004F5B50">
              <w:rPr>
                <w:rFonts w:eastAsia="Times New Roman"/>
                <w:sz w:val="20"/>
              </w:rPr>
              <w:t>303.615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0718" w:rsidRPr="00F67ECB" w:rsidRDefault="00141950" w:rsidP="00A90718">
            <w:pPr>
              <w:spacing w:after="0"/>
              <w:ind w:firstLine="0"/>
              <w:jc w:val="right"/>
              <w:rPr>
                <w:rFonts w:eastAsia="Times New Roman"/>
                <w:color w:val="FF0000"/>
                <w:sz w:val="20"/>
              </w:rPr>
            </w:pPr>
            <w:r w:rsidRPr="00141950">
              <w:rPr>
                <w:rFonts w:eastAsia="Times New Roman"/>
                <w:sz w:val="20"/>
              </w:rPr>
              <w:t>298.630</w:t>
            </w:r>
          </w:p>
        </w:tc>
      </w:tr>
      <w:tr w:rsidR="00A90718" w:rsidRPr="0069193F" w:rsidTr="00137346">
        <w:trPr>
          <w:trHeight w:val="296"/>
        </w:trPr>
        <w:tc>
          <w:tcPr>
            <w:tcW w:w="805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EAF1DD"/>
            <w:noWrap/>
            <w:vAlign w:val="center"/>
            <w:hideMark/>
          </w:tcPr>
          <w:p w:rsidR="00A90718" w:rsidRPr="0069193F" w:rsidRDefault="00A90718" w:rsidP="0069193F">
            <w:pPr>
              <w:spacing w:after="0"/>
              <w:ind w:firstLine="0"/>
              <w:jc w:val="left"/>
              <w:rPr>
                <w:rFonts w:eastAsia="Times New Roman"/>
                <w:b/>
                <w:bCs/>
                <w:color w:val="000000"/>
                <w:sz w:val="20"/>
              </w:rPr>
            </w:pPr>
            <w:r w:rsidRPr="0069193F">
              <w:rPr>
                <w:rFonts w:eastAsia="Times New Roman"/>
                <w:b/>
                <w:bCs/>
                <w:color w:val="000000"/>
                <w:sz w:val="20"/>
              </w:rPr>
              <w:t>VARIAÇÃO DAS DISPONIBILIDADES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000000" w:fill="EAF1DD"/>
            <w:noWrap/>
            <w:vAlign w:val="center"/>
            <w:hideMark/>
          </w:tcPr>
          <w:p w:rsidR="00A90718" w:rsidRPr="00F67ECB" w:rsidRDefault="004F5B50" w:rsidP="0069193F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FF0000"/>
                <w:sz w:val="20"/>
              </w:rPr>
            </w:pPr>
            <w:r w:rsidRPr="004F5B50">
              <w:rPr>
                <w:rFonts w:eastAsia="Times New Roman"/>
                <w:b/>
                <w:bCs/>
                <w:sz w:val="20"/>
              </w:rPr>
              <w:t>(1.079</w:t>
            </w:r>
            <w:r w:rsidR="00801D53" w:rsidRPr="004F5B50">
              <w:rPr>
                <w:rFonts w:eastAsia="Times New Roman"/>
                <w:b/>
                <w:bCs/>
                <w:sz w:val="20"/>
              </w:rPr>
              <w:t>)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AF1DD"/>
            <w:noWrap/>
            <w:vAlign w:val="center"/>
            <w:hideMark/>
          </w:tcPr>
          <w:p w:rsidR="00A90718" w:rsidRPr="00F67ECB" w:rsidRDefault="00141950" w:rsidP="0069193F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FF0000"/>
                <w:sz w:val="20"/>
              </w:rPr>
            </w:pPr>
            <w:r w:rsidRPr="00141950">
              <w:rPr>
                <w:rFonts w:eastAsia="Times New Roman"/>
                <w:b/>
                <w:bCs/>
                <w:sz w:val="20"/>
              </w:rPr>
              <w:t>35.547</w:t>
            </w:r>
          </w:p>
        </w:tc>
      </w:tr>
      <w:tr w:rsidR="00A90718" w:rsidRPr="0069193F" w:rsidTr="00137346">
        <w:trPr>
          <w:trHeight w:val="296"/>
        </w:trPr>
        <w:tc>
          <w:tcPr>
            <w:tcW w:w="10154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90718" w:rsidRPr="00F67ECB" w:rsidRDefault="00A90718" w:rsidP="0069193F">
            <w:pPr>
              <w:spacing w:after="0"/>
              <w:ind w:firstLine="0"/>
              <w:jc w:val="left"/>
              <w:rPr>
                <w:rFonts w:eastAsia="Times New Roman"/>
                <w:color w:val="FF0000"/>
                <w:sz w:val="20"/>
              </w:rPr>
            </w:pPr>
            <w:r w:rsidRPr="00F67ECB">
              <w:rPr>
                <w:rFonts w:eastAsia="Times New Roman"/>
                <w:sz w:val="20"/>
              </w:rPr>
              <w:t>As notas explicativas são partes integrantes das demonstrações contábeis.</w:t>
            </w:r>
          </w:p>
        </w:tc>
      </w:tr>
      <w:tr w:rsidR="009E2B9E" w:rsidRPr="0069193F" w:rsidTr="009E2B9E">
        <w:trPr>
          <w:trHeight w:val="311"/>
        </w:trPr>
        <w:tc>
          <w:tcPr>
            <w:tcW w:w="0" w:type="auto"/>
            <w:tcBorders>
              <w:top w:val="nil"/>
              <w:left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2B9E" w:rsidRPr="0069193F" w:rsidRDefault="009E2B9E" w:rsidP="009E2B9E">
            <w:pPr>
              <w:spacing w:after="0"/>
              <w:ind w:firstLine="0"/>
              <w:jc w:val="center"/>
              <w:rPr>
                <w:rFonts w:eastAsia="Times New Roman"/>
                <w:color w:val="000000"/>
              </w:rPr>
            </w:pPr>
            <w:r w:rsidRPr="0069193F">
              <w:rPr>
                <w:rFonts w:eastAsia="Times New Roman"/>
                <w:color w:val="000000"/>
                <w:sz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B9E" w:rsidRPr="00F74730" w:rsidRDefault="009E2B9E" w:rsidP="009E2B9E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292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B9E" w:rsidRPr="00F74730" w:rsidRDefault="009E2B9E" w:rsidP="009E2B9E">
            <w:pPr>
              <w:spacing w:after="0"/>
              <w:ind w:firstLine="0"/>
              <w:rPr>
                <w:rFonts w:eastAsia="Times New Roman"/>
              </w:rPr>
            </w:pPr>
          </w:p>
        </w:tc>
        <w:tc>
          <w:tcPr>
            <w:tcW w:w="105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B9E" w:rsidRPr="00A2661E" w:rsidRDefault="009E2B9E" w:rsidP="009E2B9E">
            <w:pPr>
              <w:ind w:left="737" w:firstLine="0"/>
            </w:pPr>
          </w:p>
        </w:tc>
        <w:tc>
          <w:tcPr>
            <w:tcW w:w="1052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2B9E" w:rsidRPr="00A2661E" w:rsidRDefault="009E2B9E" w:rsidP="009E2B9E">
            <w:pPr>
              <w:ind w:left="737" w:firstLine="0"/>
            </w:pPr>
            <w:r w:rsidRPr="00A2661E">
              <w:t> </w:t>
            </w:r>
          </w:p>
        </w:tc>
      </w:tr>
      <w:tr w:rsidR="009E2B9E" w:rsidRPr="0069193F" w:rsidTr="009E2B9E">
        <w:trPr>
          <w:trHeight w:val="31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E2B9E" w:rsidRPr="0069193F" w:rsidRDefault="009E2B9E" w:rsidP="009E2B9E">
            <w:pPr>
              <w:spacing w:after="0"/>
              <w:ind w:firstLine="0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E2B9E" w:rsidRPr="00F74730" w:rsidRDefault="009E2B9E" w:rsidP="009E2B9E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F74730">
              <w:rPr>
                <w:rFonts w:eastAsia="Times New Roman"/>
                <w:sz w:val="20"/>
                <w:szCs w:val="20"/>
              </w:rPr>
              <w:t xml:space="preserve">Aderico </w:t>
            </w:r>
            <w:proofErr w:type="spellStart"/>
            <w:r w:rsidRPr="00F74730">
              <w:rPr>
                <w:rFonts w:eastAsia="Times New Roman"/>
                <w:sz w:val="20"/>
                <w:szCs w:val="20"/>
              </w:rPr>
              <w:t>Visconte</w:t>
            </w:r>
            <w:proofErr w:type="spellEnd"/>
            <w:r w:rsidRPr="00F74730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F74730">
              <w:rPr>
                <w:rFonts w:eastAsia="Times New Roman"/>
                <w:sz w:val="20"/>
                <w:szCs w:val="20"/>
              </w:rPr>
              <w:t>Pardi</w:t>
            </w:r>
            <w:proofErr w:type="spellEnd"/>
            <w:r w:rsidRPr="00F74730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F74730">
              <w:rPr>
                <w:rFonts w:eastAsia="Times New Roman"/>
                <w:sz w:val="20"/>
                <w:szCs w:val="20"/>
              </w:rPr>
              <w:t>Mattioli</w:t>
            </w:r>
            <w:proofErr w:type="spellEnd"/>
            <w:r w:rsidRPr="00F74730">
              <w:rPr>
                <w:rFonts w:eastAsia="Times New Roman"/>
                <w:sz w:val="20"/>
                <w:szCs w:val="20"/>
              </w:rPr>
              <w:br/>
              <w:t>Diretor-Presidente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E2B9E" w:rsidRPr="00F74730" w:rsidRDefault="009E2B9E" w:rsidP="009E2B9E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F74730">
              <w:rPr>
                <w:rFonts w:eastAsia="Times New Roman"/>
                <w:sz w:val="22"/>
              </w:rPr>
              <w:t> </w:t>
            </w:r>
          </w:p>
          <w:p w:rsidR="009E2B9E" w:rsidRPr="00F74730" w:rsidRDefault="009E2B9E" w:rsidP="009E2B9E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F74730">
              <w:rPr>
                <w:rFonts w:eastAsia="Times New Roman"/>
                <w:sz w:val="20"/>
                <w:szCs w:val="20"/>
              </w:rPr>
              <w:t xml:space="preserve">Ingrid </w:t>
            </w:r>
            <w:proofErr w:type="spellStart"/>
            <w:r w:rsidRPr="00F74730">
              <w:rPr>
                <w:rFonts w:eastAsia="Times New Roman"/>
                <w:sz w:val="20"/>
                <w:szCs w:val="20"/>
              </w:rPr>
              <w:t>Tiane</w:t>
            </w:r>
            <w:proofErr w:type="spellEnd"/>
            <w:r w:rsidRPr="00F74730">
              <w:rPr>
                <w:rFonts w:eastAsia="Times New Roman"/>
                <w:sz w:val="20"/>
                <w:szCs w:val="20"/>
              </w:rPr>
              <w:t xml:space="preserve"> Pimentel dos Santos</w:t>
            </w:r>
            <w:r w:rsidRPr="00F74730">
              <w:rPr>
                <w:rFonts w:eastAsia="Times New Roman"/>
                <w:sz w:val="20"/>
                <w:szCs w:val="20"/>
              </w:rPr>
              <w:br/>
              <w:t>Contadora CRC-DF 012551/O-9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E2B9E" w:rsidRPr="00A2661E" w:rsidRDefault="009E2B9E" w:rsidP="009E2B9E">
            <w:pPr>
              <w:ind w:left="737" w:firstLine="0"/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E2B9E" w:rsidRPr="00A2661E" w:rsidRDefault="009E2B9E" w:rsidP="009E2B9E">
            <w:pPr>
              <w:ind w:left="737" w:firstLine="0"/>
            </w:pPr>
          </w:p>
        </w:tc>
      </w:tr>
    </w:tbl>
    <w:p w:rsidR="009760DE" w:rsidRDefault="009760DE" w:rsidP="00F927BF">
      <w:pPr>
        <w:pStyle w:val="Ttulo1"/>
        <w:spacing w:after="120"/>
        <w:rPr>
          <w:rFonts w:cs="Times New Roman"/>
        </w:rPr>
      </w:pPr>
    </w:p>
    <w:p w:rsidR="00801D53" w:rsidRDefault="00801D53" w:rsidP="00801D53">
      <w:pPr>
        <w:rPr>
          <w:lang w:eastAsia="ar-SA"/>
        </w:rPr>
      </w:pPr>
    </w:p>
    <w:p w:rsidR="00801D53" w:rsidRPr="00801D53" w:rsidRDefault="00801D53" w:rsidP="00801D53">
      <w:pPr>
        <w:rPr>
          <w:lang w:eastAsia="ar-SA"/>
        </w:rPr>
      </w:pPr>
    </w:p>
    <w:p w:rsidR="001D7451" w:rsidRDefault="001D7451" w:rsidP="00F927BF">
      <w:pPr>
        <w:pStyle w:val="Ttulo1"/>
        <w:spacing w:after="120"/>
        <w:rPr>
          <w:rFonts w:cs="Times New Roman"/>
        </w:rPr>
      </w:pPr>
      <w:bookmarkStart w:id="2" w:name="_Toc35500048"/>
      <w:r w:rsidRPr="00CE71FC">
        <w:rPr>
          <w:rFonts w:cs="Times New Roman"/>
        </w:rPr>
        <w:lastRenderedPageBreak/>
        <w:t>5.</w:t>
      </w:r>
      <w:r w:rsidRPr="00CE71FC">
        <w:rPr>
          <w:rFonts w:cs="Times New Roman"/>
        </w:rPr>
        <w:tab/>
      </w:r>
      <w:r>
        <w:rPr>
          <w:rFonts w:cs="Times New Roman"/>
        </w:rPr>
        <w:t xml:space="preserve">DEMONSTRAÇÃO DO VALOR </w:t>
      </w:r>
      <w:proofErr w:type="gramStart"/>
      <w:r>
        <w:rPr>
          <w:rFonts w:cs="Times New Roman"/>
        </w:rPr>
        <w:t>ADICIO</w:t>
      </w:r>
      <w:r w:rsidR="00685819">
        <w:rPr>
          <w:rFonts w:cs="Times New Roman"/>
        </w:rPr>
        <w:t>NADO</w:t>
      </w:r>
      <w:bookmarkEnd w:id="2"/>
      <w:proofErr w:type="gramEnd"/>
    </w:p>
    <w:tbl>
      <w:tblPr>
        <w:tblW w:w="102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95"/>
        <w:gridCol w:w="4872"/>
        <w:gridCol w:w="2291"/>
        <w:gridCol w:w="1148"/>
        <w:gridCol w:w="1767"/>
      </w:tblGrid>
      <w:tr w:rsidR="004416AE" w:rsidRPr="00F74730" w:rsidTr="00FA7950">
        <w:trPr>
          <w:trHeight w:val="302"/>
        </w:trPr>
        <w:tc>
          <w:tcPr>
            <w:tcW w:w="10273" w:type="dxa"/>
            <w:gridSpan w:val="5"/>
            <w:shd w:val="clear" w:color="auto" w:fill="auto"/>
            <w:noWrap/>
            <w:vAlign w:val="bottom"/>
            <w:hideMark/>
          </w:tcPr>
          <w:p w:rsidR="004416AE" w:rsidRPr="00F74730" w:rsidRDefault="00F67ECB" w:rsidP="00AA4249">
            <w:pPr>
              <w:spacing w:after="0"/>
              <w:ind w:firstLine="0"/>
              <w:jc w:val="right"/>
              <w:rPr>
                <w:rFonts w:eastAsia="Times New Roman"/>
                <w:szCs w:val="24"/>
              </w:rPr>
            </w:pPr>
            <w:bookmarkStart w:id="3" w:name="OLE_LINK1"/>
            <w:r>
              <w:rPr>
                <w:rFonts w:eastAsia="Times New Roman"/>
                <w:sz w:val="22"/>
                <w:szCs w:val="24"/>
              </w:rPr>
              <w:t>SEGUNDO</w:t>
            </w:r>
            <w:r w:rsidR="00A90718">
              <w:rPr>
                <w:rFonts w:eastAsia="Times New Roman"/>
                <w:sz w:val="22"/>
                <w:szCs w:val="24"/>
              </w:rPr>
              <w:t xml:space="preserve"> TRIMESTRE DE 2020</w:t>
            </w:r>
          </w:p>
        </w:tc>
      </w:tr>
      <w:tr w:rsidR="004416AE" w:rsidRPr="00F74730" w:rsidTr="00FA7950">
        <w:trPr>
          <w:trHeight w:val="302"/>
        </w:trPr>
        <w:tc>
          <w:tcPr>
            <w:tcW w:w="10273" w:type="dxa"/>
            <w:gridSpan w:val="5"/>
            <w:shd w:val="clear" w:color="auto" w:fill="auto"/>
            <w:noWrap/>
            <w:vAlign w:val="bottom"/>
            <w:hideMark/>
          </w:tcPr>
          <w:p w:rsidR="004416AE" w:rsidRPr="00F74730" w:rsidRDefault="004416AE" w:rsidP="00AA4249">
            <w:pPr>
              <w:spacing w:after="0"/>
              <w:ind w:firstLine="0"/>
              <w:jc w:val="right"/>
              <w:rPr>
                <w:rFonts w:eastAsia="Times New Roman"/>
                <w:szCs w:val="24"/>
              </w:rPr>
            </w:pPr>
            <w:r w:rsidRPr="00F74730">
              <w:rPr>
                <w:rFonts w:eastAsia="Times New Roman"/>
                <w:sz w:val="22"/>
                <w:szCs w:val="24"/>
              </w:rPr>
              <w:t>(valores expressos em milhares de reais)</w:t>
            </w:r>
          </w:p>
        </w:tc>
      </w:tr>
      <w:tr w:rsidR="004416AE" w:rsidRPr="00F74730" w:rsidTr="00D3314D">
        <w:trPr>
          <w:cantSplit/>
          <w:trHeight w:val="1134"/>
        </w:trPr>
        <w:tc>
          <w:tcPr>
            <w:tcW w:w="7358" w:type="dxa"/>
            <w:gridSpan w:val="3"/>
            <w:shd w:val="clear" w:color="auto" w:fill="auto"/>
            <w:noWrap/>
            <w:vAlign w:val="center"/>
            <w:hideMark/>
          </w:tcPr>
          <w:p w:rsidR="004416AE" w:rsidRPr="00F74730" w:rsidRDefault="004416AE" w:rsidP="00AA4249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4416AE" w:rsidRPr="00911FAA" w:rsidRDefault="00F67ECB" w:rsidP="00D3314D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911FAA">
              <w:rPr>
                <w:rFonts w:eastAsia="Times New Roman"/>
                <w:b/>
                <w:bCs/>
                <w:sz w:val="22"/>
              </w:rPr>
              <w:t>30/06</w:t>
            </w:r>
            <w:r w:rsidR="00A90718" w:rsidRPr="00911FAA">
              <w:rPr>
                <w:rFonts w:eastAsia="Times New Roman"/>
                <w:b/>
                <w:bCs/>
                <w:sz w:val="22"/>
              </w:rPr>
              <w:t>/2020</w:t>
            </w:r>
          </w:p>
        </w:tc>
        <w:tc>
          <w:tcPr>
            <w:tcW w:w="1767" w:type="dxa"/>
            <w:shd w:val="clear" w:color="auto" w:fill="auto"/>
            <w:noWrap/>
            <w:vAlign w:val="bottom"/>
            <w:hideMark/>
          </w:tcPr>
          <w:p w:rsidR="004416AE" w:rsidRPr="00233C4F" w:rsidRDefault="00F67ECB" w:rsidP="00D3314D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233C4F">
              <w:rPr>
                <w:rFonts w:eastAsia="Times New Roman"/>
                <w:b/>
                <w:bCs/>
                <w:sz w:val="22"/>
              </w:rPr>
              <w:t xml:space="preserve">                30/06</w:t>
            </w:r>
            <w:r w:rsidR="00A90718" w:rsidRPr="00233C4F">
              <w:rPr>
                <w:rFonts w:eastAsia="Times New Roman"/>
                <w:b/>
                <w:bCs/>
                <w:sz w:val="22"/>
              </w:rPr>
              <w:t>/2019</w:t>
            </w:r>
          </w:p>
        </w:tc>
      </w:tr>
      <w:tr w:rsidR="004416AE" w:rsidRPr="00F74730" w:rsidTr="00FA7950">
        <w:trPr>
          <w:trHeight w:val="204"/>
        </w:trPr>
        <w:tc>
          <w:tcPr>
            <w:tcW w:w="7358" w:type="dxa"/>
            <w:gridSpan w:val="3"/>
            <w:shd w:val="clear" w:color="auto" w:fill="EAF1DD" w:themeFill="accent3" w:themeFillTint="33"/>
            <w:noWrap/>
            <w:vAlign w:val="bottom"/>
            <w:hideMark/>
          </w:tcPr>
          <w:p w:rsidR="004416AE" w:rsidRPr="00F74730" w:rsidRDefault="004416AE" w:rsidP="00AA4249">
            <w:pPr>
              <w:ind w:firstLine="0"/>
              <w:jc w:val="left"/>
              <w:rPr>
                <w:b/>
                <w:bCs/>
              </w:rPr>
            </w:pPr>
            <w:r w:rsidRPr="00F74730">
              <w:rPr>
                <w:b/>
                <w:bCs/>
                <w:sz w:val="22"/>
              </w:rPr>
              <w:t>1-RECEITAS</w:t>
            </w:r>
          </w:p>
        </w:tc>
        <w:tc>
          <w:tcPr>
            <w:tcW w:w="1148" w:type="dxa"/>
            <w:shd w:val="clear" w:color="auto" w:fill="EAF1DD" w:themeFill="accent3" w:themeFillTint="33"/>
            <w:noWrap/>
            <w:vAlign w:val="center"/>
            <w:hideMark/>
          </w:tcPr>
          <w:p w:rsidR="004416AE" w:rsidRPr="00911FAA" w:rsidRDefault="00911FAA" w:rsidP="00AA4249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911FAA">
              <w:rPr>
                <w:rFonts w:eastAsia="Times New Roman"/>
                <w:b/>
                <w:bCs/>
                <w:sz w:val="22"/>
              </w:rPr>
              <w:t xml:space="preserve">  37.794</w:t>
            </w:r>
          </w:p>
        </w:tc>
        <w:tc>
          <w:tcPr>
            <w:tcW w:w="1767" w:type="dxa"/>
            <w:shd w:val="clear" w:color="auto" w:fill="EAF1DD" w:themeFill="accent3" w:themeFillTint="33"/>
            <w:noWrap/>
            <w:vAlign w:val="center"/>
            <w:hideMark/>
          </w:tcPr>
          <w:p w:rsidR="004416AE" w:rsidRPr="00233C4F" w:rsidRDefault="00233C4F" w:rsidP="00AA4249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233C4F">
              <w:rPr>
                <w:rFonts w:eastAsia="Times New Roman"/>
                <w:b/>
                <w:bCs/>
                <w:sz w:val="22"/>
              </w:rPr>
              <w:t xml:space="preserve">  80.998</w:t>
            </w:r>
          </w:p>
        </w:tc>
      </w:tr>
      <w:tr w:rsidR="00A90718" w:rsidRPr="00F74730" w:rsidTr="00FA7950">
        <w:trPr>
          <w:trHeight w:val="288"/>
        </w:trPr>
        <w:tc>
          <w:tcPr>
            <w:tcW w:w="195" w:type="dxa"/>
            <w:shd w:val="clear" w:color="auto" w:fill="auto"/>
            <w:noWrap/>
            <w:vAlign w:val="bottom"/>
            <w:hideMark/>
          </w:tcPr>
          <w:p w:rsidR="00A90718" w:rsidRPr="00F74730" w:rsidRDefault="00A90718" w:rsidP="00AA4249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F74730">
              <w:rPr>
                <w:rFonts w:eastAsia="Times New Roman"/>
                <w:sz w:val="22"/>
              </w:rPr>
              <w:t> </w:t>
            </w:r>
          </w:p>
        </w:tc>
        <w:tc>
          <w:tcPr>
            <w:tcW w:w="7163" w:type="dxa"/>
            <w:gridSpan w:val="2"/>
            <w:shd w:val="clear" w:color="auto" w:fill="auto"/>
            <w:noWrap/>
            <w:vAlign w:val="bottom"/>
            <w:hideMark/>
          </w:tcPr>
          <w:p w:rsidR="00A90718" w:rsidRPr="00F74730" w:rsidRDefault="00A90718" w:rsidP="00AA4249">
            <w:pPr>
              <w:spacing w:after="0"/>
              <w:ind w:left="-136" w:firstLine="136"/>
              <w:rPr>
                <w:rFonts w:eastAsia="Times New Roman"/>
              </w:rPr>
            </w:pPr>
            <w:proofErr w:type="gramStart"/>
            <w:r w:rsidRPr="00F74730">
              <w:rPr>
                <w:rFonts w:eastAsia="Times New Roman"/>
                <w:sz w:val="22"/>
              </w:rPr>
              <w:t>1.1)</w:t>
            </w:r>
            <w:proofErr w:type="gramEnd"/>
            <w:r w:rsidRPr="00F74730">
              <w:rPr>
                <w:rFonts w:eastAsia="Times New Roman"/>
                <w:sz w:val="22"/>
              </w:rPr>
              <w:t xml:space="preserve"> Vendas de mercadorias, produtos e serviços</w:t>
            </w:r>
          </w:p>
        </w:tc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A90718" w:rsidRPr="00911FAA" w:rsidRDefault="00911FAA" w:rsidP="00AA4249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911FAA">
              <w:rPr>
                <w:rFonts w:eastAsia="Times New Roman"/>
                <w:sz w:val="22"/>
              </w:rPr>
              <w:t>32.779</w:t>
            </w:r>
          </w:p>
        </w:tc>
        <w:tc>
          <w:tcPr>
            <w:tcW w:w="1767" w:type="dxa"/>
            <w:shd w:val="clear" w:color="auto" w:fill="auto"/>
            <w:noWrap/>
            <w:vAlign w:val="center"/>
            <w:hideMark/>
          </w:tcPr>
          <w:p w:rsidR="00A90718" w:rsidRPr="00233C4F" w:rsidRDefault="00233C4F" w:rsidP="00A90718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233C4F">
              <w:rPr>
                <w:rFonts w:eastAsia="Times New Roman"/>
                <w:sz w:val="22"/>
              </w:rPr>
              <w:t>48.319</w:t>
            </w:r>
          </w:p>
        </w:tc>
      </w:tr>
      <w:tr w:rsidR="00A90718" w:rsidRPr="00F74730" w:rsidTr="00FA7950">
        <w:trPr>
          <w:trHeight w:val="288"/>
        </w:trPr>
        <w:tc>
          <w:tcPr>
            <w:tcW w:w="195" w:type="dxa"/>
            <w:shd w:val="clear" w:color="auto" w:fill="auto"/>
            <w:noWrap/>
            <w:vAlign w:val="bottom"/>
            <w:hideMark/>
          </w:tcPr>
          <w:p w:rsidR="00A90718" w:rsidRPr="00F74730" w:rsidRDefault="00A90718" w:rsidP="00AA4249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F74730">
              <w:rPr>
                <w:rFonts w:eastAsia="Times New Roman"/>
                <w:sz w:val="22"/>
              </w:rPr>
              <w:t> </w:t>
            </w:r>
          </w:p>
        </w:tc>
        <w:tc>
          <w:tcPr>
            <w:tcW w:w="7163" w:type="dxa"/>
            <w:gridSpan w:val="2"/>
            <w:shd w:val="clear" w:color="auto" w:fill="auto"/>
            <w:noWrap/>
            <w:vAlign w:val="bottom"/>
            <w:hideMark/>
          </w:tcPr>
          <w:p w:rsidR="00A90718" w:rsidRPr="00F74730" w:rsidRDefault="00A90718" w:rsidP="00AA4249">
            <w:pPr>
              <w:spacing w:after="0"/>
              <w:ind w:firstLine="0"/>
              <w:rPr>
                <w:rFonts w:eastAsia="Times New Roman"/>
              </w:rPr>
            </w:pPr>
            <w:proofErr w:type="gramStart"/>
            <w:r w:rsidRPr="00F74730">
              <w:rPr>
                <w:rFonts w:eastAsia="Times New Roman"/>
                <w:sz w:val="22"/>
              </w:rPr>
              <w:t>1.2)</w:t>
            </w:r>
            <w:proofErr w:type="gramEnd"/>
            <w:r w:rsidRPr="00F74730">
              <w:rPr>
                <w:rFonts w:eastAsia="Times New Roman"/>
                <w:sz w:val="22"/>
              </w:rPr>
              <w:t xml:space="preserve"> Outras receitas</w:t>
            </w:r>
          </w:p>
        </w:tc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A90718" w:rsidRPr="00911FAA" w:rsidRDefault="00911FAA" w:rsidP="00AA4249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911FAA">
              <w:rPr>
                <w:rFonts w:eastAsia="Times New Roman"/>
                <w:sz w:val="22"/>
              </w:rPr>
              <w:t>6.908</w:t>
            </w:r>
          </w:p>
        </w:tc>
        <w:tc>
          <w:tcPr>
            <w:tcW w:w="1767" w:type="dxa"/>
            <w:shd w:val="clear" w:color="auto" w:fill="auto"/>
            <w:noWrap/>
            <w:vAlign w:val="center"/>
            <w:hideMark/>
          </w:tcPr>
          <w:p w:rsidR="00A90718" w:rsidRPr="00233C4F" w:rsidRDefault="00233C4F" w:rsidP="00A90718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233C4F">
              <w:rPr>
                <w:rFonts w:eastAsia="Times New Roman"/>
                <w:sz w:val="22"/>
              </w:rPr>
              <w:t>31.680</w:t>
            </w:r>
          </w:p>
        </w:tc>
      </w:tr>
      <w:tr w:rsidR="00A90718" w:rsidRPr="00F74730" w:rsidTr="00FA7950">
        <w:trPr>
          <w:trHeight w:val="288"/>
        </w:trPr>
        <w:tc>
          <w:tcPr>
            <w:tcW w:w="195" w:type="dxa"/>
            <w:shd w:val="clear" w:color="auto" w:fill="auto"/>
            <w:noWrap/>
            <w:vAlign w:val="bottom"/>
            <w:hideMark/>
          </w:tcPr>
          <w:p w:rsidR="00A90718" w:rsidRPr="00F74730" w:rsidRDefault="00A90718" w:rsidP="00AA4249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F74730">
              <w:rPr>
                <w:rFonts w:eastAsia="Times New Roman"/>
                <w:sz w:val="22"/>
              </w:rPr>
              <w:t> </w:t>
            </w:r>
          </w:p>
        </w:tc>
        <w:tc>
          <w:tcPr>
            <w:tcW w:w="7163" w:type="dxa"/>
            <w:gridSpan w:val="2"/>
            <w:shd w:val="clear" w:color="auto" w:fill="auto"/>
            <w:noWrap/>
            <w:vAlign w:val="bottom"/>
            <w:hideMark/>
          </w:tcPr>
          <w:p w:rsidR="00A90718" w:rsidRPr="00F74730" w:rsidRDefault="00A90718" w:rsidP="00AA4249">
            <w:pPr>
              <w:spacing w:after="0"/>
              <w:ind w:firstLine="0"/>
              <w:rPr>
                <w:rFonts w:eastAsia="Times New Roman"/>
              </w:rPr>
            </w:pPr>
            <w:proofErr w:type="gramStart"/>
            <w:r w:rsidRPr="00F74730">
              <w:rPr>
                <w:rFonts w:eastAsia="Times New Roman"/>
                <w:sz w:val="22"/>
              </w:rPr>
              <w:t>1.</w:t>
            </w:r>
            <w:r>
              <w:rPr>
                <w:rFonts w:eastAsia="Times New Roman"/>
                <w:sz w:val="22"/>
              </w:rPr>
              <w:t>3</w:t>
            </w:r>
            <w:r w:rsidRPr="00F74730">
              <w:rPr>
                <w:rFonts w:eastAsia="Times New Roman"/>
                <w:sz w:val="22"/>
              </w:rPr>
              <w:t>)</w:t>
            </w:r>
            <w:proofErr w:type="gramEnd"/>
            <w:r w:rsidRPr="00F74730">
              <w:rPr>
                <w:rFonts w:eastAsia="Times New Roman"/>
                <w:sz w:val="22"/>
              </w:rPr>
              <w:t xml:space="preserve"> Provisão p/devedores duvidosos – Reversão (Constituição)</w:t>
            </w:r>
          </w:p>
        </w:tc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A90718" w:rsidRPr="00911FAA" w:rsidRDefault="00911FAA" w:rsidP="00AA4249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911FAA">
              <w:rPr>
                <w:rFonts w:eastAsia="Times New Roman"/>
                <w:sz w:val="22"/>
              </w:rPr>
              <w:t xml:space="preserve">  (1.893</w:t>
            </w:r>
            <w:r w:rsidR="00A90718" w:rsidRPr="00911FAA">
              <w:rPr>
                <w:rFonts w:eastAsia="Times New Roman"/>
                <w:sz w:val="22"/>
              </w:rPr>
              <w:t>)</w:t>
            </w:r>
          </w:p>
        </w:tc>
        <w:tc>
          <w:tcPr>
            <w:tcW w:w="1767" w:type="dxa"/>
            <w:shd w:val="clear" w:color="auto" w:fill="auto"/>
            <w:noWrap/>
            <w:vAlign w:val="center"/>
            <w:hideMark/>
          </w:tcPr>
          <w:p w:rsidR="00A90718" w:rsidRPr="00233C4F" w:rsidRDefault="00233C4F" w:rsidP="00A90718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233C4F">
              <w:rPr>
                <w:rFonts w:eastAsia="Times New Roman"/>
                <w:sz w:val="22"/>
              </w:rPr>
              <w:t xml:space="preserve">  999</w:t>
            </w:r>
          </w:p>
        </w:tc>
      </w:tr>
      <w:tr w:rsidR="00A90718" w:rsidRPr="00F74730" w:rsidTr="00FA7950">
        <w:trPr>
          <w:trHeight w:val="258"/>
        </w:trPr>
        <w:tc>
          <w:tcPr>
            <w:tcW w:w="7358" w:type="dxa"/>
            <w:gridSpan w:val="3"/>
            <w:shd w:val="clear" w:color="auto" w:fill="EAF1DD" w:themeFill="accent3" w:themeFillTint="33"/>
            <w:noWrap/>
            <w:vAlign w:val="center"/>
            <w:hideMark/>
          </w:tcPr>
          <w:p w:rsidR="00A90718" w:rsidRPr="00F74730" w:rsidRDefault="00A90718" w:rsidP="00AA4249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F74730">
              <w:rPr>
                <w:rFonts w:eastAsia="Times New Roman"/>
                <w:b/>
                <w:bCs/>
                <w:sz w:val="22"/>
              </w:rPr>
              <w:t xml:space="preserve"> 2- INSUMOS ADQUIRIDOS DE TERCEIROS</w:t>
            </w:r>
          </w:p>
        </w:tc>
        <w:tc>
          <w:tcPr>
            <w:tcW w:w="1148" w:type="dxa"/>
            <w:shd w:val="clear" w:color="auto" w:fill="EAF1DD" w:themeFill="accent3" w:themeFillTint="33"/>
            <w:noWrap/>
            <w:vAlign w:val="center"/>
            <w:hideMark/>
          </w:tcPr>
          <w:p w:rsidR="00A90718" w:rsidRPr="00F67ECB" w:rsidRDefault="00911FAA" w:rsidP="00AA4249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FF0000"/>
              </w:rPr>
            </w:pPr>
            <w:r w:rsidRPr="00911FAA">
              <w:rPr>
                <w:rFonts w:eastAsia="Times New Roman"/>
                <w:b/>
                <w:bCs/>
                <w:sz w:val="22"/>
              </w:rPr>
              <w:t>69.403</w:t>
            </w:r>
          </w:p>
        </w:tc>
        <w:tc>
          <w:tcPr>
            <w:tcW w:w="1767" w:type="dxa"/>
            <w:shd w:val="clear" w:color="auto" w:fill="EAF1DD" w:themeFill="accent3" w:themeFillTint="33"/>
            <w:noWrap/>
            <w:vAlign w:val="center"/>
            <w:hideMark/>
          </w:tcPr>
          <w:p w:rsidR="00A90718" w:rsidRPr="00F67ECB" w:rsidRDefault="00432F72" w:rsidP="00AA4249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FF0000"/>
              </w:rPr>
            </w:pPr>
            <w:r w:rsidRPr="00432F72">
              <w:rPr>
                <w:rFonts w:eastAsia="Times New Roman"/>
                <w:b/>
                <w:bCs/>
                <w:sz w:val="22"/>
              </w:rPr>
              <w:t>61.590</w:t>
            </w:r>
          </w:p>
        </w:tc>
      </w:tr>
      <w:tr w:rsidR="00A90718" w:rsidRPr="00F74730" w:rsidTr="00FA7950">
        <w:trPr>
          <w:trHeight w:val="288"/>
        </w:trPr>
        <w:tc>
          <w:tcPr>
            <w:tcW w:w="195" w:type="dxa"/>
            <w:shd w:val="clear" w:color="auto" w:fill="auto"/>
            <w:noWrap/>
            <w:vAlign w:val="bottom"/>
            <w:hideMark/>
          </w:tcPr>
          <w:p w:rsidR="00A90718" w:rsidRPr="00F74730" w:rsidRDefault="00A90718" w:rsidP="00AA4249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F74730">
              <w:rPr>
                <w:rFonts w:eastAsia="Times New Roman"/>
                <w:sz w:val="22"/>
              </w:rPr>
              <w:t> </w:t>
            </w:r>
          </w:p>
        </w:tc>
        <w:tc>
          <w:tcPr>
            <w:tcW w:w="7163" w:type="dxa"/>
            <w:gridSpan w:val="2"/>
            <w:shd w:val="clear" w:color="auto" w:fill="auto"/>
            <w:noWrap/>
            <w:vAlign w:val="bottom"/>
            <w:hideMark/>
          </w:tcPr>
          <w:p w:rsidR="00A90718" w:rsidRPr="00F74730" w:rsidRDefault="00A90718" w:rsidP="00AA4249">
            <w:pPr>
              <w:spacing w:after="0"/>
              <w:ind w:firstLine="0"/>
              <w:rPr>
                <w:rFonts w:eastAsia="Times New Roman"/>
              </w:rPr>
            </w:pPr>
            <w:proofErr w:type="gramStart"/>
            <w:r w:rsidRPr="00F74730">
              <w:rPr>
                <w:rFonts w:eastAsia="Times New Roman"/>
                <w:sz w:val="22"/>
              </w:rPr>
              <w:t>2.1)</w:t>
            </w:r>
            <w:proofErr w:type="gramEnd"/>
            <w:r w:rsidRPr="00F74730">
              <w:rPr>
                <w:rFonts w:eastAsia="Times New Roman"/>
                <w:sz w:val="22"/>
              </w:rPr>
              <w:t xml:space="preserve"> Custos das mercadorias e serviços vendidos</w:t>
            </w:r>
          </w:p>
        </w:tc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A90718" w:rsidRPr="00F67ECB" w:rsidRDefault="00911FAA" w:rsidP="00AA4249">
            <w:pPr>
              <w:spacing w:after="0"/>
              <w:ind w:firstLine="0"/>
              <w:jc w:val="right"/>
              <w:rPr>
                <w:rFonts w:eastAsia="Times New Roman"/>
                <w:color w:val="FF0000"/>
              </w:rPr>
            </w:pPr>
            <w:r w:rsidRPr="00911FAA">
              <w:rPr>
                <w:rFonts w:eastAsia="Times New Roman"/>
                <w:sz w:val="22"/>
              </w:rPr>
              <w:t>15.265</w:t>
            </w:r>
          </w:p>
        </w:tc>
        <w:tc>
          <w:tcPr>
            <w:tcW w:w="1767" w:type="dxa"/>
            <w:shd w:val="clear" w:color="auto" w:fill="auto"/>
            <w:noWrap/>
            <w:vAlign w:val="center"/>
            <w:hideMark/>
          </w:tcPr>
          <w:p w:rsidR="00A90718" w:rsidRPr="00F67ECB" w:rsidRDefault="00432F72" w:rsidP="00A90718">
            <w:pPr>
              <w:spacing w:after="0"/>
              <w:ind w:firstLine="0"/>
              <w:jc w:val="right"/>
              <w:rPr>
                <w:rFonts w:eastAsia="Times New Roman"/>
                <w:color w:val="FF0000"/>
              </w:rPr>
            </w:pPr>
            <w:r w:rsidRPr="00432F72">
              <w:rPr>
                <w:rFonts w:eastAsia="Times New Roman"/>
                <w:sz w:val="22"/>
              </w:rPr>
              <w:t>21.085</w:t>
            </w:r>
          </w:p>
        </w:tc>
      </w:tr>
      <w:tr w:rsidR="00A90718" w:rsidRPr="00F74730" w:rsidTr="00FA7950">
        <w:trPr>
          <w:trHeight w:val="288"/>
        </w:trPr>
        <w:tc>
          <w:tcPr>
            <w:tcW w:w="195" w:type="dxa"/>
            <w:shd w:val="clear" w:color="auto" w:fill="auto"/>
            <w:noWrap/>
            <w:vAlign w:val="bottom"/>
            <w:hideMark/>
          </w:tcPr>
          <w:p w:rsidR="00A90718" w:rsidRPr="00F74730" w:rsidRDefault="00A90718" w:rsidP="00AA4249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F74730">
              <w:rPr>
                <w:rFonts w:eastAsia="Times New Roman"/>
                <w:sz w:val="22"/>
              </w:rPr>
              <w:t> </w:t>
            </w:r>
          </w:p>
        </w:tc>
        <w:tc>
          <w:tcPr>
            <w:tcW w:w="7163" w:type="dxa"/>
            <w:gridSpan w:val="2"/>
            <w:shd w:val="clear" w:color="auto" w:fill="auto"/>
            <w:noWrap/>
            <w:vAlign w:val="bottom"/>
            <w:hideMark/>
          </w:tcPr>
          <w:p w:rsidR="00A90718" w:rsidRPr="00F74730" w:rsidRDefault="00A90718" w:rsidP="00AA4249">
            <w:pPr>
              <w:spacing w:after="0"/>
              <w:ind w:firstLine="0"/>
              <w:rPr>
                <w:rFonts w:eastAsia="Times New Roman"/>
              </w:rPr>
            </w:pPr>
            <w:proofErr w:type="gramStart"/>
            <w:r w:rsidRPr="00F74730">
              <w:rPr>
                <w:rFonts w:eastAsia="Times New Roman"/>
                <w:sz w:val="22"/>
              </w:rPr>
              <w:t>2.2)</w:t>
            </w:r>
            <w:proofErr w:type="gramEnd"/>
            <w:r w:rsidRPr="00F74730">
              <w:rPr>
                <w:rFonts w:eastAsia="Times New Roman"/>
                <w:sz w:val="22"/>
              </w:rPr>
              <w:t xml:space="preserve"> Materiais, energia, serviços de terceiros e outros</w:t>
            </w:r>
          </w:p>
        </w:tc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A90718" w:rsidRPr="00F67ECB" w:rsidRDefault="00911FAA" w:rsidP="00AA4249">
            <w:pPr>
              <w:spacing w:after="0"/>
              <w:ind w:firstLine="0"/>
              <w:jc w:val="right"/>
              <w:rPr>
                <w:rFonts w:eastAsia="Times New Roman"/>
                <w:color w:val="FF0000"/>
              </w:rPr>
            </w:pPr>
            <w:r w:rsidRPr="00911FAA">
              <w:rPr>
                <w:rFonts w:eastAsia="Times New Roman"/>
                <w:sz w:val="22"/>
              </w:rPr>
              <w:t>18.184</w:t>
            </w:r>
          </w:p>
        </w:tc>
        <w:tc>
          <w:tcPr>
            <w:tcW w:w="1767" w:type="dxa"/>
            <w:shd w:val="clear" w:color="auto" w:fill="auto"/>
            <w:noWrap/>
            <w:vAlign w:val="center"/>
            <w:hideMark/>
          </w:tcPr>
          <w:p w:rsidR="00A90718" w:rsidRPr="00F67ECB" w:rsidRDefault="00432F72" w:rsidP="00A90718">
            <w:pPr>
              <w:spacing w:after="0"/>
              <w:ind w:firstLine="0"/>
              <w:jc w:val="right"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sz w:val="22"/>
              </w:rPr>
              <w:t>18</w:t>
            </w:r>
            <w:r w:rsidRPr="00432F72">
              <w:rPr>
                <w:rFonts w:eastAsia="Times New Roman"/>
                <w:sz w:val="22"/>
              </w:rPr>
              <w:t>.584</w:t>
            </w:r>
          </w:p>
        </w:tc>
      </w:tr>
      <w:tr w:rsidR="00A90718" w:rsidRPr="00F74730" w:rsidTr="00FA7950">
        <w:trPr>
          <w:trHeight w:val="288"/>
        </w:trPr>
        <w:tc>
          <w:tcPr>
            <w:tcW w:w="195" w:type="dxa"/>
            <w:shd w:val="clear" w:color="auto" w:fill="auto"/>
            <w:noWrap/>
            <w:vAlign w:val="bottom"/>
            <w:hideMark/>
          </w:tcPr>
          <w:p w:rsidR="00A90718" w:rsidRPr="00F74730" w:rsidRDefault="00A90718" w:rsidP="00AA4249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F74730">
              <w:rPr>
                <w:rFonts w:eastAsia="Times New Roman"/>
                <w:sz w:val="22"/>
              </w:rPr>
              <w:t> </w:t>
            </w:r>
          </w:p>
        </w:tc>
        <w:tc>
          <w:tcPr>
            <w:tcW w:w="7163" w:type="dxa"/>
            <w:gridSpan w:val="2"/>
            <w:shd w:val="clear" w:color="auto" w:fill="auto"/>
            <w:noWrap/>
            <w:vAlign w:val="bottom"/>
            <w:hideMark/>
          </w:tcPr>
          <w:p w:rsidR="00A90718" w:rsidRPr="00F74730" w:rsidRDefault="00A90718" w:rsidP="00AA4249">
            <w:pPr>
              <w:spacing w:after="0"/>
              <w:ind w:firstLine="0"/>
              <w:rPr>
                <w:rFonts w:eastAsia="Times New Roman"/>
              </w:rPr>
            </w:pPr>
            <w:proofErr w:type="gramStart"/>
            <w:r w:rsidRPr="00F74730">
              <w:rPr>
                <w:rFonts w:eastAsia="Times New Roman"/>
                <w:sz w:val="22"/>
              </w:rPr>
              <w:t>2.3)</w:t>
            </w:r>
            <w:proofErr w:type="gramEnd"/>
            <w:r w:rsidRPr="00F74730">
              <w:rPr>
                <w:rFonts w:eastAsia="Times New Roman"/>
                <w:sz w:val="22"/>
              </w:rPr>
              <w:t xml:space="preserve"> Perda/Recuperação de valores ativos</w:t>
            </w:r>
          </w:p>
        </w:tc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A90718" w:rsidRPr="00F67ECB" w:rsidRDefault="00911FAA" w:rsidP="00AA4249">
            <w:pPr>
              <w:spacing w:after="0"/>
              <w:ind w:firstLine="0"/>
              <w:jc w:val="right"/>
              <w:rPr>
                <w:rFonts w:eastAsia="Times New Roman"/>
                <w:color w:val="FF0000"/>
              </w:rPr>
            </w:pPr>
            <w:r w:rsidRPr="00911FAA">
              <w:rPr>
                <w:rFonts w:eastAsia="Times New Roman"/>
                <w:sz w:val="22"/>
              </w:rPr>
              <w:t>17</w:t>
            </w:r>
          </w:p>
        </w:tc>
        <w:tc>
          <w:tcPr>
            <w:tcW w:w="1767" w:type="dxa"/>
            <w:shd w:val="clear" w:color="auto" w:fill="auto"/>
            <w:noWrap/>
            <w:vAlign w:val="center"/>
            <w:hideMark/>
          </w:tcPr>
          <w:p w:rsidR="00A90718" w:rsidRPr="00F67ECB" w:rsidRDefault="00432F72" w:rsidP="00A90718">
            <w:pPr>
              <w:spacing w:after="0"/>
              <w:ind w:firstLine="0"/>
              <w:jc w:val="right"/>
              <w:rPr>
                <w:rFonts w:eastAsia="Times New Roman"/>
                <w:color w:val="FF0000"/>
              </w:rPr>
            </w:pPr>
            <w:r w:rsidRPr="00432F72">
              <w:rPr>
                <w:rFonts w:eastAsia="Times New Roman"/>
                <w:sz w:val="22"/>
              </w:rPr>
              <w:t>643</w:t>
            </w:r>
          </w:p>
        </w:tc>
      </w:tr>
      <w:tr w:rsidR="00A90718" w:rsidRPr="00F74730" w:rsidTr="00FA7950">
        <w:trPr>
          <w:trHeight w:val="288"/>
        </w:trPr>
        <w:tc>
          <w:tcPr>
            <w:tcW w:w="195" w:type="dxa"/>
            <w:shd w:val="clear" w:color="auto" w:fill="auto"/>
            <w:noWrap/>
            <w:vAlign w:val="bottom"/>
            <w:hideMark/>
          </w:tcPr>
          <w:p w:rsidR="00A90718" w:rsidRPr="00F74730" w:rsidRDefault="00A90718" w:rsidP="00AA4249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F74730">
              <w:rPr>
                <w:rFonts w:eastAsia="Times New Roman"/>
                <w:sz w:val="22"/>
              </w:rPr>
              <w:t> </w:t>
            </w:r>
          </w:p>
        </w:tc>
        <w:tc>
          <w:tcPr>
            <w:tcW w:w="7163" w:type="dxa"/>
            <w:gridSpan w:val="2"/>
            <w:shd w:val="clear" w:color="auto" w:fill="auto"/>
            <w:noWrap/>
            <w:vAlign w:val="bottom"/>
            <w:hideMark/>
          </w:tcPr>
          <w:p w:rsidR="00A90718" w:rsidRPr="00F74730" w:rsidRDefault="00A90718" w:rsidP="00AA4249">
            <w:pPr>
              <w:spacing w:after="0"/>
              <w:ind w:firstLine="0"/>
              <w:rPr>
                <w:rFonts w:eastAsia="Times New Roman"/>
              </w:rPr>
            </w:pPr>
            <w:proofErr w:type="gramStart"/>
            <w:r w:rsidRPr="00F74730">
              <w:rPr>
                <w:rFonts w:eastAsia="Times New Roman"/>
                <w:sz w:val="22"/>
              </w:rPr>
              <w:t>2.4)</w:t>
            </w:r>
            <w:proofErr w:type="gramEnd"/>
            <w:r w:rsidRPr="00F74730">
              <w:rPr>
                <w:rFonts w:eastAsia="Times New Roman"/>
                <w:sz w:val="22"/>
              </w:rPr>
              <w:t xml:space="preserve"> Outras – Despesas Diversas</w:t>
            </w:r>
          </w:p>
        </w:tc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A90718" w:rsidRPr="00F67ECB" w:rsidRDefault="00911FAA" w:rsidP="00AA4249">
            <w:pPr>
              <w:spacing w:after="0"/>
              <w:ind w:firstLine="0"/>
              <w:jc w:val="right"/>
              <w:rPr>
                <w:rFonts w:eastAsia="Times New Roman"/>
                <w:color w:val="FF0000"/>
              </w:rPr>
            </w:pPr>
            <w:r w:rsidRPr="00911FAA">
              <w:rPr>
                <w:rFonts w:eastAsia="Times New Roman"/>
                <w:sz w:val="22"/>
              </w:rPr>
              <w:t>35.937</w:t>
            </w:r>
          </w:p>
        </w:tc>
        <w:tc>
          <w:tcPr>
            <w:tcW w:w="1767" w:type="dxa"/>
            <w:shd w:val="clear" w:color="auto" w:fill="auto"/>
            <w:noWrap/>
            <w:vAlign w:val="center"/>
            <w:hideMark/>
          </w:tcPr>
          <w:p w:rsidR="00A90718" w:rsidRPr="00F67ECB" w:rsidRDefault="00432F72" w:rsidP="00A90718">
            <w:pPr>
              <w:spacing w:after="0"/>
              <w:ind w:firstLine="0"/>
              <w:jc w:val="right"/>
              <w:rPr>
                <w:rFonts w:eastAsia="Times New Roman"/>
                <w:color w:val="FF0000"/>
              </w:rPr>
            </w:pPr>
            <w:r w:rsidRPr="00432F72">
              <w:rPr>
                <w:rFonts w:eastAsia="Times New Roman"/>
                <w:sz w:val="22"/>
              </w:rPr>
              <w:t>21.277</w:t>
            </w:r>
          </w:p>
        </w:tc>
      </w:tr>
      <w:tr w:rsidR="00A90718" w:rsidRPr="00F74730" w:rsidTr="00FA7950">
        <w:trPr>
          <w:trHeight w:val="288"/>
        </w:trPr>
        <w:tc>
          <w:tcPr>
            <w:tcW w:w="195" w:type="dxa"/>
            <w:shd w:val="clear" w:color="auto" w:fill="auto"/>
            <w:noWrap/>
            <w:vAlign w:val="bottom"/>
            <w:hideMark/>
          </w:tcPr>
          <w:p w:rsidR="00A90718" w:rsidRPr="00F74730" w:rsidRDefault="00A90718" w:rsidP="00AA4249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7163" w:type="dxa"/>
            <w:gridSpan w:val="2"/>
            <w:shd w:val="clear" w:color="auto" w:fill="auto"/>
            <w:noWrap/>
            <w:vAlign w:val="bottom"/>
            <w:hideMark/>
          </w:tcPr>
          <w:p w:rsidR="00A90718" w:rsidRPr="00F74730" w:rsidRDefault="00A90718" w:rsidP="00AA4249">
            <w:pPr>
              <w:spacing w:after="0"/>
              <w:ind w:firstLine="0"/>
              <w:rPr>
                <w:rFonts w:eastAsia="Times New Roman"/>
              </w:rPr>
            </w:pPr>
            <w:proofErr w:type="gramStart"/>
            <w:r w:rsidRPr="00F74730">
              <w:rPr>
                <w:rFonts w:eastAsia="Times New Roman"/>
                <w:sz w:val="22"/>
              </w:rPr>
              <w:t>2.5)</w:t>
            </w:r>
            <w:proofErr w:type="gramEnd"/>
            <w:r w:rsidRPr="00F74730">
              <w:rPr>
                <w:rFonts w:eastAsia="Times New Roman"/>
                <w:sz w:val="22"/>
              </w:rPr>
              <w:t xml:space="preserve"> Ajustes de Exercícios Anteriores</w:t>
            </w:r>
          </w:p>
        </w:tc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A90718" w:rsidRPr="00F67ECB" w:rsidRDefault="00A90718" w:rsidP="00AA4249">
            <w:pPr>
              <w:spacing w:after="0"/>
              <w:ind w:firstLine="0"/>
              <w:jc w:val="right"/>
              <w:rPr>
                <w:rFonts w:eastAsia="Times New Roman"/>
                <w:color w:val="FF0000"/>
              </w:rPr>
            </w:pPr>
            <w:r w:rsidRPr="00F67ECB">
              <w:rPr>
                <w:rFonts w:eastAsia="Times New Roman"/>
                <w:color w:val="FF0000"/>
                <w:sz w:val="22"/>
              </w:rPr>
              <w:t xml:space="preserve">     </w:t>
            </w:r>
            <w:r w:rsidRPr="00911FAA">
              <w:rPr>
                <w:rFonts w:eastAsia="Times New Roman"/>
                <w:sz w:val="22"/>
              </w:rPr>
              <w:t>-</w:t>
            </w:r>
          </w:p>
        </w:tc>
        <w:tc>
          <w:tcPr>
            <w:tcW w:w="1767" w:type="dxa"/>
            <w:shd w:val="clear" w:color="auto" w:fill="auto"/>
            <w:noWrap/>
            <w:vAlign w:val="center"/>
            <w:hideMark/>
          </w:tcPr>
          <w:p w:rsidR="00A90718" w:rsidRPr="00F67ECB" w:rsidRDefault="00A90718" w:rsidP="00A90718">
            <w:pPr>
              <w:spacing w:after="0"/>
              <w:ind w:firstLine="0"/>
              <w:jc w:val="right"/>
              <w:rPr>
                <w:rFonts w:eastAsia="Times New Roman"/>
                <w:color w:val="FF0000"/>
              </w:rPr>
            </w:pPr>
            <w:r w:rsidRPr="00F67ECB">
              <w:rPr>
                <w:rFonts w:eastAsia="Times New Roman"/>
                <w:color w:val="FF0000"/>
                <w:sz w:val="22"/>
              </w:rPr>
              <w:t xml:space="preserve">     </w:t>
            </w:r>
            <w:r w:rsidRPr="00432F72">
              <w:rPr>
                <w:rFonts w:eastAsia="Times New Roman"/>
                <w:sz w:val="22"/>
              </w:rPr>
              <w:t>-</w:t>
            </w:r>
          </w:p>
        </w:tc>
      </w:tr>
      <w:tr w:rsidR="00A90718" w:rsidRPr="00F74730" w:rsidTr="00FA7950">
        <w:trPr>
          <w:trHeight w:val="288"/>
        </w:trPr>
        <w:tc>
          <w:tcPr>
            <w:tcW w:w="7358" w:type="dxa"/>
            <w:gridSpan w:val="3"/>
            <w:shd w:val="clear" w:color="auto" w:fill="EAF1DD" w:themeFill="accent3" w:themeFillTint="33"/>
            <w:noWrap/>
            <w:vAlign w:val="center"/>
            <w:hideMark/>
          </w:tcPr>
          <w:p w:rsidR="00A90718" w:rsidRPr="00F74730" w:rsidRDefault="00A90718" w:rsidP="00AA4249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F74730">
              <w:rPr>
                <w:rFonts w:eastAsia="Times New Roman"/>
                <w:b/>
                <w:bCs/>
                <w:sz w:val="22"/>
              </w:rPr>
              <w:t>3-VALOR ADICIONADO BRUTO (1-2)</w:t>
            </w:r>
          </w:p>
        </w:tc>
        <w:tc>
          <w:tcPr>
            <w:tcW w:w="1148" w:type="dxa"/>
            <w:shd w:val="clear" w:color="auto" w:fill="EAF1DD" w:themeFill="accent3" w:themeFillTint="33"/>
            <w:noWrap/>
            <w:vAlign w:val="center"/>
            <w:hideMark/>
          </w:tcPr>
          <w:p w:rsidR="00A90718" w:rsidRPr="00F67ECB" w:rsidRDefault="00911FAA" w:rsidP="00AA4249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FF0000"/>
              </w:rPr>
            </w:pPr>
            <w:r>
              <w:rPr>
                <w:rFonts w:eastAsia="Times New Roman"/>
                <w:b/>
                <w:bCs/>
                <w:color w:val="FF0000"/>
                <w:sz w:val="22"/>
              </w:rPr>
              <w:t xml:space="preserve">    </w:t>
            </w:r>
            <w:r w:rsidRPr="00911FAA">
              <w:rPr>
                <w:rFonts w:eastAsia="Times New Roman"/>
                <w:b/>
                <w:bCs/>
                <w:sz w:val="22"/>
              </w:rPr>
              <w:t>(31.609</w:t>
            </w:r>
            <w:r w:rsidR="00A90718" w:rsidRPr="00911FAA">
              <w:rPr>
                <w:rFonts w:eastAsia="Times New Roman"/>
                <w:b/>
                <w:bCs/>
                <w:sz w:val="22"/>
              </w:rPr>
              <w:t>)</w:t>
            </w:r>
          </w:p>
        </w:tc>
        <w:tc>
          <w:tcPr>
            <w:tcW w:w="1767" w:type="dxa"/>
            <w:shd w:val="clear" w:color="auto" w:fill="EAF1DD" w:themeFill="accent3" w:themeFillTint="33"/>
            <w:noWrap/>
            <w:vAlign w:val="center"/>
            <w:hideMark/>
          </w:tcPr>
          <w:p w:rsidR="00A90718" w:rsidRPr="00F67ECB" w:rsidRDefault="00432F72" w:rsidP="00A90718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FF0000"/>
              </w:rPr>
            </w:pPr>
            <w:r>
              <w:rPr>
                <w:rFonts w:eastAsia="Times New Roman"/>
                <w:b/>
                <w:bCs/>
                <w:color w:val="FF0000"/>
                <w:sz w:val="22"/>
              </w:rPr>
              <w:t xml:space="preserve">    </w:t>
            </w:r>
            <w:r w:rsidRPr="00432F72">
              <w:rPr>
                <w:rFonts w:eastAsia="Times New Roman"/>
                <w:b/>
                <w:bCs/>
                <w:sz w:val="22"/>
              </w:rPr>
              <w:t>19.408</w:t>
            </w:r>
          </w:p>
        </w:tc>
      </w:tr>
      <w:tr w:rsidR="00A90718" w:rsidRPr="00F74730" w:rsidTr="00FA7950">
        <w:trPr>
          <w:trHeight w:val="288"/>
        </w:trPr>
        <w:tc>
          <w:tcPr>
            <w:tcW w:w="7358" w:type="dxa"/>
            <w:gridSpan w:val="3"/>
            <w:shd w:val="clear" w:color="auto" w:fill="EAF1DD" w:themeFill="accent3" w:themeFillTint="33"/>
            <w:noWrap/>
            <w:vAlign w:val="center"/>
            <w:hideMark/>
          </w:tcPr>
          <w:p w:rsidR="00A90718" w:rsidRPr="00F74730" w:rsidRDefault="00A90718" w:rsidP="00AA4249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F74730">
              <w:rPr>
                <w:rFonts w:eastAsia="Times New Roman"/>
                <w:b/>
                <w:bCs/>
                <w:sz w:val="22"/>
              </w:rPr>
              <w:t>4- RETENÇÕES</w:t>
            </w:r>
          </w:p>
        </w:tc>
        <w:tc>
          <w:tcPr>
            <w:tcW w:w="1148" w:type="dxa"/>
            <w:shd w:val="clear" w:color="auto" w:fill="EAF1DD" w:themeFill="accent3" w:themeFillTint="33"/>
            <w:noWrap/>
            <w:vAlign w:val="center"/>
            <w:hideMark/>
          </w:tcPr>
          <w:p w:rsidR="00A90718" w:rsidRPr="00F67ECB" w:rsidRDefault="00911FAA" w:rsidP="00AA4249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FF0000"/>
              </w:rPr>
            </w:pPr>
            <w:r w:rsidRPr="00911FAA">
              <w:rPr>
                <w:rFonts w:eastAsia="Times New Roman"/>
                <w:b/>
                <w:bCs/>
                <w:sz w:val="22"/>
              </w:rPr>
              <w:t>1.731</w:t>
            </w:r>
          </w:p>
        </w:tc>
        <w:tc>
          <w:tcPr>
            <w:tcW w:w="1767" w:type="dxa"/>
            <w:shd w:val="clear" w:color="auto" w:fill="EAF1DD" w:themeFill="accent3" w:themeFillTint="33"/>
            <w:noWrap/>
            <w:vAlign w:val="center"/>
            <w:hideMark/>
          </w:tcPr>
          <w:p w:rsidR="00A90718" w:rsidRPr="00F67ECB" w:rsidRDefault="00432F72" w:rsidP="00A90718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FF0000"/>
              </w:rPr>
            </w:pPr>
            <w:r w:rsidRPr="00432F72">
              <w:rPr>
                <w:rFonts w:eastAsia="Times New Roman"/>
                <w:b/>
                <w:bCs/>
                <w:sz w:val="22"/>
              </w:rPr>
              <w:t>1.749</w:t>
            </w:r>
          </w:p>
        </w:tc>
      </w:tr>
      <w:tr w:rsidR="00A90718" w:rsidRPr="00F74730" w:rsidTr="00FA7950">
        <w:trPr>
          <w:trHeight w:val="288"/>
        </w:trPr>
        <w:tc>
          <w:tcPr>
            <w:tcW w:w="195" w:type="dxa"/>
            <w:shd w:val="clear" w:color="auto" w:fill="auto"/>
            <w:noWrap/>
            <w:vAlign w:val="bottom"/>
            <w:hideMark/>
          </w:tcPr>
          <w:p w:rsidR="00A90718" w:rsidRPr="00F74730" w:rsidRDefault="00A90718" w:rsidP="00AA4249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F74730">
              <w:rPr>
                <w:rFonts w:eastAsia="Times New Roman"/>
                <w:sz w:val="22"/>
              </w:rPr>
              <w:t> </w:t>
            </w:r>
          </w:p>
        </w:tc>
        <w:tc>
          <w:tcPr>
            <w:tcW w:w="7163" w:type="dxa"/>
            <w:gridSpan w:val="2"/>
            <w:shd w:val="clear" w:color="auto" w:fill="auto"/>
            <w:noWrap/>
            <w:vAlign w:val="bottom"/>
            <w:hideMark/>
          </w:tcPr>
          <w:p w:rsidR="00A90718" w:rsidRPr="00F74730" w:rsidRDefault="00A90718" w:rsidP="00AA4249">
            <w:pPr>
              <w:spacing w:after="0"/>
              <w:ind w:firstLine="0"/>
              <w:rPr>
                <w:rFonts w:eastAsia="Times New Roman"/>
              </w:rPr>
            </w:pPr>
            <w:r w:rsidRPr="00F74730">
              <w:rPr>
                <w:rFonts w:eastAsia="Times New Roman"/>
                <w:sz w:val="22"/>
              </w:rPr>
              <w:t xml:space="preserve"> </w:t>
            </w:r>
            <w:proofErr w:type="gramStart"/>
            <w:r w:rsidRPr="00F74730">
              <w:rPr>
                <w:rFonts w:eastAsia="Times New Roman"/>
                <w:sz w:val="22"/>
              </w:rPr>
              <w:t>4.1)</w:t>
            </w:r>
            <w:proofErr w:type="gramEnd"/>
            <w:r w:rsidRPr="00F74730">
              <w:rPr>
                <w:rFonts w:eastAsia="Times New Roman"/>
                <w:sz w:val="22"/>
              </w:rPr>
              <w:t xml:space="preserve"> Depreciação, amortização e exaustão</w:t>
            </w:r>
          </w:p>
        </w:tc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A90718" w:rsidRPr="00F67ECB" w:rsidRDefault="00911FAA" w:rsidP="00AA4249">
            <w:pPr>
              <w:spacing w:after="0"/>
              <w:ind w:firstLine="0"/>
              <w:jc w:val="right"/>
              <w:rPr>
                <w:rFonts w:eastAsia="Times New Roman"/>
                <w:color w:val="FF0000"/>
              </w:rPr>
            </w:pPr>
            <w:r w:rsidRPr="00911FAA">
              <w:rPr>
                <w:rFonts w:eastAsia="Times New Roman"/>
                <w:sz w:val="22"/>
              </w:rPr>
              <w:t>1.731</w:t>
            </w:r>
          </w:p>
        </w:tc>
        <w:tc>
          <w:tcPr>
            <w:tcW w:w="1767" w:type="dxa"/>
            <w:shd w:val="clear" w:color="auto" w:fill="auto"/>
            <w:noWrap/>
            <w:vAlign w:val="center"/>
            <w:hideMark/>
          </w:tcPr>
          <w:p w:rsidR="00A90718" w:rsidRPr="00F67ECB" w:rsidRDefault="00432F72" w:rsidP="00AA4249">
            <w:pPr>
              <w:spacing w:after="0"/>
              <w:ind w:firstLine="0"/>
              <w:jc w:val="right"/>
              <w:rPr>
                <w:rFonts w:eastAsia="Times New Roman"/>
                <w:color w:val="FF0000"/>
              </w:rPr>
            </w:pPr>
            <w:r w:rsidRPr="00432F72">
              <w:rPr>
                <w:rFonts w:eastAsia="Times New Roman"/>
                <w:sz w:val="22"/>
              </w:rPr>
              <w:t>1.749</w:t>
            </w:r>
          </w:p>
        </w:tc>
      </w:tr>
      <w:tr w:rsidR="00A90718" w:rsidRPr="00F74730" w:rsidTr="00FA7950">
        <w:trPr>
          <w:trHeight w:val="288"/>
        </w:trPr>
        <w:tc>
          <w:tcPr>
            <w:tcW w:w="7358" w:type="dxa"/>
            <w:gridSpan w:val="3"/>
            <w:shd w:val="clear" w:color="auto" w:fill="EAF1DD" w:themeFill="accent3" w:themeFillTint="33"/>
            <w:noWrap/>
            <w:vAlign w:val="center"/>
            <w:hideMark/>
          </w:tcPr>
          <w:p w:rsidR="00A90718" w:rsidRPr="00F74730" w:rsidRDefault="00A90718" w:rsidP="00AA4249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F74730">
              <w:rPr>
                <w:rFonts w:eastAsia="Times New Roman"/>
                <w:b/>
                <w:bCs/>
                <w:sz w:val="22"/>
              </w:rPr>
              <w:t>5-VALOR ADICIONADO LÍQUIDO PRODUZIDO PELA         ENTIDADE (3-4)</w:t>
            </w:r>
          </w:p>
        </w:tc>
        <w:tc>
          <w:tcPr>
            <w:tcW w:w="1148" w:type="dxa"/>
            <w:shd w:val="clear" w:color="auto" w:fill="EAF1DD" w:themeFill="accent3" w:themeFillTint="33"/>
            <w:noWrap/>
            <w:vAlign w:val="center"/>
            <w:hideMark/>
          </w:tcPr>
          <w:p w:rsidR="00A90718" w:rsidRPr="00F67ECB" w:rsidRDefault="00911FAA" w:rsidP="00AA4249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FF0000"/>
              </w:rPr>
            </w:pPr>
            <w:r w:rsidRPr="00911FAA">
              <w:rPr>
                <w:rFonts w:eastAsia="Times New Roman"/>
                <w:b/>
                <w:bCs/>
                <w:sz w:val="22"/>
              </w:rPr>
              <w:t>(33.340</w:t>
            </w:r>
            <w:r w:rsidR="00A90718" w:rsidRPr="00911FAA">
              <w:rPr>
                <w:rFonts w:eastAsia="Times New Roman"/>
                <w:b/>
                <w:bCs/>
                <w:sz w:val="22"/>
              </w:rPr>
              <w:t>)</w:t>
            </w:r>
          </w:p>
        </w:tc>
        <w:tc>
          <w:tcPr>
            <w:tcW w:w="1767" w:type="dxa"/>
            <w:shd w:val="clear" w:color="auto" w:fill="EAF1DD" w:themeFill="accent3" w:themeFillTint="33"/>
            <w:noWrap/>
            <w:vAlign w:val="center"/>
            <w:hideMark/>
          </w:tcPr>
          <w:p w:rsidR="00A90718" w:rsidRPr="00F67ECB" w:rsidRDefault="00432F72" w:rsidP="00A90718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FF0000"/>
              </w:rPr>
            </w:pPr>
            <w:r w:rsidRPr="00432F72">
              <w:rPr>
                <w:rFonts w:eastAsia="Times New Roman"/>
                <w:b/>
                <w:bCs/>
                <w:sz w:val="22"/>
              </w:rPr>
              <w:t>17.660</w:t>
            </w:r>
          </w:p>
        </w:tc>
      </w:tr>
      <w:tr w:rsidR="00A90718" w:rsidRPr="00F74730" w:rsidTr="00FA7950">
        <w:trPr>
          <w:trHeight w:val="288"/>
        </w:trPr>
        <w:tc>
          <w:tcPr>
            <w:tcW w:w="7358" w:type="dxa"/>
            <w:gridSpan w:val="3"/>
            <w:shd w:val="clear" w:color="auto" w:fill="EAF1DD" w:themeFill="accent3" w:themeFillTint="33"/>
            <w:noWrap/>
            <w:vAlign w:val="center"/>
            <w:hideMark/>
          </w:tcPr>
          <w:p w:rsidR="00A90718" w:rsidRPr="00F74730" w:rsidRDefault="00A90718" w:rsidP="00AA4249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F74730">
              <w:rPr>
                <w:rFonts w:eastAsia="Times New Roman"/>
                <w:b/>
                <w:bCs/>
                <w:sz w:val="22"/>
              </w:rPr>
              <w:t xml:space="preserve">6-VALOR ADICIONADO RECEBIDO EM TRANSFERÊNCIA      </w:t>
            </w:r>
          </w:p>
        </w:tc>
        <w:tc>
          <w:tcPr>
            <w:tcW w:w="1148" w:type="dxa"/>
            <w:shd w:val="clear" w:color="auto" w:fill="EAF1DD" w:themeFill="accent3" w:themeFillTint="33"/>
            <w:noWrap/>
            <w:vAlign w:val="center"/>
            <w:hideMark/>
          </w:tcPr>
          <w:p w:rsidR="00A90718" w:rsidRPr="00F67ECB" w:rsidRDefault="00911FAA" w:rsidP="00AA4249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FF0000"/>
              </w:rPr>
            </w:pPr>
            <w:r w:rsidRPr="00911FAA">
              <w:rPr>
                <w:rFonts w:eastAsia="Times New Roman"/>
                <w:b/>
                <w:bCs/>
                <w:sz w:val="22"/>
              </w:rPr>
              <w:t>54.262</w:t>
            </w:r>
          </w:p>
        </w:tc>
        <w:tc>
          <w:tcPr>
            <w:tcW w:w="1767" w:type="dxa"/>
            <w:shd w:val="clear" w:color="auto" w:fill="EAF1DD" w:themeFill="accent3" w:themeFillTint="33"/>
            <w:noWrap/>
            <w:vAlign w:val="center"/>
            <w:hideMark/>
          </w:tcPr>
          <w:p w:rsidR="00A90718" w:rsidRPr="00F67ECB" w:rsidRDefault="00432F72" w:rsidP="00A90718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FF0000"/>
              </w:rPr>
            </w:pPr>
            <w:r w:rsidRPr="00432F72">
              <w:rPr>
                <w:rFonts w:eastAsia="Times New Roman"/>
                <w:b/>
                <w:bCs/>
                <w:sz w:val="22"/>
              </w:rPr>
              <w:t>76.035</w:t>
            </w:r>
          </w:p>
        </w:tc>
      </w:tr>
      <w:tr w:rsidR="00A90718" w:rsidRPr="00F74730" w:rsidTr="00FA7950">
        <w:trPr>
          <w:trHeight w:val="288"/>
        </w:trPr>
        <w:tc>
          <w:tcPr>
            <w:tcW w:w="195" w:type="dxa"/>
            <w:shd w:val="clear" w:color="auto" w:fill="auto"/>
            <w:noWrap/>
            <w:vAlign w:val="bottom"/>
            <w:hideMark/>
          </w:tcPr>
          <w:p w:rsidR="00A90718" w:rsidRPr="00F74730" w:rsidRDefault="00A90718" w:rsidP="00AA4249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F74730">
              <w:rPr>
                <w:rFonts w:eastAsia="Times New Roman"/>
                <w:sz w:val="22"/>
              </w:rPr>
              <w:t> </w:t>
            </w:r>
          </w:p>
        </w:tc>
        <w:tc>
          <w:tcPr>
            <w:tcW w:w="7163" w:type="dxa"/>
            <w:gridSpan w:val="2"/>
            <w:shd w:val="clear" w:color="auto" w:fill="auto"/>
            <w:noWrap/>
            <w:vAlign w:val="bottom"/>
            <w:hideMark/>
          </w:tcPr>
          <w:p w:rsidR="00A90718" w:rsidRPr="00F74730" w:rsidRDefault="00A90718" w:rsidP="00AA4249">
            <w:pPr>
              <w:spacing w:after="0"/>
              <w:ind w:firstLine="0"/>
              <w:rPr>
                <w:rFonts w:eastAsia="Times New Roman"/>
              </w:rPr>
            </w:pPr>
            <w:proofErr w:type="gramStart"/>
            <w:r w:rsidRPr="00F74730">
              <w:rPr>
                <w:rFonts w:eastAsia="Times New Roman"/>
                <w:sz w:val="22"/>
              </w:rPr>
              <w:t>6.1)</w:t>
            </w:r>
            <w:proofErr w:type="gramEnd"/>
            <w:r w:rsidRPr="00F74730">
              <w:rPr>
                <w:rFonts w:eastAsia="Times New Roman"/>
                <w:sz w:val="22"/>
              </w:rPr>
              <w:t xml:space="preserve"> Receitas financeiras</w:t>
            </w:r>
          </w:p>
        </w:tc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A90718" w:rsidRPr="00F67ECB" w:rsidRDefault="00911FAA" w:rsidP="00AA4249">
            <w:pPr>
              <w:spacing w:after="0"/>
              <w:ind w:firstLine="0"/>
              <w:jc w:val="right"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  <w:sz w:val="22"/>
              </w:rPr>
              <w:t xml:space="preserve">    </w:t>
            </w:r>
            <w:r w:rsidRPr="00911FAA">
              <w:rPr>
                <w:rFonts w:eastAsia="Times New Roman"/>
                <w:sz w:val="22"/>
              </w:rPr>
              <w:t>8.078</w:t>
            </w:r>
          </w:p>
        </w:tc>
        <w:tc>
          <w:tcPr>
            <w:tcW w:w="1767" w:type="dxa"/>
            <w:shd w:val="clear" w:color="auto" w:fill="auto"/>
            <w:noWrap/>
            <w:vAlign w:val="center"/>
            <w:hideMark/>
          </w:tcPr>
          <w:p w:rsidR="00A90718" w:rsidRPr="00F67ECB" w:rsidRDefault="00432F72" w:rsidP="00A90718">
            <w:pPr>
              <w:spacing w:after="0"/>
              <w:ind w:firstLine="0"/>
              <w:jc w:val="right"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  <w:sz w:val="22"/>
              </w:rPr>
              <w:t xml:space="preserve">    </w:t>
            </w:r>
            <w:r w:rsidRPr="00432F72">
              <w:rPr>
                <w:rFonts w:eastAsia="Times New Roman"/>
                <w:sz w:val="22"/>
              </w:rPr>
              <w:t>13.265</w:t>
            </w:r>
          </w:p>
        </w:tc>
      </w:tr>
      <w:tr w:rsidR="00A90718" w:rsidRPr="00F74730" w:rsidTr="00FA7950">
        <w:trPr>
          <w:trHeight w:val="288"/>
        </w:trPr>
        <w:tc>
          <w:tcPr>
            <w:tcW w:w="195" w:type="dxa"/>
            <w:shd w:val="clear" w:color="auto" w:fill="auto"/>
            <w:noWrap/>
            <w:vAlign w:val="bottom"/>
            <w:hideMark/>
          </w:tcPr>
          <w:p w:rsidR="00A90718" w:rsidRPr="00F74730" w:rsidRDefault="00A90718" w:rsidP="00AA4249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7163" w:type="dxa"/>
            <w:gridSpan w:val="2"/>
            <w:shd w:val="clear" w:color="auto" w:fill="auto"/>
            <w:noWrap/>
            <w:vAlign w:val="bottom"/>
            <w:hideMark/>
          </w:tcPr>
          <w:p w:rsidR="00A90718" w:rsidRPr="00F74730" w:rsidRDefault="00A90718" w:rsidP="00AA4249">
            <w:pPr>
              <w:spacing w:after="0"/>
              <w:ind w:firstLine="0"/>
              <w:rPr>
                <w:rFonts w:eastAsia="Times New Roman"/>
              </w:rPr>
            </w:pPr>
            <w:proofErr w:type="gramStart"/>
            <w:r w:rsidRPr="00F74730">
              <w:rPr>
                <w:rFonts w:eastAsia="Times New Roman"/>
                <w:sz w:val="22"/>
              </w:rPr>
              <w:t>6.2)</w:t>
            </w:r>
            <w:proofErr w:type="gramEnd"/>
            <w:r w:rsidRPr="00F74730">
              <w:rPr>
                <w:rFonts w:eastAsia="Times New Roman"/>
                <w:sz w:val="22"/>
              </w:rPr>
              <w:t xml:space="preserve"> Receita de Subvenção</w:t>
            </w:r>
          </w:p>
        </w:tc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A90718" w:rsidRPr="00F67ECB" w:rsidRDefault="00911FAA" w:rsidP="00AA4249">
            <w:pPr>
              <w:spacing w:after="0"/>
              <w:ind w:firstLine="0"/>
              <w:jc w:val="right"/>
              <w:rPr>
                <w:rFonts w:eastAsia="Times New Roman"/>
                <w:color w:val="FF0000"/>
              </w:rPr>
            </w:pPr>
            <w:r w:rsidRPr="00911FAA">
              <w:rPr>
                <w:rFonts w:eastAsia="Times New Roman"/>
                <w:sz w:val="22"/>
              </w:rPr>
              <w:t>46.184</w:t>
            </w:r>
          </w:p>
        </w:tc>
        <w:tc>
          <w:tcPr>
            <w:tcW w:w="1767" w:type="dxa"/>
            <w:shd w:val="clear" w:color="auto" w:fill="auto"/>
            <w:noWrap/>
            <w:vAlign w:val="center"/>
            <w:hideMark/>
          </w:tcPr>
          <w:p w:rsidR="00A90718" w:rsidRPr="00F67ECB" w:rsidRDefault="00513879" w:rsidP="00A90718">
            <w:pPr>
              <w:spacing w:after="0"/>
              <w:ind w:firstLine="0"/>
              <w:jc w:val="right"/>
              <w:rPr>
                <w:rFonts w:eastAsia="Times New Roman"/>
                <w:color w:val="FF0000"/>
              </w:rPr>
            </w:pPr>
            <w:r w:rsidRPr="00513879">
              <w:rPr>
                <w:rFonts w:eastAsia="Times New Roman"/>
                <w:sz w:val="22"/>
              </w:rPr>
              <w:t>62.771</w:t>
            </w:r>
          </w:p>
        </w:tc>
      </w:tr>
      <w:tr w:rsidR="00A90718" w:rsidRPr="00F74730" w:rsidTr="00FA7950">
        <w:trPr>
          <w:trHeight w:val="288"/>
        </w:trPr>
        <w:tc>
          <w:tcPr>
            <w:tcW w:w="7358" w:type="dxa"/>
            <w:gridSpan w:val="3"/>
            <w:shd w:val="clear" w:color="auto" w:fill="EAF1DD" w:themeFill="accent3" w:themeFillTint="33"/>
            <w:noWrap/>
            <w:vAlign w:val="center"/>
            <w:hideMark/>
          </w:tcPr>
          <w:p w:rsidR="00A90718" w:rsidRPr="00F74730" w:rsidRDefault="00A90718" w:rsidP="00AA4249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F74730">
              <w:rPr>
                <w:rFonts w:eastAsia="Times New Roman"/>
                <w:b/>
                <w:bCs/>
                <w:sz w:val="22"/>
              </w:rPr>
              <w:t>7-VALOR ADICIONADO TOTAL A DISTRIBUIR (5+6)</w:t>
            </w:r>
          </w:p>
        </w:tc>
        <w:tc>
          <w:tcPr>
            <w:tcW w:w="1148" w:type="dxa"/>
            <w:shd w:val="clear" w:color="auto" w:fill="EAF1DD" w:themeFill="accent3" w:themeFillTint="33"/>
            <w:noWrap/>
            <w:vAlign w:val="center"/>
            <w:hideMark/>
          </w:tcPr>
          <w:p w:rsidR="00A90718" w:rsidRPr="00F67ECB" w:rsidRDefault="00911FAA" w:rsidP="00AA4249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FF0000"/>
              </w:rPr>
            </w:pPr>
            <w:r w:rsidRPr="00911FAA">
              <w:rPr>
                <w:rFonts w:eastAsia="Times New Roman"/>
                <w:b/>
                <w:bCs/>
                <w:sz w:val="22"/>
              </w:rPr>
              <w:t>20.922</w:t>
            </w:r>
          </w:p>
        </w:tc>
        <w:tc>
          <w:tcPr>
            <w:tcW w:w="1767" w:type="dxa"/>
            <w:shd w:val="clear" w:color="auto" w:fill="EAF1DD" w:themeFill="accent3" w:themeFillTint="33"/>
            <w:noWrap/>
            <w:vAlign w:val="center"/>
            <w:hideMark/>
          </w:tcPr>
          <w:p w:rsidR="00A90718" w:rsidRPr="00513879" w:rsidRDefault="00513879" w:rsidP="00A90718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513879">
              <w:rPr>
                <w:rFonts w:eastAsia="Times New Roman"/>
                <w:b/>
                <w:bCs/>
                <w:sz w:val="22"/>
              </w:rPr>
              <w:t>93.695</w:t>
            </w:r>
          </w:p>
        </w:tc>
      </w:tr>
      <w:tr w:rsidR="00A90718" w:rsidRPr="00F74730" w:rsidTr="00FA7950">
        <w:trPr>
          <w:trHeight w:val="288"/>
        </w:trPr>
        <w:tc>
          <w:tcPr>
            <w:tcW w:w="7358" w:type="dxa"/>
            <w:gridSpan w:val="3"/>
            <w:shd w:val="clear" w:color="auto" w:fill="EAF1DD" w:themeFill="accent3" w:themeFillTint="33"/>
            <w:noWrap/>
            <w:vAlign w:val="center"/>
            <w:hideMark/>
          </w:tcPr>
          <w:p w:rsidR="00A90718" w:rsidRPr="00F74730" w:rsidRDefault="00A90718" w:rsidP="00AA4249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F74730">
              <w:rPr>
                <w:rFonts w:eastAsia="Times New Roman"/>
                <w:b/>
                <w:bCs/>
                <w:sz w:val="22"/>
              </w:rPr>
              <w:t>8-DISTRIBUIÇÃO DO VALOR ADICIONADO</w:t>
            </w:r>
          </w:p>
        </w:tc>
        <w:tc>
          <w:tcPr>
            <w:tcW w:w="1148" w:type="dxa"/>
            <w:shd w:val="clear" w:color="auto" w:fill="EAF1DD" w:themeFill="accent3" w:themeFillTint="33"/>
            <w:noWrap/>
            <w:vAlign w:val="center"/>
            <w:hideMark/>
          </w:tcPr>
          <w:p w:rsidR="00A90718" w:rsidRPr="00F67ECB" w:rsidRDefault="00911FAA" w:rsidP="00AA4249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FF0000"/>
              </w:rPr>
            </w:pPr>
            <w:r w:rsidRPr="00911FAA">
              <w:rPr>
                <w:rFonts w:eastAsia="Times New Roman"/>
                <w:b/>
                <w:bCs/>
                <w:sz w:val="22"/>
              </w:rPr>
              <w:t>20.922</w:t>
            </w:r>
          </w:p>
        </w:tc>
        <w:tc>
          <w:tcPr>
            <w:tcW w:w="1767" w:type="dxa"/>
            <w:shd w:val="clear" w:color="auto" w:fill="EAF1DD" w:themeFill="accent3" w:themeFillTint="33"/>
            <w:noWrap/>
            <w:vAlign w:val="center"/>
            <w:hideMark/>
          </w:tcPr>
          <w:p w:rsidR="00A90718" w:rsidRPr="00513879" w:rsidRDefault="00513879" w:rsidP="00A90718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513879">
              <w:rPr>
                <w:rFonts w:eastAsia="Times New Roman"/>
                <w:b/>
                <w:bCs/>
                <w:sz w:val="22"/>
              </w:rPr>
              <w:t>93.695</w:t>
            </w:r>
          </w:p>
        </w:tc>
      </w:tr>
      <w:tr w:rsidR="00A90718" w:rsidRPr="00F74730" w:rsidTr="00FA7950">
        <w:trPr>
          <w:trHeight w:val="288"/>
        </w:trPr>
        <w:tc>
          <w:tcPr>
            <w:tcW w:w="195" w:type="dxa"/>
            <w:shd w:val="clear" w:color="auto" w:fill="auto"/>
            <w:noWrap/>
            <w:vAlign w:val="bottom"/>
            <w:hideMark/>
          </w:tcPr>
          <w:p w:rsidR="00A90718" w:rsidRPr="00F74730" w:rsidRDefault="00A90718" w:rsidP="00AA4249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F74730">
              <w:rPr>
                <w:rFonts w:eastAsia="Times New Roman"/>
                <w:sz w:val="22"/>
              </w:rPr>
              <w:t> </w:t>
            </w:r>
          </w:p>
        </w:tc>
        <w:tc>
          <w:tcPr>
            <w:tcW w:w="7163" w:type="dxa"/>
            <w:gridSpan w:val="2"/>
            <w:shd w:val="clear" w:color="auto" w:fill="auto"/>
            <w:noWrap/>
            <w:vAlign w:val="bottom"/>
            <w:hideMark/>
          </w:tcPr>
          <w:p w:rsidR="00A90718" w:rsidRPr="00F74730" w:rsidRDefault="00A90718" w:rsidP="00AA4249">
            <w:pPr>
              <w:spacing w:after="0"/>
              <w:ind w:firstLine="0"/>
              <w:rPr>
                <w:rFonts w:eastAsia="Times New Roman"/>
              </w:rPr>
            </w:pPr>
            <w:proofErr w:type="gramStart"/>
            <w:r w:rsidRPr="00F74730">
              <w:rPr>
                <w:rFonts w:eastAsia="Times New Roman"/>
                <w:sz w:val="22"/>
              </w:rPr>
              <w:t>8.1)</w:t>
            </w:r>
            <w:proofErr w:type="gramEnd"/>
            <w:r>
              <w:rPr>
                <w:rFonts w:eastAsia="Times New Roman"/>
                <w:sz w:val="22"/>
              </w:rPr>
              <w:t xml:space="preserve"> </w:t>
            </w:r>
            <w:r w:rsidRPr="00F74730">
              <w:rPr>
                <w:rFonts w:eastAsia="Times New Roman"/>
                <w:sz w:val="22"/>
              </w:rPr>
              <w:t>Pessoal e encargos</w:t>
            </w:r>
          </w:p>
        </w:tc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A90718" w:rsidRPr="00F67ECB" w:rsidRDefault="00911FAA" w:rsidP="00AA4249">
            <w:pPr>
              <w:spacing w:after="0"/>
              <w:ind w:firstLine="0"/>
              <w:jc w:val="right"/>
              <w:rPr>
                <w:rFonts w:eastAsia="Times New Roman"/>
                <w:color w:val="FF0000"/>
              </w:rPr>
            </w:pPr>
            <w:r w:rsidRPr="00911FAA">
              <w:rPr>
                <w:rFonts w:eastAsia="Times New Roman"/>
                <w:sz w:val="22"/>
              </w:rPr>
              <w:t>15.242</w:t>
            </w:r>
          </w:p>
        </w:tc>
        <w:tc>
          <w:tcPr>
            <w:tcW w:w="1767" w:type="dxa"/>
            <w:shd w:val="clear" w:color="auto" w:fill="auto"/>
            <w:noWrap/>
            <w:vAlign w:val="center"/>
            <w:hideMark/>
          </w:tcPr>
          <w:p w:rsidR="00A90718" w:rsidRPr="00513879" w:rsidRDefault="00513879" w:rsidP="00A90718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513879">
              <w:rPr>
                <w:rFonts w:eastAsia="Times New Roman"/>
                <w:sz w:val="22"/>
              </w:rPr>
              <w:t>14.611</w:t>
            </w:r>
          </w:p>
        </w:tc>
      </w:tr>
      <w:tr w:rsidR="00A90718" w:rsidRPr="00F74730" w:rsidTr="00FA7950">
        <w:trPr>
          <w:trHeight w:val="288"/>
        </w:trPr>
        <w:tc>
          <w:tcPr>
            <w:tcW w:w="195" w:type="dxa"/>
            <w:shd w:val="clear" w:color="auto" w:fill="auto"/>
            <w:noWrap/>
            <w:vAlign w:val="bottom"/>
            <w:hideMark/>
          </w:tcPr>
          <w:p w:rsidR="00A90718" w:rsidRPr="00F74730" w:rsidRDefault="00A90718" w:rsidP="00AA4249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F74730">
              <w:rPr>
                <w:rFonts w:eastAsia="Times New Roman"/>
                <w:sz w:val="22"/>
              </w:rPr>
              <w:t> </w:t>
            </w:r>
          </w:p>
        </w:tc>
        <w:tc>
          <w:tcPr>
            <w:tcW w:w="7163" w:type="dxa"/>
            <w:gridSpan w:val="2"/>
            <w:shd w:val="clear" w:color="auto" w:fill="auto"/>
            <w:noWrap/>
            <w:vAlign w:val="bottom"/>
            <w:hideMark/>
          </w:tcPr>
          <w:p w:rsidR="00A90718" w:rsidRPr="00F74730" w:rsidRDefault="00A90718" w:rsidP="00AA4249">
            <w:pPr>
              <w:spacing w:after="0"/>
              <w:ind w:firstLine="0"/>
              <w:rPr>
                <w:rFonts w:eastAsia="Times New Roman"/>
              </w:rPr>
            </w:pPr>
            <w:r w:rsidRPr="00F74730">
              <w:rPr>
                <w:rFonts w:eastAsia="Times New Roman"/>
                <w:sz w:val="22"/>
              </w:rPr>
              <w:t xml:space="preserve">    8.1.1- Remuneração direta</w:t>
            </w:r>
          </w:p>
        </w:tc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A90718" w:rsidRPr="00F67ECB" w:rsidRDefault="00911FAA" w:rsidP="00AA4249">
            <w:pPr>
              <w:spacing w:after="0"/>
              <w:ind w:firstLine="0"/>
              <w:jc w:val="right"/>
              <w:rPr>
                <w:rFonts w:eastAsia="Times New Roman"/>
                <w:color w:val="FF0000"/>
              </w:rPr>
            </w:pPr>
            <w:r w:rsidRPr="00911FAA">
              <w:rPr>
                <w:rFonts w:eastAsia="Times New Roman"/>
                <w:sz w:val="22"/>
              </w:rPr>
              <w:t>13.550</w:t>
            </w:r>
          </w:p>
        </w:tc>
        <w:tc>
          <w:tcPr>
            <w:tcW w:w="1767" w:type="dxa"/>
            <w:shd w:val="clear" w:color="auto" w:fill="auto"/>
            <w:noWrap/>
            <w:vAlign w:val="center"/>
            <w:hideMark/>
          </w:tcPr>
          <w:p w:rsidR="00A90718" w:rsidRPr="00513879" w:rsidRDefault="00513879" w:rsidP="00A90718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513879">
              <w:rPr>
                <w:rFonts w:eastAsia="Times New Roman"/>
                <w:sz w:val="22"/>
              </w:rPr>
              <w:t>12.959</w:t>
            </w:r>
          </w:p>
        </w:tc>
      </w:tr>
      <w:tr w:rsidR="00A90718" w:rsidRPr="00F74730" w:rsidTr="00FA7950">
        <w:trPr>
          <w:trHeight w:val="288"/>
        </w:trPr>
        <w:tc>
          <w:tcPr>
            <w:tcW w:w="195" w:type="dxa"/>
            <w:shd w:val="clear" w:color="auto" w:fill="auto"/>
            <w:noWrap/>
            <w:vAlign w:val="bottom"/>
            <w:hideMark/>
          </w:tcPr>
          <w:p w:rsidR="00A90718" w:rsidRPr="00F74730" w:rsidRDefault="00A90718" w:rsidP="00AA4249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7163" w:type="dxa"/>
            <w:gridSpan w:val="2"/>
            <w:shd w:val="clear" w:color="auto" w:fill="auto"/>
            <w:noWrap/>
            <w:vAlign w:val="bottom"/>
            <w:hideMark/>
          </w:tcPr>
          <w:p w:rsidR="00A90718" w:rsidRPr="00F74730" w:rsidRDefault="00A90718" w:rsidP="00AA4249">
            <w:pPr>
              <w:spacing w:after="0"/>
              <w:ind w:firstLine="0"/>
              <w:rPr>
                <w:rFonts w:eastAsia="Times New Roman"/>
              </w:rPr>
            </w:pPr>
            <w:r w:rsidRPr="00F74730">
              <w:rPr>
                <w:rFonts w:eastAsia="Times New Roman"/>
                <w:sz w:val="22"/>
              </w:rPr>
              <w:t xml:space="preserve">     8.1.2 </w:t>
            </w:r>
            <w:r w:rsidR="00624306">
              <w:rPr>
                <w:rFonts w:eastAsia="Times New Roman"/>
                <w:sz w:val="22"/>
              </w:rPr>
              <w:t>–</w:t>
            </w:r>
            <w:r w:rsidRPr="00F74730">
              <w:rPr>
                <w:rFonts w:eastAsia="Times New Roman"/>
                <w:sz w:val="22"/>
              </w:rPr>
              <w:t xml:space="preserve"> Benefícios</w:t>
            </w:r>
          </w:p>
        </w:tc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A90718" w:rsidRPr="00911FAA" w:rsidRDefault="00911FAA" w:rsidP="00AA4249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911FAA">
              <w:rPr>
                <w:rFonts w:eastAsia="Times New Roman"/>
                <w:sz w:val="22"/>
              </w:rPr>
              <w:t>537</w:t>
            </w:r>
          </w:p>
        </w:tc>
        <w:tc>
          <w:tcPr>
            <w:tcW w:w="1767" w:type="dxa"/>
            <w:shd w:val="clear" w:color="auto" w:fill="auto"/>
            <w:noWrap/>
            <w:vAlign w:val="center"/>
            <w:hideMark/>
          </w:tcPr>
          <w:p w:rsidR="00A90718" w:rsidRPr="00911FAA" w:rsidRDefault="00911FAA" w:rsidP="00A90718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911FAA">
              <w:rPr>
                <w:rFonts w:eastAsia="Times New Roman"/>
                <w:sz w:val="22"/>
              </w:rPr>
              <w:t>358</w:t>
            </w:r>
          </w:p>
        </w:tc>
      </w:tr>
      <w:tr w:rsidR="00A90718" w:rsidRPr="00F74730" w:rsidTr="00FA7950">
        <w:trPr>
          <w:trHeight w:val="288"/>
        </w:trPr>
        <w:tc>
          <w:tcPr>
            <w:tcW w:w="195" w:type="dxa"/>
            <w:shd w:val="clear" w:color="auto" w:fill="auto"/>
            <w:noWrap/>
            <w:vAlign w:val="bottom"/>
            <w:hideMark/>
          </w:tcPr>
          <w:p w:rsidR="00A90718" w:rsidRPr="00F74730" w:rsidRDefault="00A90718" w:rsidP="00AA4249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7163" w:type="dxa"/>
            <w:gridSpan w:val="2"/>
            <w:shd w:val="clear" w:color="auto" w:fill="auto"/>
            <w:noWrap/>
            <w:vAlign w:val="bottom"/>
            <w:hideMark/>
          </w:tcPr>
          <w:p w:rsidR="00A90718" w:rsidRPr="00F74730" w:rsidRDefault="00A90718" w:rsidP="00AA4249">
            <w:pPr>
              <w:spacing w:after="0"/>
              <w:ind w:firstLine="0"/>
              <w:rPr>
                <w:rFonts w:eastAsia="Times New Roman"/>
              </w:rPr>
            </w:pPr>
            <w:r w:rsidRPr="00F74730">
              <w:rPr>
                <w:rFonts w:eastAsia="Times New Roman"/>
                <w:sz w:val="22"/>
              </w:rPr>
              <w:t xml:space="preserve">     8.1.3 </w:t>
            </w:r>
            <w:r w:rsidR="00624306">
              <w:rPr>
                <w:rFonts w:eastAsia="Times New Roman"/>
                <w:sz w:val="22"/>
              </w:rPr>
              <w:t>–</w:t>
            </w:r>
            <w:r w:rsidRPr="00F74730">
              <w:rPr>
                <w:rFonts w:eastAsia="Times New Roman"/>
                <w:sz w:val="22"/>
              </w:rPr>
              <w:t xml:space="preserve"> FGTS</w:t>
            </w:r>
          </w:p>
        </w:tc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A90718" w:rsidRPr="00911FAA" w:rsidRDefault="00911FAA" w:rsidP="00AA4249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911FAA">
              <w:rPr>
                <w:rFonts w:eastAsia="Times New Roman"/>
                <w:sz w:val="22"/>
              </w:rPr>
              <w:t>1.155</w:t>
            </w:r>
          </w:p>
        </w:tc>
        <w:tc>
          <w:tcPr>
            <w:tcW w:w="1767" w:type="dxa"/>
            <w:shd w:val="clear" w:color="auto" w:fill="auto"/>
            <w:noWrap/>
            <w:vAlign w:val="center"/>
            <w:hideMark/>
          </w:tcPr>
          <w:p w:rsidR="00A90718" w:rsidRPr="00911FAA" w:rsidRDefault="00911FAA" w:rsidP="00A90718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911FAA">
              <w:rPr>
                <w:rFonts w:eastAsia="Times New Roman"/>
                <w:sz w:val="22"/>
              </w:rPr>
              <w:t>1.293</w:t>
            </w:r>
          </w:p>
        </w:tc>
      </w:tr>
      <w:tr w:rsidR="00A90718" w:rsidRPr="00F74730" w:rsidTr="00FA7950">
        <w:trPr>
          <w:trHeight w:val="288"/>
        </w:trPr>
        <w:tc>
          <w:tcPr>
            <w:tcW w:w="195" w:type="dxa"/>
            <w:shd w:val="clear" w:color="auto" w:fill="auto"/>
            <w:noWrap/>
            <w:vAlign w:val="bottom"/>
            <w:hideMark/>
          </w:tcPr>
          <w:p w:rsidR="00A90718" w:rsidRPr="00F74730" w:rsidRDefault="00A90718" w:rsidP="00AA4249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7163" w:type="dxa"/>
            <w:gridSpan w:val="2"/>
            <w:shd w:val="clear" w:color="auto" w:fill="auto"/>
            <w:noWrap/>
            <w:vAlign w:val="bottom"/>
            <w:hideMark/>
          </w:tcPr>
          <w:p w:rsidR="00A90718" w:rsidRPr="00F74730" w:rsidRDefault="00A90718" w:rsidP="00AA4249">
            <w:pPr>
              <w:spacing w:after="0"/>
              <w:ind w:firstLine="0"/>
              <w:rPr>
                <w:rFonts w:eastAsia="Times New Roman"/>
              </w:rPr>
            </w:pPr>
            <w:proofErr w:type="gramStart"/>
            <w:r w:rsidRPr="00F74730">
              <w:rPr>
                <w:rFonts w:eastAsia="Times New Roman"/>
                <w:sz w:val="22"/>
              </w:rPr>
              <w:t>8.2)</w:t>
            </w:r>
            <w:proofErr w:type="gramEnd"/>
            <w:r>
              <w:rPr>
                <w:rFonts w:eastAsia="Times New Roman"/>
                <w:sz w:val="22"/>
              </w:rPr>
              <w:t xml:space="preserve"> </w:t>
            </w:r>
            <w:r w:rsidRPr="00F74730">
              <w:rPr>
                <w:rFonts w:eastAsia="Times New Roman"/>
                <w:sz w:val="22"/>
              </w:rPr>
              <w:t>Impostos, taxas e contribuições</w:t>
            </w:r>
          </w:p>
        </w:tc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A90718" w:rsidRPr="00F67ECB" w:rsidRDefault="00911FAA" w:rsidP="00AA4249">
            <w:pPr>
              <w:spacing w:after="0"/>
              <w:ind w:firstLine="0"/>
              <w:jc w:val="right"/>
              <w:rPr>
                <w:rFonts w:eastAsia="Times New Roman"/>
                <w:color w:val="FF0000"/>
              </w:rPr>
            </w:pPr>
            <w:r w:rsidRPr="00911FAA">
              <w:rPr>
                <w:rFonts w:eastAsia="Times New Roman"/>
                <w:sz w:val="22"/>
              </w:rPr>
              <w:t>15.277</w:t>
            </w:r>
          </w:p>
        </w:tc>
        <w:tc>
          <w:tcPr>
            <w:tcW w:w="1767" w:type="dxa"/>
            <w:shd w:val="clear" w:color="auto" w:fill="auto"/>
            <w:noWrap/>
            <w:vAlign w:val="center"/>
            <w:hideMark/>
          </w:tcPr>
          <w:p w:rsidR="00A90718" w:rsidRPr="00911FAA" w:rsidRDefault="00911FAA" w:rsidP="00A90718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911FAA">
              <w:rPr>
                <w:rFonts w:eastAsia="Times New Roman"/>
                <w:sz w:val="22"/>
              </w:rPr>
              <w:t>29.349</w:t>
            </w:r>
          </w:p>
        </w:tc>
      </w:tr>
      <w:tr w:rsidR="00A90718" w:rsidRPr="00F74730" w:rsidTr="00FA7950">
        <w:trPr>
          <w:trHeight w:val="288"/>
        </w:trPr>
        <w:tc>
          <w:tcPr>
            <w:tcW w:w="195" w:type="dxa"/>
            <w:shd w:val="clear" w:color="auto" w:fill="auto"/>
            <w:noWrap/>
            <w:vAlign w:val="bottom"/>
            <w:hideMark/>
          </w:tcPr>
          <w:p w:rsidR="00A90718" w:rsidRPr="00F74730" w:rsidRDefault="00A90718" w:rsidP="00AA4249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7163" w:type="dxa"/>
            <w:gridSpan w:val="2"/>
            <w:shd w:val="clear" w:color="auto" w:fill="auto"/>
            <w:noWrap/>
            <w:vAlign w:val="bottom"/>
            <w:hideMark/>
          </w:tcPr>
          <w:p w:rsidR="00A90718" w:rsidRPr="00F74730" w:rsidRDefault="00A90718" w:rsidP="00AA4249">
            <w:pPr>
              <w:spacing w:after="0"/>
              <w:ind w:firstLine="0"/>
              <w:rPr>
                <w:rFonts w:eastAsia="Times New Roman"/>
              </w:rPr>
            </w:pPr>
            <w:r w:rsidRPr="00F74730">
              <w:rPr>
                <w:rFonts w:eastAsia="Times New Roman"/>
                <w:sz w:val="22"/>
              </w:rPr>
              <w:t xml:space="preserve">    8.2.1 </w:t>
            </w:r>
            <w:r w:rsidR="00624306">
              <w:rPr>
                <w:rFonts w:eastAsia="Times New Roman"/>
                <w:sz w:val="22"/>
              </w:rPr>
              <w:t>–</w:t>
            </w:r>
            <w:r w:rsidRPr="00F74730">
              <w:rPr>
                <w:rFonts w:eastAsia="Times New Roman"/>
                <w:sz w:val="22"/>
              </w:rPr>
              <w:t xml:space="preserve"> Federais</w:t>
            </w:r>
          </w:p>
        </w:tc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A90718" w:rsidRPr="00F67ECB" w:rsidRDefault="00911FAA" w:rsidP="00AA4249">
            <w:pPr>
              <w:spacing w:after="0"/>
              <w:ind w:firstLine="0"/>
              <w:jc w:val="right"/>
              <w:rPr>
                <w:rFonts w:eastAsia="Times New Roman"/>
                <w:color w:val="FF0000"/>
              </w:rPr>
            </w:pPr>
            <w:r w:rsidRPr="00911FAA">
              <w:rPr>
                <w:rFonts w:eastAsia="Times New Roman"/>
                <w:sz w:val="22"/>
              </w:rPr>
              <w:t>7.426</w:t>
            </w:r>
          </w:p>
        </w:tc>
        <w:tc>
          <w:tcPr>
            <w:tcW w:w="1767" w:type="dxa"/>
            <w:shd w:val="clear" w:color="auto" w:fill="auto"/>
            <w:noWrap/>
            <w:vAlign w:val="center"/>
            <w:hideMark/>
          </w:tcPr>
          <w:p w:rsidR="00A90718" w:rsidRPr="00911FAA" w:rsidRDefault="00911FAA" w:rsidP="00A90718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911FAA">
              <w:rPr>
                <w:rFonts w:eastAsia="Times New Roman"/>
                <w:sz w:val="22"/>
              </w:rPr>
              <w:t>18.729</w:t>
            </w:r>
          </w:p>
        </w:tc>
      </w:tr>
      <w:tr w:rsidR="00A90718" w:rsidRPr="00F74730" w:rsidTr="00FA7950">
        <w:trPr>
          <w:trHeight w:val="288"/>
        </w:trPr>
        <w:tc>
          <w:tcPr>
            <w:tcW w:w="195" w:type="dxa"/>
            <w:shd w:val="clear" w:color="auto" w:fill="auto"/>
            <w:noWrap/>
            <w:vAlign w:val="bottom"/>
            <w:hideMark/>
          </w:tcPr>
          <w:p w:rsidR="00A90718" w:rsidRPr="00F74730" w:rsidRDefault="00A90718" w:rsidP="00AA4249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7163" w:type="dxa"/>
            <w:gridSpan w:val="2"/>
            <w:shd w:val="clear" w:color="auto" w:fill="auto"/>
            <w:noWrap/>
            <w:vAlign w:val="bottom"/>
            <w:hideMark/>
          </w:tcPr>
          <w:p w:rsidR="00A90718" w:rsidRPr="00F74730" w:rsidRDefault="00A90718" w:rsidP="00AA4249">
            <w:pPr>
              <w:spacing w:after="0"/>
              <w:ind w:firstLine="0"/>
              <w:rPr>
                <w:rFonts w:eastAsia="Times New Roman"/>
              </w:rPr>
            </w:pPr>
            <w:r w:rsidRPr="00F74730">
              <w:rPr>
                <w:rFonts w:eastAsia="Times New Roman"/>
                <w:sz w:val="22"/>
              </w:rPr>
              <w:t xml:space="preserve">    8.2.2 </w:t>
            </w:r>
            <w:r w:rsidR="00624306">
              <w:rPr>
                <w:rFonts w:eastAsia="Times New Roman"/>
                <w:sz w:val="22"/>
              </w:rPr>
              <w:t>–</w:t>
            </w:r>
            <w:r w:rsidRPr="00F74730">
              <w:rPr>
                <w:rFonts w:eastAsia="Times New Roman"/>
                <w:sz w:val="22"/>
              </w:rPr>
              <w:t xml:space="preserve"> Estaduais</w:t>
            </w:r>
          </w:p>
        </w:tc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A90718" w:rsidRPr="00F67ECB" w:rsidRDefault="00911FAA" w:rsidP="00AA4249">
            <w:pPr>
              <w:spacing w:after="0"/>
              <w:ind w:firstLine="0"/>
              <w:jc w:val="right"/>
              <w:rPr>
                <w:rFonts w:eastAsia="Times New Roman"/>
                <w:color w:val="FF0000"/>
              </w:rPr>
            </w:pPr>
            <w:r w:rsidRPr="00911FAA">
              <w:rPr>
                <w:rFonts w:eastAsia="Times New Roman"/>
                <w:sz w:val="22"/>
              </w:rPr>
              <w:t>7.551</w:t>
            </w:r>
          </w:p>
        </w:tc>
        <w:tc>
          <w:tcPr>
            <w:tcW w:w="1767" w:type="dxa"/>
            <w:shd w:val="clear" w:color="auto" w:fill="auto"/>
            <w:noWrap/>
            <w:vAlign w:val="center"/>
            <w:hideMark/>
          </w:tcPr>
          <w:p w:rsidR="00A90718" w:rsidRPr="00911FAA" w:rsidRDefault="00911FAA" w:rsidP="00A90718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911FAA">
              <w:rPr>
                <w:rFonts w:eastAsia="Times New Roman"/>
                <w:sz w:val="22"/>
              </w:rPr>
              <w:t>10.328</w:t>
            </w:r>
          </w:p>
        </w:tc>
      </w:tr>
      <w:tr w:rsidR="00A90718" w:rsidRPr="00F74730" w:rsidTr="00FA7950">
        <w:trPr>
          <w:trHeight w:val="288"/>
        </w:trPr>
        <w:tc>
          <w:tcPr>
            <w:tcW w:w="195" w:type="dxa"/>
            <w:shd w:val="clear" w:color="auto" w:fill="auto"/>
            <w:noWrap/>
            <w:vAlign w:val="bottom"/>
            <w:hideMark/>
          </w:tcPr>
          <w:p w:rsidR="00A90718" w:rsidRPr="00F74730" w:rsidRDefault="00A90718" w:rsidP="00AA4249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7163" w:type="dxa"/>
            <w:gridSpan w:val="2"/>
            <w:shd w:val="clear" w:color="auto" w:fill="auto"/>
            <w:noWrap/>
            <w:vAlign w:val="bottom"/>
            <w:hideMark/>
          </w:tcPr>
          <w:p w:rsidR="00A90718" w:rsidRPr="00F74730" w:rsidRDefault="00A90718" w:rsidP="00AA4249">
            <w:pPr>
              <w:spacing w:after="0"/>
              <w:ind w:firstLine="0"/>
              <w:rPr>
                <w:rFonts w:eastAsia="Times New Roman"/>
              </w:rPr>
            </w:pPr>
            <w:r w:rsidRPr="00F74730">
              <w:rPr>
                <w:rFonts w:eastAsia="Times New Roman"/>
                <w:sz w:val="22"/>
              </w:rPr>
              <w:t xml:space="preserve">    8.2.3- Municipais</w:t>
            </w:r>
          </w:p>
        </w:tc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A90718" w:rsidRPr="00F67ECB" w:rsidRDefault="00911FAA" w:rsidP="00AA4249">
            <w:pPr>
              <w:spacing w:after="0"/>
              <w:ind w:firstLine="0"/>
              <w:jc w:val="right"/>
              <w:rPr>
                <w:rFonts w:eastAsia="Times New Roman"/>
                <w:color w:val="FF0000"/>
              </w:rPr>
            </w:pPr>
            <w:r w:rsidRPr="00911FAA">
              <w:rPr>
                <w:rFonts w:eastAsia="Times New Roman"/>
                <w:sz w:val="22"/>
              </w:rPr>
              <w:t>299</w:t>
            </w:r>
          </w:p>
        </w:tc>
        <w:tc>
          <w:tcPr>
            <w:tcW w:w="1767" w:type="dxa"/>
            <w:shd w:val="clear" w:color="auto" w:fill="auto"/>
            <w:noWrap/>
            <w:vAlign w:val="center"/>
            <w:hideMark/>
          </w:tcPr>
          <w:p w:rsidR="00A90718" w:rsidRPr="00911FAA" w:rsidRDefault="00911FAA" w:rsidP="00A90718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911FAA">
              <w:rPr>
                <w:rFonts w:eastAsia="Times New Roman"/>
                <w:sz w:val="22"/>
              </w:rPr>
              <w:t>292</w:t>
            </w:r>
          </w:p>
        </w:tc>
      </w:tr>
      <w:tr w:rsidR="00A90718" w:rsidRPr="00F74730" w:rsidTr="00FA7950">
        <w:trPr>
          <w:trHeight w:val="288"/>
        </w:trPr>
        <w:tc>
          <w:tcPr>
            <w:tcW w:w="195" w:type="dxa"/>
            <w:shd w:val="clear" w:color="auto" w:fill="auto"/>
            <w:noWrap/>
            <w:vAlign w:val="bottom"/>
          </w:tcPr>
          <w:p w:rsidR="00A90718" w:rsidRPr="00F74730" w:rsidRDefault="00A90718" w:rsidP="00AA4249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7163" w:type="dxa"/>
            <w:gridSpan w:val="2"/>
            <w:shd w:val="clear" w:color="auto" w:fill="auto"/>
            <w:noWrap/>
            <w:vAlign w:val="bottom"/>
          </w:tcPr>
          <w:p w:rsidR="00A90718" w:rsidRPr="00F74730" w:rsidRDefault="00A90718" w:rsidP="00AA4249">
            <w:pPr>
              <w:spacing w:after="0"/>
              <w:ind w:firstLine="0"/>
              <w:rPr>
                <w:rFonts w:eastAsia="Times New Roman"/>
              </w:rPr>
            </w:pPr>
            <w:proofErr w:type="gramStart"/>
            <w:r w:rsidRPr="00F74730">
              <w:rPr>
                <w:rFonts w:eastAsia="Times New Roman"/>
                <w:sz w:val="22"/>
              </w:rPr>
              <w:t>8.</w:t>
            </w:r>
            <w:r>
              <w:rPr>
                <w:rFonts w:eastAsia="Times New Roman"/>
                <w:sz w:val="22"/>
              </w:rPr>
              <w:t>3</w:t>
            </w:r>
            <w:r w:rsidRPr="00F74730">
              <w:rPr>
                <w:rFonts w:eastAsia="Times New Roman"/>
                <w:sz w:val="22"/>
              </w:rPr>
              <w:t>)</w:t>
            </w:r>
            <w:proofErr w:type="gramEnd"/>
            <w:r w:rsidRPr="00F74730">
              <w:rPr>
                <w:rFonts w:eastAsia="Times New Roman"/>
                <w:sz w:val="22"/>
              </w:rPr>
              <w:t xml:space="preserve"> Juros s/capital próprio e dividendos</w:t>
            </w:r>
          </w:p>
        </w:tc>
        <w:tc>
          <w:tcPr>
            <w:tcW w:w="1148" w:type="dxa"/>
            <w:shd w:val="clear" w:color="auto" w:fill="auto"/>
            <w:noWrap/>
            <w:vAlign w:val="center"/>
          </w:tcPr>
          <w:p w:rsidR="00A90718" w:rsidRPr="00911FAA" w:rsidRDefault="00B274C7" w:rsidP="00AA4249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911FAA">
              <w:rPr>
                <w:rFonts w:eastAsia="Times New Roman"/>
                <w:sz w:val="22"/>
              </w:rPr>
              <w:t>-</w:t>
            </w:r>
          </w:p>
        </w:tc>
        <w:tc>
          <w:tcPr>
            <w:tcW w:w="1767" w:type="dxa"/>
            <w:shd w:val="clear" w:color="auto" w:fill="auto"/>
            <w:noWrap/>
            <w:vAlign w:val="center"/>
          </w:tcPr>
          <w:p w:rsidR="00A90718" w:rsidRPr="00911FAA" w:rsidRDefault="00A76330" w:rsidP="00A90718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911FAA">
              <w:rPr>
                <w:rFonts w:eastAsia="Times New Roman"/>
                <w:sz w:val="22"/>
              </w:rPr>
              <w:t>-</w:t>
            </w:r>
          </w:p>
        </w:tc>
      </w:tr>
      <w:tr w:rsidR="00A90718" w:rsidRPr="00F74730" w:rsidTr="00FA7950">
        <w:trPr>
          <w:trHeight w:val="288"/>
        </w:trPr>
        <w:tc>
          <w:tcPr>
            <w:tcW w:w="195" w:type="dxa"/>
            <w:shd w:val="clear" w:color="auto" w:fill="auto"/>
            <w:noWrap/>
            <w:vAlign w:val="bottom"/>
          </w:tcPr>
          <w:p w:rsidR="00A90718" w:rsidRPr="00F74730" w:rsidRDefault="00A90718" w:rsidP="00AA4249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7163" w:type="dxa"/>
            <w:gridSpan w:val="2"/>
            <w:shd w:val="clear" w:color="auto" w:fill="auto"/>
            <w:noWrap/>
            <w:vAlign w:val="bottom"/>
          </w:tcPr>
          <w:p w:rsidR="00A90718" w:rsidRPr="00F74730" w:rsidRDefault="00A90718" w:rsidP="00AA4249">
            <w:pPr>
              <w:spacing w:after="0"/>
              <w:ind w:firstLine="0"/>
              <w:rPr>
                <w:rFonts w:eastAsia="Times New Roman"/>
              </w:rPr>
            </w:pPr>
            <w:proofErr w:type="gramStart"/>
            <w:r w:rsidRPr="00F74730">
              <w:rPr>
                <w:rFonts w:eastAsia="Times New Roman"/>
                <w:sz w:val="22"/>
              </w:rPr>
              <w:t>8.</w:t>
            </w:r>
            <w:r>
              <w:rPr>
                <w:rFonts w:eastAsia="Times New Roman"/>
                <w:sz w:val="22"/>
              </w:rPr>
              <w:t>4</w:t>
            </w:r>
            <w:r w:rsidRPr="00F74730">
              <w:rPr>
                <w:rFonts w:eastAsia="Times New Roman"/>
                <w:sz w:val="22"/>
              </w:rPr>
              <w:t>)</w:t>
            </w:r>
            <w:proofErr w:type="gramEnd"/>
            <w:r w:rsidRPr="00F74730">
              <w:rPr>
                <w:rFonts w:eastAsia="Times New Roman"/>
                <w:sz w:val="22"/>
              </w:rPr>
              <w:t xml:space="preserve"> Lucros retidos/ prejuízo do exercício</w:t>
            </w:r>
          </w:p>
        </w:tc>
        <w:tc>
          <w:tcPr>
            <w:tcW w:w="1148" w:type="dxa"/>
            <w:shd w:val="clear" w:color="auto" w:fill="auto"/>
            <w:noWrap/>
            <w:vAlign w:val="center"/>
          </w:tcPr>
          <w:p w:rsidR="00A90718" w:rsidRPr="00911FAA" w:rsidRDefault="00911FAA" w:rsidP="00AA4249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911FAA">
              <w:rPr>
                <w:rFonts w:eastAsia="Times New Roman"/>
                <w:sz w:val="22"/>
              </w:rPr>
              <w:t>(9.597</w:t>
            </w:r>
            <w:r w:rsidR="00B274C7" w:rsidRPr="00911FAA">
              <w:rPr>
                <w:rFonts w:eastAsia="Times New Roman"/>
                <w:sz w:val="22"/>
              </w:rPr>
              <w:t>)</w:t>
            </w:r>
          </w:p>
        </w:tc>
        <w:tc>
          <w:tcPr>
            <w:tcW w:w="1767" w:type="dxa"/>
            <w:shd w:val="clear" w:color="auto" w:fill="auto"/>
            <w:noWrap/>
            <w:vAlign w:val="center"/>
          </w:tcPr>
          <w:p w:rsidR="00A90718" w:rsidRPr="00911FAA" w:rsidRDefault="00911FAA" w:rsidP="00A90718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911FAA">
              <w:rPr>
                <w:rFonts w:eastAsia="Times New Roman"/>
                <w:sz w:val="22"/>
              </w:rPr>
              <w:t>49.735</w:t>
            </w:r>
          </w:p>
        </w:tc>
      </w:tr>
      <w:tr w:rsidR="00A90718" w:rsidRPr="00F74730" w:rsidTr="00FA7950">
        <w:trPr>
          <w:trHeight w:val="288"/>
        </w:trPr>
        <w:tc>
          <w:tcPr>
            <w:tcW w:w="195" w:type="dxa"/>
            <w:shd w:val="clear" w:color="auto" w:fill="auto"/>
            <w:noWrap/>
            <w:vAlign w:val="bottom"/>
            <w:hideMark/>
          </w:tcPr>
          <w:p w:rsidR="00A90718" w:rsidRPr="00F74730" w:rsidRDefault="00A90718" w:rsidP="00AA4249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7163" w:type="dxa"/>
            <w:gridSpan w:val="2"/>
            <w:shd w:val="clear" w:color="auto" w:fill="auto"/>
            <w:noWrap/>
            <w:vAlign w:val="bottom"/>
            <w:hideMark/>
          </w:tcPr>
          <w:p w:rsidR="00A90718" w:rsidRPr="00F74730" w:rsidRDefault="00A90718" w:rsidP="00AA4249">
            <w:pPr>
              <w:spacing w:after="0"/>
              <w:ind w:firstLine="0"/>
              <w:rPr>
                <w:rFonts w:eastAsia="Times New Roman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A90718" w:rsidRPr="00F67ECB" w:rsidRDefault="00A90718" w:rsidP="00AA4249">
            <w:pPr>
              <w:spacing w:after="0"/>
              <w:ind w:firstLine="0"/>
              <w:jc w:val="center"/>
              <w:rPr>
                <w:rFonts w:eastAsia="Times New Roman"/>
                <w:color w:val="FF0000"/>
              </w:rPr>
            </w:pPr>
            <w:r w:rsidRPr="00F67ECB">
              <w:rPr>
                <w:rFonts w:eastAsia="Times New Roman"/>
                <w:color w:val="FF0000"/>
                <w:sz w:val="22"/>
              </w:rPr>
              <w:t xml:space="preserve">               </w:t>
            </w:r>
          </w:p>
        </w:tc>
        <w:tc>
          <w:tcPr>
            <w:tcW w:w="1767" w:type="dxa"/>
            <w:shd w:val="clear" w:color="auto" w:fill="auto"/>
            <w:noWrap/>
            <w:vAlign w:val="bottom"/>
            <w:hideMark/>
          </w:tcPr>
          <w:p w:rsidR="00A90718" w:rsidRPr="00F67ECB" w:rsidRDefault="00A90718" w:rsidP="00AA4249">
            <w:pPr>
              <w:spacing w:after="0"/>
              <w:ind w:firstLine="0"/>
              <w:jc w:val="center"/>
              <w:rPr>
                <w:rFonts w:eastAsia="Times New Roman"/>
                <w:color w:val="FF0000"/>
              </w:rPr>
            </w:pPr>
            <w:r w:rsidRPr="00F67ECB">
              <w:rPr>
                <w:rFonts w:eastAsia="Times New Roman"/>
                <w:color w:val="FF0000"/>
                <w:sz w:val="22"/>
              </w:rPr>
              <w:t xml:space="preserve">                       </w:t>
            </w:r>
          </w:p>
        </w:tc>
      </w:tr>
      <w:tr w:rsidR="00A90718" w:rsidRPr="00F74730" w:rsidTr="00FA7950">
        <w:trPr>
          <w:trHeight w:val="288"/>
        </w:trPr>
        <w:tc>
          <w:tcPr>
            <w:tcW w:w="195" w:type="dxa"/>
            <w:shd w:val="clear" w:color="auto" w:fill="auto"/>
            <w:noWrap/>
            <w:vAlign w:val="bottom"/>
            <w:hideMark/>
          </w:tcPr>
          <w:p w:rsidR="00A90718" w:rsidRPr="00F74730" w:rsidRDefault="00A90718" w:rsidP="00AA4249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7163" w:type="dxa"/>
            <w:gridSpan w:val="2"/>
            <w:shd w:val="clear" w:color="auto" w:fill="auto"/>
            <w:noWrap/>
            <w:vAlign w:val="bottom"/>
            <w:hideMark/>
          </w:tcPr>
          <w:p w:rsidR="00A90718" w:rsidRPr="00F74730" w:rsidRDefault="00A90718" w:rsidP="00AA4249">
            <w:pPr>
              <w:spacing w:after="0"/>
              <w:ind w:firstLine="0"/>
              <w:rPr>
                <w:rFonts w:eastAsia="Times New Roman"/>
              </w:rPr>
            </w:pPr>
            <w:r w:rsidRPr="00F74730">
              <w:rPr>
                <w:rFonts w:eastAsia="Times New Roman"/>
              </w:rPr>
              <w:t>As notas explicativas são partes integrantes das demonstrações contábeis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A90718" w:rsidRPr="00F74730" w:rsidRDefault="00A90718" w:rsidP="00AA4249">
            <w:pPr>
              <w:spacing w:after="0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767" w:type="dxa"/>
            <w:shd w:val="clear" w:color="auto" w:fill="auto"/>
            <w:noWrap/>
            <w:vAlign w:val="bottom"/>
            <w:hideMark/>
          </w:tcPr>
          <w:p w:rsidR="00A90718" w:rsidRPr="00F74730" w:rsidRDefault="00A90718" w:rsidP="00AA4249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F74730">
              <w:rPr>
                <w:rFonts w:eastAsia="Times New Roman"/>
                <w:sz w:val="22"/>
              </w:rPr>
              <w:t xml:space="preserve">                      </w:t>
            </w:r>
          </w:p>
        </w:tc>
      </w:tr>
      <w:tr w:rsidR="00A90718" w:rsidRPr="00F74730" w:rsidTr="00FA7950">
        <w:trPr>
          <w:trHeight w:val="959"/>
        </w:trPr>
        <w:tc>
          <w:tcPr>
            <w:tcW w:w="5067" w:type="dxa"/>
            <w:gridSpan w:val="2"/>
            <w:shd w:val="clear" w:color="auto" w:fill="auto"/>
            <w:noWrap/>
            <w:vAlign w:val="bottom"/>
          </w:tcPr>
          <w:p w:rsidR="00A90718" w:rsidRPr="00F74730" w:rsidRDefault="00A90718" w:rsidP="00AA4249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F74730">
              <w:rPr>
                <w:rFonts w:eastAsia="Times New Roman"/>
                <w:sz w:val="20"/>
                <w:szCs w:val="20"/>
              </w:rPr>
              <w:t xml:space="preserve">Aderico </w:t>
            </w:r>
            <w:proofErr w:type="spellStart"/>
            <w:r w:rsidRPr="00F74730">
              <w:rPr>
                <w:rFonts w:eastAsia="Times New Roman"/>
                <w:sz w:val="20"/>
                <w:szCs w:val="20"/>
              </w:rPr>
              <w:t>Visconte</w:t>
            </w:r>
            <w:proofErr w:type="spellEnd"/>
            <w:r w:rsidRPr="00F74730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F74730">
              <w:rPr>
                <w:rFonts w:eastAsia="Times New Roman"/>
                <w:sz w:val="20"/>
                <w:szCs w:val="20"/>
              </w:rPr>
              <w:t>Pardi</w:t>
            </w:r>
            <w:proofErr w:type="spellEnd"/>
            <w:r w:rsidRPr="00F74730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F74730">
              <w:rPr>
                <w:rFonts w:eastAsia="Times New Roman"/>
                <w:sz w:val="20"/>
                <w:szCs w:val="20"/>
              </w:rPr>
              <w:t>Mattioli</w:t>
            </w:r>
            <w:proofErr w:type="spellEnd"/>
            <w:r w:rsidRPr="00F74730">
              <w:rPr>
                <w:rFonts w:eastAsia="Times New Roman"/>
                <w:sz w:val="20"/>
                <w:szCs w:val="20"/>
              </w:rPr>
              <w:br/>
              <w:t>Diretor-Presidente</w:t>
            </w:r>
          </w:p>
        </w:tc>
        <w:tc>
          <w:tcPr>
            <w:tcW w:w="5206" w:type="dxa"/>
            <w:gridSpan w:val="3"/>
            <w:shd w:val="clear" w:color="auto" w:fill="auto"/>
            <w:noWrap/>
            <w:vAlign w:val="bottom"/>
          </w:tcPr>
          <w:p w:rsidR="00A90718" w:rsidRPr="00F74730" w:rsidRDefault="00A90718" w:rsidP="00AA4249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F74730">
              <w:rPr>
                <w:rFonts w:eastAsia="Times New Roman"/>
                <w:sz w:val="22"/>
              </w:rPr>
              <w:t> </w:t>
            </w:r>
          </w:p>
          <w:p w:rsidR="00A90718" w:rsidRPr="00F74730" w:rsidRDefault="00A90718" w:rsidP="00AA4249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F74730">
              <w:rPr>
                <w:rFonts w:eastAsia="Times New Roman"/>
                <w:sz w:val="20"/>
                <w:szCs w:val="20"/>
              </w:rPr>
              <w:t xml:space="preserve">Ingrid </w:t>
            </w:r>
            <w:proofErr w:type="spellStart"/>
            <w:r w:rsidRPr="00F74730">
              <w:rPr>
                <w:rFonts w:eastAsia="Times New Roman"/>
                <w:sz w:val="20"/>
                <w:szCs w:val="20"/>
              </w:rPr>
              <w:t>Tiane</w:t>
            </w:r>
            <w:proofErr w:type="spellEnd"/>
            <w:r w:rsidRPr="00F74730">
              <w:rPr>
                <w:rFonts w:eastAsia="Times New Roman"/>
                <w:sz w:val="20"/>
                <w:szCs w:val="20"/>
              </w:rPr>
              <w:t xml:space="preserve"> Pimentel dos Santos</w:t>
            </w:r>
            <w:r w:rsidRPr="00F74730">
              <w:rPr>
                <w:rFonts w:eastAsia="Times New Roman"/>
                <w:sz w:val="20"/>
                <w:szCs w:val="20"/>
              </w:rPr>
              <w:br/>
              <w:t>Contadora CRC-DF 012551/O-9</w:t>
            </w:r>
          </w:p>
        </w:tc>
      </w:tr>
      <w:bookmarkEnd w:id="3"/>
    </w:tbl>
    <w:p w:rsidR="004416AE" w:rsidRPr="004416AE" w:rsidRDefault="004416AE" w:rsidP="004416AE">
      <w:pPr>
        <w:rPr>
          <w:lang w:eastAsia="ar-SA"/>
        </w:rPr>
      </w:pPr>
    </w:p>
    <w:p w:rsidR="001D7451" w:rsidRDefault="001D7451" w:rsidP="004A7145">
      <w:pPr>
        <w:pStyle w:val="Ttulo1"/>
        <w:rPr>
          <w:rFonts w:cs="Times New Roman"/>
          <w:sz w:val="6"/>
        </w:rPr>
      </w:pPr>
    </w:p>
    <w:p w:rsidR="000740A4" w:rsidRPr="00CE71FC" w:rsidRDefault="000740A4" w:rsidP="000740A4">
      <w:pPr>
        <w:pStyle w:val="Ttulo1"/>
        <w:rPr>
          <w:rFonts w:cs="Times New Roman"/>
        </w:rPr>
      </w:pPr>
      <w:bookmarkStart w:id="4" w:name="_Toc35500049"/>
      <w:r>
        <w:rPr>
          <w:rFonts w:cs="Times New Roman"/>
        </w:rPr>
        <w:t>6</w:t>
      </w:r>
      <w:r w:rsidRPr="00CE71FC">
        <w:rPr>
          <w:rFonts w:cs="Times New Roman"/>
        </w:rPr>
        <w:t>.</w:t>
      </w:r>
      <w:r w:rsidRPr="00CE71FC">
        <w:rPr>
          <w:rFonts w:cs="Times New Roman"/>
        </w:rPr>
        <w:tab/>
      </w:r>
      <w:r w:rsidR="00525179">
        <w:rPr>
          <w:rFonts w:cs="Times New Roman"/>
        </w:rPr>
        <w:t xml:space="preserve">DEMONSTRAÇÃO DO RESULTADO </w:t>
      </w:r>
      <w:proofErr w:type="gramStart"/>
      <w:r>
        <w:rPr>
          <w:rFonts w:cs="Times New Roman"/>
        </w:rPr>
        <w:t>ABRANGENTE</w:t>
      </w:r>
      <w:bookmarkEnd w:id="4"/>
      <w:proofErr w:type="gramEnd"/>
    </w:p>
    <w:p w:rsidR="000740A4" w:rsidRDefault="000740A4" w:rsidP="004A7145">
      <w:pPr>
        <w:pStyle w:val="Ttulo1"/>
        <w:rPr>
          <w:rFonts w:cs="Times New Roman"/>
          <w:sz w:val="6"/>
        </w:rPr>
      </w:pPr>
    </w:p>
    <w:p w:rsidR="000740A4" w:rsidRDefault="000740A4" w:rsidP="004A7145">
      <w:pPr>
        <w:pStyle w:val="Ttulo1"/>
        <w:rPr>
          <w:rFonts w:cs="Times New Roman"/>
          <w:sz w:val="6"/>
        </w:rPr>
      </w:pP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84"/>
        <w:gridCol w:w="1647"/>
        <w:gridCol w:w="3069"/>
        <w:gridCol w:w="670"/>
        <w:gridCol w:w="1143"/>
        <w:gridCol w:w="1143"/>
        <w:gridCol w:w="817"/>
        <w:gridCol w:w="409"/>
        <w:gridCol w:w="140"/>
        <w:gridCol w:w="1026"/>
      </w:tblGrid>
      <w:tr w:rsidR="00E51AC2" w:rsidRPr="00F74730" w:rsidTr="00B276E9">
        <w:trPr>
          <w:trHeight w:val="324"/>
        </w:trPr>
        <w:tc>
          <w:tcPr>
            <w:tcW w:w="1931" w:type="dxa"/>
            <w:gridSpan w:val="2"/>
          </w:tcPr>
          <w:p w:rsidR="00E51AC2" w:rsidRDefault="00E51AC2" w:rsidP="00A90718">
            <w:pPr>
              <w:spacing w:after="0"/>
              <w:ind w:firstLine="0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4882" w:type="dxa"/>
            <w:gridSpan w:val="3"/>
          </w:tcPr>
          <w:p w:rsidR="00E51AC2" w:rsidRDefault="00E51AC2" w:rsidP="008E5FC4">
            <w:pPr>
              <w:spacing w:after="0"/>
              <w:ind w:firstLine="0"/>
              <w:jc w:val="right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 w:val="22"/>
                <w:szCs w:val="24"/>
              </w:rPr>
              <w:t xml:space="preserve">                                                                                                                    </w:t>
            </w:r>
          </w:p>
        </w:tc>
        <w:tc>
          <w:tcPr>
            <w:tcW w:w="3535" w:type="dxa"/>
            <w:gridSpan w:val="5"/>
          </w:tcPr>
          <w:p w:rsidR="00E51AC2" w:rsidRPr="0086062B" w:rsidRDefault="00E51AC2" w:rsidP="0086062B">
            <w:pPr>
              <w:spacing w:after="0"/>
              <w:ind w:firstLine="0"/>
              <w:jc w:val="left"/>
              <w:rPr>
                <w:rFonts w:eastAsia="Times New Roman"/>
                <w:sz w:val="20"/>
                <w:szCs w:val="24"/>
              </w:rPr>
            </w:pPr>
            <w:r>
              <w:rPr>
                <w:rFonts w:eastAsia="Times New Roman"/>
                <w:sz w:val="20"/>
                <w:szCs w:val="24"/>
              </w:rPr>
              <w:t xml:space="preserve">                          2º TRIMESTRE </w:t>
            </w:r>
            <w:r w:rsidRPr="0086062B">
              <w:rPr>
                <w:rFonts w:eastAsia="Times New Roman"/>
                <w:sz w:val="20"/>
                <w:szCs w:val="24"/>
              </w:rPr>
              <w:t>DE 2020</w:t>
            </w:r>
          </w:p>
        </w:tc>
      </w:tr>
      <w:tr w:rsidR="00A426F5" w:rsidRPr="00F74730" w:rsidTr="00A426F5">
        <w:trPr>
          <w:trHeight w:val="324"/>
        </w:trPr>
        <w:tc>
          <w:tcPr>
            <w:tcW w:w="1931" w:type="dxa"/>
            <w:gridSpan w:val="2"/>
          </w:tcPr>
          <w:p w:rsidR="00EE5926" w:rsidRDefault="00EE5926" w:rsidP="00AA4249">
            <w:pPr>
              <w:spacing w:after="0"/>
              <w:ind w:firstLine="0"/>
              <w:jc w:val="right"/>
              <w:rPr>
                <w:rFonts w:eastAsia="Times New Roman"/>
                <w:szCs w:val="24"/>
              </w:rPr>
            </w:pPr>
          </w:p>
        </w:tc>
        <w:tc>
          <w:tcPr>
            <w:tcW w:w="4882" w:type="dxa"/>
            <w:gridSpan w:val="3"/>
          </w:tcPr>
          <w:p w:rsidR="00EE5926" w:rsidRDefault="00EE5926" w:rsidP="00AA4249">
            <w:pPr>
              <w:spacing w:after="0"/>
              <w:ind w:firstLine="0"/>
              <w:jc w:val="right"/>
              <w:rPr>
                <w:rFonts w:eastAsia="Times New Roman"/>
                <w:szCs w:val="24"/>
              </w:rPr>
            </w:pPr>
          </w:p>
        </w:tc>
        <w:tc>
          <w:tcPr>
            <w:tcW w:w="1143" w:type="dxa"/>
          </w:tcPr>
          <w:p w:rsidR="00EE5926" w:rsidRDefault="00EE5926" w:rsidP="00AA4249">
            <w:pPr>
              <w:spacing w:after="0"/>
              <w:ind w:firstLine="0"/>
              <w:jc w:val="right"/>
              <w:rPr>
                <w:rFonts w:eastAsia="Times New Roman"/>
                <w:szCs w:val="24"/>
              </w:rPr>
            </w:pPr>
          </w:p>
        </w:tc>
        <w:tc>
          <w:tcPr>
            <w:tcW w:w="817" w:type="dxa"/>
          </w:tcPr>
          <w:p w:rsidR="00EE5926" w:rsidRPr="0086062B" w:rsidRDefault="00EE5926" w:rsidP="00AA4249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4"/>
              </w:rPr>
            </w:pPr>
          </w:p>
        </w:tc>
        <w:tc>
          <w:tcPr>
            <w:tcW w:w="1575" w:type="dxa"/>
            <w:gridSpan w:val="3"/>
          </w:tcPr>
          <w:p w:rsidR="00EE5926" w:rsidRPr="0086062B" w:rsidRDefault="00EE5926" w:rsidP="0086062B">
            <w:pPr>
              <w:spacing w:after="0"/>
              <w:ind w:firstLine="0"/>
              <w:jc w:val="left"/>
              <w:rPr>
                <w:rFonts w:eastAsia="Times New Roman"/>
                <w:sz w:val="20"/>
                <w:szCs w:val="24"/>
              </w:rPr>
            </w:pPr>
          </w:p>
        </w:tc>
      </w:tr>
      <w:tr w:rsidR="00A426F5" w:rsidRPr="00F74730" w:rsidTr="00E51AC2">
        <w:trPr>
          <w:trHeight w:val="324"/>
        </w:trPr>
        <w:tc>
          <w:tcPr>
            <w:tcW w:w="1931" w:type="dxa"/>
            <w:gridSpan w:val="2"/>
          </w:tcPr>
          <w:p w:rsidR="00EE5926" w:rsidRPr="00F74730" w:rsidRDefault="00EE5926" w:rsidP="00AA4249">
            <w:pPr>
              <w:spacing w:after="0"/>
              <w:ind w:firstLine="0"/>
              <w:jc w:val="right"/>
              <w:rPr>
                <w:rFonts w:eastAsia="Times New Roman"/>
                <w:szCs w:val="24"/>
              </w:rPr>
            </w:pPr>
          </w:p>
        </w:tc>
        <w:tc>
          <w:tcPr>
            <w:tcW w:w="4882" w:type="dxa"/>
            <w:gridSpan w:val="3"/>
          </w:tcPr>
          <w:p w:rsidR="00EE5926" w:rsidRPr="00F74730" w:rsidRDefault="00EE5926" w:rsidP="00AA4249">
            <w:pPr>
              <w:spacing w:after="0"/>
              <w:ind w:firstLine="0"/>
              <w:jc w:val="right"/>
              <w:rPr>
                <w:rFonts w:eastAsia="Times New Roman"/>
                <w:szCs w:val="24"/>
              </w:rPr>
            </w:pPr>
          </w:p>
        </w:tc>
        <w:tc>
          <w:tcPr>
            <w:tcW w:w="1143" w:type="dxa"/>
          </w:tcPr>
          <w:p w:rsidR="00EE5926" w:rsidRPr="00F74730" w:rsidRDefault="00EE5926" w:rsidP="00AA4249">
            <w:pPr>
              <w:spacing w:after="0"/>
              <w:ind w:firstLine="0"/>
              <w:jc w:val="right"/>
              <w:rPr>
                <w:rFonts w:eastAsia="Times New Roman"/>
                <w:szCs w:val="24"/>
              </w:rPr>
            </w:pPr>
          </w:p>
        </w:tc>
        <w:tc>
          <w:tcPr>
            <w:tcW w:w="1226" w:type="dxa"/>
            <w:gridSpan w:val="2"/>
          </w:tcPr>
          <w:p w:rsidR="00EE5926" w:rsidRPr="00F74730" w:rsidRDefault="00EE5926" w:rsidP="00AA4249">
            <w:pPr>
              <w:spacing w:after="0"/>
              <w:ind w:firstLine="0"/>
              <w:jc w:val="right"/>
              <w:rPr>
                <w:rFonts w:eastAsia="Times New Roman"/>
                <w:szCs w:val="24"/>
              </w:rPr>
            </w:pPr>
          </w:p>
        </w:tc>
        <w:tc>
          <w:tcPr>
            <w:tcW w:w="1166" w:type="dxa"/>
            <w:gridSpan w:val="2"/>
          </w:tcPr>
          <w:p w:rsidR="00EE5926" w:rsidRPr="00F74730" w:rsidRDefault="00EE5926" w:rsidP="00AA4249">
            <w:pPr>
              <w:spacing w:after="0"/>
              <w:ind w:firstLine="0"/>
              <w:jc w:val="right"/>
              <w:rPr>
                <w:rFonts w:eastAsia="Times New Roman"/>
                <w:szCs w:val="24"/>
              </w:rPr>
            </w:pPr>
          </w:p>
        </w:tc>
      </w:tr>
      <w:tr w:rsidR="00A426F5" w:rsidRPr="009F076F" w:rsidTr="00E51AC2">
        <w:trPr>
          <w:trHeight w:val="309"/>
        </w:trPr>
        <w:tc>
          <w:tcPr>
            <w:tcW w:w="5670" w:type="dxa"/>
            <w:gridSpan w:val="4"/>
            <w:shd w:val="clear" w:color="auto" w:fill="auto"/>
            <w:noWrap/>
            <w:vAlign w:val="center"/>
            <w:hideMark/>
          </w:tcPr>
          <w:p w:rsidR="00EE5926" w:rsidRPr="00F74730" w:rsidRDefault="00EE5926" w:rsidP="00AA4249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F74730">
              <w:rPr>
                <w:rFonts w:eastAsia="Times New Roman"/>
                <w:b/>
                <w:bCs/>
                <w:sz w:val="22"/>
              </w:rPr>
              <w:t xml:space="preserve">      </w:t>
            </w:r>
          </w:p>
        </w:tc>
        <w:tc>
          <w:tcPr>
            <w:tcW w:w="1143" w:type="dxa"/>
          </w:tcPr>
          <w:p w:rsidR="00EE5926" w:rsidRDefault="00EE5926" w:rsidP="00AA4249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01/04/2020 </w:t>
            </w:r>
          </w:p>
          <w:p w:rsidR="00EE5926" w:rsidRDefault="00EE5926" w:rsidP="00AA4249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       </w:t>
            </w:r>
            <w:proofErr w:type="gramStart"/>
            <w:r>
              <w:rPr>
                <w:rFonts w:eastAsia="Times New Roman"/>
                <w:b/>
                <w:bCs/>
                <w:sz w:val="22"/>
              </w:rPr>
              <w:t>a</w:t>
            </w:r>
            <w:proofErr w:type="gramEnd"/>
          </w:p>
          <w:p w:rsidR="00EE5926" w:rsidRPr="00F74730" w:rsidRDefault="00EE5926" w:rsidP="00AA4249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30/06/2020</w:t>
            </w:r>
          </w:p>
        </w:tc>
        <w:tc>
          <w:tcPr>
            <w:tcW w:w="1143" w:type="dxa"/>
          </w:tcPr>
          <w:p w:rsidR="00EE5926" w:rsidRDefault="00EE5926" w:rsidP="00AA4249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01/01/2020</w:t>
            </w:r>
          </w:p>
          <w:p w:rsidR="00EE5926" w:rsidRPr="00F74730" w:rsidRDefault="00EE5926" w:rsidP="00AA4249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         </w:t>
            </w:r>
            <w:proofErr w:type="gramStart"/>
            <w:r>
              <w:rPr>
                <w:rFonts w:eastAsia="Times New Roman"/>
                <w:b/>
                <w:bCs/>
                <w:sz w:val="22"/>
              </w:rPr>
              <w:t>a</w:t>
            </w:r>
            <w:proofErr w:type="gramEnd"/>
            <w:r>
              <w:rPr>
                <w:rFonts w:eastAsia="Times New Roman"/>
                <w:b/>
                <w:bCs/>
                <w:sz w:val="22"/>
              </w:rPr>
              <w:t xml:space="preserve"> 30/06/2020</w:t>
            </w:r>
          </w:p>
        </w:tc>
        <w:tc>
          <w:tcPr>
            <w:tcW w:w="1226" w:type="dxa"/>
            <w:gridSpan w:val="2"/>
          </w:tcPr>
          <w:p w:rsidR="00EE5926" w:rsidRDefault="00EE5926" w:rsidP="00AA4249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01/04/2019 </w:t>
            </w:r>
          </w:p>
          <w:p w:rsidR="00EE5926" w:rsidRDefault="00EE5926" w:rsidP="00AA4249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       </w:t>
            </w:r>
            <w:proofErr w:type="gramStart"/>
            <w:r>
              <w:rPr>
                <w:rFonts w:eastAsia="Times New Roman"/>
                <w:b/>
                <w:bCs/>
                <w:sz w:val="22"/>
              </w:rPr>
              <w:t>a</w:t>
            </w:r>
            <w:proofErr w:type="gramEnd"/>
          </w:p>
          <w:p w:rsidR="00EE5926" w:rsidRPr="00F74730" w:rsidRDefault="00EE5926" w:rsidP="00AA4249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30/06/2019</w:t>
            </w:r>
          </w:p>
        </w:tc>
        <w:tc>
          <w:tcPr>
            <w:tcW w:w="1166" w:type="dxa"/>
            <w:gridSpan w:val="2"/>
          </w:tcPr>
          <w:p w:rsidR="00EE5926" w:rsidRDefault="00EE5926" w:rsidP="00AA4249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01/01/2019 </w:t>
            </w:r>
          </w:p>
          <w:p w:rsidR="00EE5926" w:rsidRDefault="00EE5926" w:rsidP="00AA4249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         </w:t>
            </w:r>
            <w:proofErr w:type="gramStart"/>
            <w:r>
              <w:rPr>
                <w:rFonts w:eastAsia="Times New Roman"/>
                <w:b/>
                <w:bCs/>
                <w:sz w:val="22"/>
              </w:rPr>
              <w:t>a</w:t>
            </w:r>
            <w:proofErr w:type="gramEnd"/>
          </w:p>
          <w:p w:rsidR="00EE5926" w:rsidRPr="00F74730" w:rsidRDefault="00EE5926" w:rsidP="00AA4249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30/06/2019</w:t>
            </w:r>
          </w:p>
        </w:tc>
      </w:tr>
      <w:tr w:rsidR="0086062B" w:rsidRPr="009F076F" w:rsidTr="00E51AC2">
        <w:trPr>
          <w:trHeight w:val="219"/>
        </w:trPr>
        <w:tc>
          <w:tcPr>
            <w:tcW w:w="5670" w:type="dxa"/>
            <w:gridSpan w:val="4"/>
            <w:shd w:val="clear" w:color="auto" w:fill="EAF1DD" w:themeFill="accent3" w:themeFillTint="33"/>
            <w:noWrap/>
            <w:vAlign w:val="bottom"/>
            <w:hideMark/>
          </w:tcPr>
          <w:p w:rsidR="00EE5926" w:rsidRPr="00F74730" w:rsidRDefault="00EE5926" w:rsidP="00AA4249">
            <w:pPr>
              <w:ind w:firstLine="0"/>
              <w:jc w:val="left"/>
              <w:rPr>
                <w:b/>
                <w:bCs/>
              </w:rPr>
            </w:pPr>
            <w:r w:rsidRPr="00F74730">
              <w:rPr>
                <w:b/>
                <w:bCs/>
                <w:sz w:val="22"/>
              </w:rPr>
              <w:t xml:space="preserve">LUCRO LÍQUIDO DO EXERCÍCIO </w:t>
            </w:r>
          </w:p>
        </w:tc>
        <w:tc>
          <w:tcPr>
            <w:tcW w:w="1143" w:type="dxa"/>
            <w:shd w:val="clear" w:color="auto" w:fill="EAF1DD" w:themeFill="accent3" w:themeFillTint="33"/>
          </w:tcPr>
          <w:p w:rsidR="00EE5926" w:rsidRPr="00F74730" w:rsidRDefault="006D1011" w:rsidP="00AA4249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(4.369)</w:t>
            </w:r>
          </w:p>
        </w:tc>
        <w:tc>
          <w:tcPr>
            <w:tcW w:w="1143" w:type="dxa"/>
            <w:shd w:val="clear" w:color="auto" w:fill="EAF1DD" w:themeFill="accent3" w:themeFillTint="33"/>
          </w:tcPr>
          <w:p w:rsidR="00EE5926" w:rsidRPr="00F74730" w:rsidRDefault="006847F3" w:rsidP="00AA4249">
            <w:pPr>
              <w:ind w:firstLine="0"/>
              <w:jc w:val="left"/>
              <w:rPr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      (9.597)</w:t>
            </w:r>
          </w:p>
        </w:tc>
        <w:tc>
          <w:tcPr>
            <w:tcW w:w="1366" w:type="dxa"/>
            <w:gridSpan w:val="3"/>
            <w:shd w:val="clear" w:color="auto" w:fill="EAF1DD" w:themeFill="accent3" w:themeFillTint="33"/>
          </w:tcPr>
          <w:p w:rsidR="00EE5926" w:rsidRPr="00F74730" w:rsidRDefault="00EE5926" w:rsidP="00AA4249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10.730</w:t>
            </w:r>
          </w:p>
        </w:tc>
        <w:tc>
          <w:tcPr>
            <w:tcW w:w="1026" w:type="dxa"/>
            <w:shd w:val="clear" w:color="auto" w:fill="EAF1DD" w:themeFill="accent3" w:themeFillTint="33"/>
          </w:tcPr>
          <w:p w:rsidR="00EE5926" w:rsidRPr="00F74730" w:rsidRDefault="00E9451A" w:rsidP="00AA4249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49.735</w:t>
            </w:r>
          </w:p>
        </w:tc>
      </w:tr>
      <w:tr w:rsidR="0086062B" w:rsidRPr="009F076F" w:rsidTr="00E51AC2">
        <w:trPr>
          <w:trHeight w:val="309"/>
        </w:trPr>
        <w:tc>
          <w:tcPr>
            <w:tcW w:w="284" w:type="dxa"/>
            <w:shd w:val="clear" w:color="auto" w:fill="auto"/>
            <w:noWrap/>
            <w:vAlign w:val="bottom"/>
            <w:hideMark/>
          </w:tcPr>
          <w:p w:rsidR="00EE5926" w:rsidRPr="00F74730" w:rsidRDefault="00EE5926" w:rsidP="00AA4249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F74730">
              <w:rPr>
                <w:rFonts w:eastAsia="Times New Roman"/>
                <w:sz w:val="22"/>
              </w:rPr>
              <w:t> </w:t>
            </w:r>
          </w:p>
        </w:tc>
        <w:tc>
          <w:tcPr>
            <w:tcW w:w="5386" w:type="dxa"/>
            <w:gridSpan w:val="3"/>
            <w:shd w:val="clear" w:color="auto" w:fill="auto"/>
            <w:noWrap/>
            <w:vAlign w:val="bottom"/>
            <w:hideMark/>
          </w:tcPr>
          <w:p w:rsidR="00EE5926" w:rsidRPr="00F74730" w:rsidRDefault="00EE5926" w:rsidP="00AA4249">
            <w:pPr>
              <w:spacing w:after="0"/>
              <w:ind w:left="-136" w:firstLine="136"/>
              <w:rPr>
                <w:rFonts w:eastAsia="Times New Roman"/>
              </w:rPr>
            </w:pPr>
            <w:r w:rsidRPr="00F74730">
              <w:rPr>
                <w:rFonts w:eastAsia="Times New Roman"/>
                <w:sz w:val="22"/>
              </w:rPr>
              <w:t>Parcela dos Sócios da Controladora</w:t>
            </w:r>
          </w:p>
        </w:tc>
        <w:tc>
          <w:tcPr>
            <w:tcW w:w="1143" w:type="dxa"/>
          </w:tcPr>
          <w:p w:rsidR="00EE5926" w:rsidRPr="00F74730" w:rsidRDefault="006D1011" w:rsidP="00AA4249">
            <w:pPr>
              <w:spacing w:after="0"/>
              <w:ind w:left="-136" w:firstLine="136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(4.369)</w:t>
            </w:r>
          </w:p>
        </w:tc>
        <w:tc>
          <w:tcPr>
            <w:tcW w:w="1143" w:type="dxa"/>
          </w:tcPr>
          <w:p w:rsidR="00EE5926" w:rsidRPr="00F74730" w:rsidRDefault="006847F3" w:rsidP="00AA4249">
            <w:pPr>
              <w:spacing w:after="0"/>
              <w:ind w:left="-136" w:firstLine="136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      (9.597)</w:t>
            </w:r>
          </w:p>
        </w:tc>
        <w:tc>
          <w:tcPr>
            <w:tcW w:w="1366" w:type="dxa"/>
            <w:gridSpan w:val="3"/>
          </w:tcPr>
          <w:p w:rsidR="00EE5926" w:rsidRPr="00F74730" w:rsidRDefault="00EE5926" w:rsidP="00AA4249">
            <w:pPr>
              <w:spacing w:after="0"/>
              <w:ind w:left="-136" w:firstLine="136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10.730</w:t>
            </w:r>
          </w:p>
        </w:tc>
        <w:tc>
          <w:tcPr>
            <w:tcW w:w="1026" w:type="dxa"/>
          </w:tcPr>
          <w:p w:rsidR="00EE5926" w:rsidRPr="00F74730" w:rsidRDefault="00E9451A" w:rsidP="00AA4249">
            <w:pPr>
              <w:spacing w:after="0"/>
              <w:ind w:left="-136" w:firstLine="136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49.735</w:t>
            </w:r>
          </w:p>
        </w:tc>
      </w:tr>
      <w:tr w:rsidR="00A426F5" w:rsidRPr="009F076F" w:rsidTr="00E51AC2">
        <w:trPr>
          <w:trHeight w:val="309"/>
        </w:trPr>
        <w:tc>
          <w:tcPr>
            <w:tcW w:w="5670" w:type="dxa"/>
            <w:gridSpan w:val="4"/>
            <w:shd w:val="clear" w:color="auto" w:fill="EAF1DD" w:themeFill="accent3" w:themeFillTint="33"/>
            <w:noWrap/>
            <w:vAlign w:val="center"/>
            <w:hideMark/>
          </w:tcPr>
          <w:p w:rsidR="00EE5926" w:rsidRPr="00EE5926" w:rsidRDefault="00EE5926" w:rsidP="00AA4249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F74730">
              <w:rPr>
                <w:rFonts w:eastAsia="Times New Roman"/>
                <w:b/>
                <w:bCs/>
                <w:sz w:val="22"/>
              </w:rPr>
              <w:t xml:space="preserve">Outros Resultados Abrangentes Antes </w:t>
            </w:r>
            <w:r>
              <w:rPr>
                <w:rFonts w:eastAsia="Times New Roman"/>
                <w:b/>
                <w:bCs/>
                <w:sz w:val="22"/>
              </w:rPr>
              <w:t>da Reclassificação</w:t>
            </w:r>
          </w:p>
        </w:tc>
        <w:tc>
          <w:tcPr>
            <w:tcW w:w="1143" w:type="dxa"/>
            <w:shd w:val="clear" w:color="auto" w:fill="EAF1DD" w:themeFill="accent3" w:themeFillTint="33"/>
          </w:tcPr>
          <w:p w:rsidR="00EE5926" w:rsidRPr="00F74730" w:rsidRDefault="006D1011" w:rsidP="00AA4249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-</w:t>
            </w:r>
          </w:p>
        </w:tc>
        <w:tc>
          <w:tcPr>
            <w:tcW w:w="1143" w:type="dxa"/>
            <w:shd w:val="clear" w:color="auto" w:fill="EAF1DD" w:themeFill="accent3" w:themeFillTint="33"/>
          </w:tcPr>
          <w:p w:rsidR="00EE5926" w:rsidRPr="00F74730" w:rsidRDefault="006847F3" w:rsidP="00AA4249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           -</w:t>
            </w:r>
          </w:p>
        </w:tc>
        <w:tc>
          <w:tcPr>
            <w:tcW w:w="1226" w:type="dxa"/>
            <w:gridSpan w:val="2"/>
            <w:shd w:val="clear" w:color="auto" w:fill="EAF1DD" w:themeFill="accent3" w:themeFillTint="33"/>
          </w:tcPr>
          <w:p w:rsidR="00EE5926" w:rsidRPr="00F74730" w:rsidRDefault="00E9451A" w:rsidP="00AA4249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     </w:t>
            </w:r>
            <w:r w:rsidR="00EE5926">
              <w:rPr>
                <w:rFonts w:eastAsia="Times New Roman"/>
                <w:b/>
                <w:bCs/>
                <w:sz w:val="22"/>
              </w:rPr>
              <w:t>-</w:t>
            </w:r>
          </w:p>
        </w:tc>
        <w:tc>
          <w:tcPr>
            <w:tcW w:w="1166" w:type="dxa"/>
            <w:gridSpan w:val="2"/>
            <w:shd w:val="clear" w:color="auto" w:fill="EAF1DD" w:themeFill="accent3" w:themeFillTint="33"/>
          </w:tcPr>
          <w:p w:rsidR="00EE5926" w:rsidRPr="00F74730" w:rsidRDefault="00E9451A" w:rsidP="00AA4249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       -</w:t>
            </w:r>
          </w:p>
        </w:tc>
      </w:tr>
      <w:tr w:rsidR="00A426F5" w:rsidRPr="009F076F" w:rsidTr="00E51AC2">
        <w:trPr>
          <w:trHeight w:val="309"/>
        </w:trPr>
        <w:tc>
          <w:tcPr>
            <w:tcW w:w="284" w:type="dxa"/>
            <w:shd w:val="clear" w:color="auto" w:fill="auto"/>
            <w:noWrap/>
            <w:vAlign w:val="bottom"/>
            <w:hideMark/>
          </w:tcPr>
          <w:p w:rsidR="00EE5926" w:rsidRPr="00F74730" w:rsidRDefault="00EE5926" w:rsidP="00AA4249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F74730">
              <w:rPr>
                <w:rFonts w:eastAsia="Times New Roman"/>
                <w:sz w:val="22"/>
              </w:rPr>
              <w:t> </w:t>
            </w:r>
          </w:p>
        </w:tc>
        <w:tc>
          <w:tcPr>
            <w:tcW w:w="5386" w:type="dxa"/>
            <w:gridSpan w:val="3"/>
            <w:shd w:val="clear" w:color="auto" w:fill="auto"/>
            <w:noWrap/>
            <w:vAlign w:val="bottom"/>
            <w:hideMark/>
          </w:tcPr>
          <w:p w:rsidR="00EE5926" w:rsidRPr="00F74730" w:rsidRDefault="00EE5926" w:rsidP="00AA4249">
            <w:pPr>
              <w:spacing w:after="0"/>
              <w:ind w:firstLine="0"/>
              <w:rPr>
                <w:rFonts w:eastAsia="Times New Roman"/>
              </w:rPr>
            </w:pPr>
            <w:r w:rsidRPr="00F74730">
              <w:rPr>
                <w:rFonts w:eastAsia="Times New Roman"/>
                <w:sz w:val="22"/>
              </w:rPr>
              <w:t>Ajustes de Exercícios Anteriores</w:t>
            </w:r>
          </w:p>
        </w:tc>
        <w:tc>
          <w:tcPr>
            <w:tcW w:w="1143" w:type="dxa"/>
          </w:tcPr>
          <w:p w:rsidR="00EE5926" w:rsidRPr="00F74730" w:rsidRDefault="006D1011" w:rsidP="00AA4249">
            <w:pPr>
              <w:spacing w:after="0"/>
              <w:ind w:firstLine="0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-</w:t>
            </w:r>
          </w:p>
        </w:tc>
        <w:tc>
          <w:tcPr>
            <w:tcW w:w="1143" w:type="dxa"/>
          </w:tcPr>
          <w:p w:rsidR="00EE5926" w:rsidRPr="00F74730" w:rsidRDefault="00EE5926" w:rsidP="00AA4249">
            <w:pPr>
              <w:spacing w:after="0"/>
              <w:ind w:firstLine="0"/>
              <w:rPr>
                <w:rFonts w:eastAsia="Times New Roman"/>
              </w:rPr>
            </w:pPr>
          </w:p>
        </w:tc>
        <w:tc>
          <w:tcPr>
            <w:tcW w:w="1226" w:type="dxa"/>
            <w:gridSpan w:val="2"/>
          </w:tcPr>
          <w:p w:rsidR="00EE5926" w:rsidRPr="00F74730" w:rsidRDefault="00E9451A" w:rsidP="00AA4249">
            <w:pPr>
              <w:spacing w:after="0"/>
              <w:ind w:firstLine="0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     -</w:t>
            </w:r>
          </w:p>
        </w:tc>
        <w:tc>
          <w:tcPr>
            <w:tcW w:w="1166" w:type="dxa"/>
            <w:gridSpan w:val="2"/>
          </w:tcPr>
          <w:p w:rsidR="00EE5926" w:rsidRPr="00F74730" w:rsidRDefault="00E9451A" w:rsidP="00AA4249">
            <w:pPr>
              <w:spacing w:after="0"/>
              <w:ind w:firstLine="0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       -</w:t>
            </w:r>
          </w:p>
        </w:tc>
      </w:tr>
      <w:tr w:rsidR="00A426F5" w:rsidRPr="009F076F" w:rsidTr="00E51AC2">
        <w:trPr>
          <w:trHeight w:val="309"/>
        </w:trPr>
        <w:tc>
          <w:tcPr>
            <w:tcW w:w="284" w:type="dxa"/>
            <w:shd w:val="clear" w:color="auto" w:fill="auto"/>
            <w:noWrap/>
            <w:vAlign w:val="bottom"/>
            <w:hideMark/>
          </w:tcPr>
          <w:p w:rsidR="00EE5926" w:rsidRPr="00F74730" w:rsidRDefault="00EE5926" w:rsidP="00AA4249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</w:p>
        </w:tc>
        <w:tc>
          <w:tcPr>
            <w:tcW w:w="5386" w:type="dxa"/>
            <w:gridSpan w:val="3"/>
            <w:shd w:val="clear" w:color="auto" w:fill="auto"/>
            <w:noWrap/>
            <w:vAlign w:val="bottom"/>
            <w:hideMark/>
          </w:tcPr>
          <w:p w:rsidR="00EE5926" w:rsidRPr="00F74730" w:rsidRDefault="00EE5926" w:rsidP="00AA4249">
            <w:pPr>
              <w:spacing w:after="0"/>
              <w:ind w:firstLine="0"/>
              <w:rPr>
                <w:rFonts w:eastAsia="Times New Roman"/>
                <w:b/>
                <w:bCs/>
              </w:rPr>
            </w:pPr>
            <w:r w:rsidRPr="00F74730">
              <w:rPr>
                <w:rFonts w:eastAsia="Times New Roman"/>
                <w:b/>
                <w:bCs/>
                <w:sz w:val="22"/>
              </w:rPr>
              <w:t xml:space="preserve">Resultado Abrangente Total </w:t>
            </w:r>
          </w:p>
        </w:tc>
        <w:tc>
          <w:tcPr>
            <w:tcW w:w="1143" w:type="dxa"/>
          </w:tcPr>
          <w:p w:rsidR="00EE5926" w:rsidRPr="00F74730" w:rsidRDefault="006D1011" w:rsidP="00AA4249">
            <w:pPr>
              <w:spacing w:after="0"/>
              <w:ind w:firstLine="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(4.369)</w:t>
            </w:r>
          </w:p>
        </w:tc>
        <w:tc>
          <w:tcPr>
            <w:tcW w:w="1143" w:type="dxa"/>
          </w:tcPr>
          <w:p w:rsidR="00EE5926" w:rsidRPr="00F74730" w:rsidRDefault="006847F3" w:rsidP="00AA4249">
            <w:pPr>
              <w:spacing w:after="0"/>
              <w:ind w:firstLine="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      (9.597)</w:t>
            </w:r>
          </w:p>
        </w:tc>
        <w:tc>
          <w:tcPr>
            <w:tcW w:w="1226" w:type="dxa"/>
            <w:gridSpan w:val="2"/>
          </w:tcPr>
          <w:p w:rsidR="00EE5926" w:rsidRPr="00F74730" w:rsidRDefault="00E9451A" w:rsidP="00AA4249">
            <w:pPr>
              <w:spacing w:after="0"/>
              <w:ind w:firstLine="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10.730</w:t>
            </w:r>
          </w:p>
        </w:tc>
        <w:tc>
          <w:tcPr>
            <w:tcW w:w="1166" w:type="dxa"/>
            <w:gridSpan w:val="2"/>
          </w:tcPr>
          <w:p w:rsidR="00EE5926" w:rsidRPr="00F74730" w:rsidRDefault="00E9451A" w:rsidP="00AA4249">
            <w:pPr>
              <w:spacing w:after="0"/>
              <w:ind w:firstLine="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   49.735</w:t>
            </w:r>
          </w:p>
        </w:tc>
      </w:tr>
      <w:tr w:rsidR="00A426F5" w:rsidRPr="009F076F" w:rsidTr="00E51AC2">
        <w:trPr>
          <w:trHeight w:val="309"/>
        </w:trPr>
        <w:tc>
          <w:tcPr>
            <w:tcW w:w="284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EE5926" w:rsidRPr="00F74730" w:rsidRDefault="00EE5926" w:rsidP="00AA4249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5386" w:type="dxa"/>
            <w:gridSpan w:val="3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EE5926" w:rsidRPr="00F74730" w:rsidRDefault="00EE5926" w:rsidP="00AA4249">
            <w:pPr>
              <w:spacing w:after="0"/>
              <w:ind w:firstLine="0"/>
              <w:rPr>
                <w:rFonts w:eastAsia="Times New Roman"/>
              </w:rPr>
            </w:pPr>
            <w:r w:rsidRPr="00F74730">
              <w:rPr>
                <w:rFonts w:eastAsia="Times New Roman"/>
                <w:sz w:val="22"/>
              </w:rPr>
              <w:t>Parcela de Sócios da Controladora</w:t>
            </w:r>
          </w:p>
        </w:tc>
        <w:tc>
          <w:tcPr>
            <w:tcW w:w="1143" w:type="dxa"/>
            <w:tcBorders>
              <w:bottom w:val="nil"/>
            </w:tcBorders>
          </w:tcPr>
          <w:p w:rsidR="00EE5926" w:rsidRPr="00F74730" w:rsidRDefault="006D1011" w:rsidP="00AA4249">
            <w:pPr>
              <w:spacing w:after="0"/>
              <w:ind w:firstLine="0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(4.369)</w:t>
            </w:r>
          </w:p>
        </w:tc>
        <w:tc>
          <w:tcPr>
            <w:tcW w:w="1143" w:type="dxa"/>
            <w:tcBorders>
              <w:bottom w:val="nil"/>
            </w:tcBorders>
          </w:tcPr>
          <w:p w:rsidR="00EE5926" w:rsidRPr="00F74730" w:rsidRDefault="006D1011" w:rsidP="00AA4249">
            <w:pPr>
              <w:spacing w:after="0"/>
              <w:ind w:firstLine="0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     (4.369)</w:t>
            </w:r>
          </w:p>
        </w:tc>
        <w:tc>
          <w:tcPr>
            <w:tcW w:w="1226" w:type="dxa"/>
            <w:gridSpan w:val="2"/>
            <w:tcBorders>
              <w:bottom w:val="nil"/>
            </w:tcBorders>
          </w:tcPr>
          <w:p w:rsidR="00EE5926" w:rsidRPr="00F74730" w:rsidRDefault="00E9451A" w:rsidP="00AA4249">
            <w:pPr>
              <w:spacing w:after="0"/>
              <w:ind w:firstLine="0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10.730</w:t>
            </w:r>
          </w:p>
        </w:tc>
        <w:tc>
          <w:tcPr>
            <w:tcW w:w="1166" w:type="dxa"/>
            <w:gridSpan w:val="2"/>
            <w:tcBorders>
              <w:bottom w:val="nil"/>
            </w:tcBorders>
          </w:tcPr>
          <w:p w:rsidR="00EE5926" w:rsidRPr="00F74730" w:rsidRDefault="00E9451A" w:rsidP="00AA4249">
            <w:pPr>
              <w:spacing w:after="0"/>
              <w:ind w:firstLine="0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   49.735</w:t>
            </w:r>
          </w:p>
        </w:tc>
      </w:tr>
      <w:tr w:rsidR="0086062B" w:rsidRPr="009F076F" w:rsidTr="00E51AC2">
        <w:trPr>
          <w:trHeight w:val="309"/>
        </w:trPr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EE5926" w:rsidRPr="00F74730" w:rsidRDefault="00EE5926" w:rsidP="00AA4249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5386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EE5926" w:rsidRPr="00F74730" w:rsidRDefault="008E5FC4" w:rsidP="00AA4249">
            <w:pPr>
              <w:spacing w:after="0"/>
              <w:ind w:firstLine="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EE5926" w:rsidRPr="00F74730" w:rsidRDefault="00EE5926" w:rsidP="00AA4249">
            <w:pPr>
              <w:spacing w:after="0"/>
              <w:ind w:firstLine="0"/>
              <w:rPr>
                <w:rFonts w:eastAsia="Times New Roman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EE5926" w:rsidRPr="00F74730" w:rsidRDefault="00EE5926" w:rsidP="00AA4249">
            <w:pPr>
              <w:spacing w:after="0"/>
              <w:ind w:firstLine="0"/>
              <w:rPr>
                <w:rFonts w:eastAsia="Times New Roman"/>
              </w:rPr>
            </w:pPr>
          </w:p>
        </w:tc>
        <w:tc>
          <w:tcPr>
            <w:tcW w:w="1226" w:type="dxa"/>
            <w:gridSpan w:val="2"/>
            <w:tcBorders>
              <w:top w:val="nil"/>
              <w:bottom w:val="nil"/>
            </w:tcBorders>
          </w:tcPr>
          <w:p w:rsidR="00EE5926" w:rsidRPr="00F74730" w:rsidRDefault="00EE5926" w:rsidP="00AA4249">
            <w:pPr>
              <w:spacing w:after="0"/>
              <w:ind w:firstLine="0"/>
              <w:rPr>
                <w:rFonts w:eastAsia="Times New Roman"/>
              </w:rPr>
            </w:pPr>
          </w:p>
        </w:tc>
        <w:tc>
          <w:tcPr>
            <w:tcW w:w="1166" w:type="dxa"/>
            <w:gridSpan w:val="2"/>
            <w:tcBorders>
              <w:top w:val="nil"/>
              <w:bottom w:val="nil"/>
            </w:tcBorders>
          </w:tcPr>
          <w:p w:rsidR="00EE5926" w:rsidRPr="00F74730" w:rsidRDefault="00EE5926" w:rsidP="00AA4249">
            <w:pPr>
              <w:spacing w:after="0"/>
              <w:ind w:firstLine="0"/>
              <w:rPr>
                <w:rFonts w:eastAsia="Times New Roman"/>
              </w:rPr>
            </w:pPr>
          </w:p>
        </w:tc>
      </w:tr>
      <w:tr w:rsidR="00A426F5" w:rsidRPr="009F076F" w:rsidTr="00E51AC2">
        <w:trPr>
          <w:trHeight w:val="309"/>
        </w:trPr>
        <w:tc>
          <w:tcPr>
            <w:tcW w:w="1931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EE5926" w:rsidRPr="009F076F" w:rsidRDefault="00EE5926" w:rsidP="00AA4249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4882" w:type="dxa"/>
            <w:gridSpan w:val="3"/>
            <w:tcBorders>
              <w:top w:val="nil"/>
              <w:bottom w:val="nil"/>
            </w:tcBorders>
          </w:tcPr>
          <w:p w:rsidR="00EE5926" w:rsidRPr="009F076F" w:rsidRDefault="00EE5926" w:rsidP="00AA4249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EE5926" w:rsidRPr="009F076F" w:rsidRDefault="00EE5926" w:rsidP="00AA4249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1226" w:type="dxa"/>
            <w:gridSpan w:val="2"/>
            <w:tcBorders>
              <w:top w:val="nil"/>
              <w:bottom w:val="nil"/>
            </w:tcBorders>
          </w:tcPr>
          <w:p w:rsidR="00EE5926" w:rsidRPr="009F076F" w:rsidRDefault="00EE5926" w:rsidP="00AA4249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1166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EE5926" w:rsidRPr="009F076F" w:rsidRDefault="00EE5926" w:rsidP="00AA4249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</w:tr>
      <w:tr w:rsidR="0086062B" w:rsidRPr="00F74730" w:rsidTr="00A426F5">
        <w:trPr>
          <w:trHeight w:val="959"/>
        </w:trPr>
        <w:tc>
          <w:tcPr>
            <w:tcW w:w="5000" w:type="dxa"/>
            <w:gridSpan w:val="3"/>
            <w:shd w:val="clear" w:color="auto" w:fill="auto"/>
            <w:noWrap/>
            <w:vAlign w:val="bottom"/>
          </w:tcPr>
          <w:p w:rsidR="0086062B" w:rsidRPr="00F74730" w:rsidRDefault="0086062B" w:rsidP="004F5B50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F74730">
              <w:rPr>
                <w:rFonts w:eastAsia="Times New Roman"/>
                <w:sz w:val="20"/>
                <w:szCs w:val="20"/>
              </w:rPr>
              <w:t xml:space="preserve">Aderico </w:t>
            </w:r>
            <w:proofErr w:type="spellStart"/>
            <w:r w:rsidRPr="00F74730">
              <w:rPr>
                <w:rFonts w:eastAsia="Times New Roman"/>
                <w:sz w:val="20"/>
                <w:szCs w:val="20"/>
              </w:rPr>
              <w:t>Visconte</w:t>
            </w:r>
            <w:proofErr w:type="spellEnd"/>
            <w:r w:rsidRPr="00F74730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F74730">
              <w:rPr>
                <w:rFonts w:eastAsia="Times New Roman"/>
                <w:sz w:val="20"/>
                <w:szCs w:val="20"/>
              </w:rPr>
              <w:t>Pardi</w:t>
            </w:r>
            <w:proofErr w:type="spellEnd"/>
            <w:r w:rsidRPr="00F74730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F74730">
              <w:rPr>
                <w:rFonts w:eastAsia="Times New Roman"/>
                <w:sz w:val="20"/>
                <w:szCs w:val="20"/>
              </w:rPr>
              <w:t>Mattioli</w:t>
            </w:r>
            <w:proofErr w:type="spellEnd"/>
            <w:r w:rsidRPr="00F74730">
              <w:rPr>
                <w:rFonts w:eastAsia="Times New Roman"/>
                <w:sz w:val="20"/>
                <w:szCs w:val="20"/>
              </w:rPr>
              <w:br/>
              <w:t>Diretor-Presidente</w:t>
            </w:r>
          </w:p>
        </w:tc>
        <w:tc>
          <w:tcPr>
            <w:tcW w:w="5348" w:type="dxa"/>
            <w:gridSpan w:val="7"/>
            <w:shd w:val="clear" w:color="auto" w:fill="auto"/>
            <w:noWrap/>
            <w:vAlign w:val="bottom"/>
          </w:tcPr>
          <w:p w:rsidR="0086062B" w:rsidRPr="00F74730" w:rsidRDefault="0086062B" w:rsidP="004F5B50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F74730">
              <w:rPr>
                <w:rFonts w:eastAsia="Times New Roman"/>
                <w:sz w:val="22"/>
              </w:rPr>
              <w:t> </w:t>
            </w:r>
          </w:p>
          <w:p w:rsidR="0086062B" w:rsidRPr="00F74730" w:rsidRDefault="0086062B" w:rsidP="004F5B50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F74730">
              <w:rPr>
                <w:rFonts w:eastAsia="Times New Roman"/>
                <w:sz w:val="20"/>
                <w:szCs w:val="20"/>
              </w:rPr>
              <w:t xml:space="preserve">Ingrid </w:t>
            </w:r>
            <w:proofErr w:type="spellStart"/>
            <w:r w:rsidRPr="00F74730">
              <w:rPr>
                <w:rFonts w:eastAsia="Times New Roman"/>
                <w:sz w:val="20"/>
                <w:szCs w:val="20"/>
              </w:rPr>
              <w:t>Tiane</w:t>
            </w:r>
            <w:proofErr w:type="spellEnd"/>
            <w:r w:rsidRPr="00F74730">
              <w:rPr>
                <w:rFonts w:eastAsia="Times New Roman"/>
                <w:sz w:val="20"/>
                <w:szCs w:val="20"/>
              </w:rPr>
              <w:t xml:space="preserve"> Pimentel dos Santos</w:t>
            </w:r>
            <w:r w:rsidRPr="00F74730">
              <w:rPr>
                <w:rFonts w:eastAsia="Times New Roman"/>
                <w:sz w:val="20"/>
                <w:szCs w:val="20"/>
              </w:rPr>
              <w:br/>
              <w:t>Contadora CRC-DF 012551/O-9</w:t>
            </w:r>
          </w:p>
        </w:tc>
      </w:tr>
    </w:tbl>
    <w:p w:rsidR="0086062B" w:rsidRPr="004416AE" w:rsidRDefault="0086062B" w:rsidP="0086062B">
      <w:pPr>
        <w:rPr>
          <w:lang w:eastAsia="ar-SA"/>
        </w:rPr>
      </w:pPr>
    </w:p>
    <w:p w:rsidR="00246C4D" w:rsidRDefault="00246C4D" w:rsidP="00246C4D">
      <w:pPr>
        <w:rPr>
          <w:lang w:eastAsia="ar-SA"/>
        </w:rPr>
      </w:pPr>
    </w:p>
    <w:p w:rsidR="00246C4D" w:rsidRDefault="00246C4D" w:rsidP="00246C4D">
      <w:pPr>
        <w:rPr>
          <w:lang w:eastAsia="ar-SA"/>
        </w:rPr>
      </w:pPr>
    </w:p>
    <w:p w:rsidR="00246C4D" w:rsidRDefault="00246C4D" w:rsidP="00246C4D">
      <w:pPr>
        <w:rPr>
          <w:lang w:eastAsia="ar-SA"/>
        </w:rPr>
      </w:pPr>
    </w:p>
    <w:p w:rsidR="00246C4D" w:rsidRDefault="00246C4D" w:rsidP="00246C4D">
      <w:pPr>
        <w:rPr>
          <w:lang w:eastAsia="ar-SA"/>
        </w:rPr>
      </w:pPr>
    </w:p>
    <w:p w:rsidR="00246C4D" w:rsidRDefault="00246C4D" w:rsidP="00246C4D">
      <w:pPr>
        <w:rPr>
          <w:lang w:eastAsia="ar-SA"/>
        </w:rPr>
      </w:pPr>
    </w:p>
    <w:p w:rsidR="00246C4D" w:rsidRDefault="00246C4D" w:rsidP="00246C4D">
      <w:pPr>
        <w:rPr>
          <w:lang w:eastAsia="ar-SA"/>
        </w:rPr>
      </w:pPr>
    </w:p>
    <w:p w:rsidR="00A00630" w:rsidRDefault="00A00630" w:rsidP="00246C4D">
      <w:pPr>
        <w:rPr>
          <w:lang w:eastAsia="ar-SA"/>
        </w:rPr>
      </w:pPr>
    </w:p>
    <w:p w:rsidR="00A00630" w:rsidRDefault="00A00630" w:rsidP="00246C4D">
      <w:pPr>
        <w:rPr>
          <w:lang w:eastAsia="ar-SA"/>
        </w:rPr>
      </w:pPr>
    </w:p>
    <w:p w:rsidR="00A00630" w:rsidRDefault="00A00630" w:rsidP="00246C4D">
      <w:pPr>
        <w:rPr>
          <w:lang w:eastAsia="ar-SA"/>
        </w:rPr>
      </w:pPr>
    </w:p>
    <w:p w:rsidR="00A00630" w:rsidRDefault="00A00630" w:rsidP="00246C4D">
      <w:pPr>
        <w:rPr>
          <w:lang w:eastAsia="ar-SA"/>
        </w:rPr>
      </w:pPr>
    </w:p>
    <w:p w:rsidR="00A00630" w:rsidRDefault="00A00630" w:rsidP="00246C4D">
      <w:pPr>
        <w:rPr>
          <w:lang w:eastAsia="ar-SA"/>
        </w:rPr>
      </w:pPr>
    </w:p>
    <w:p w:rsidR="00A00630" w:rsidRDefault="00A00630" w:rsidP="00246C4D">
      <w:pPr>
        <w:rPr>
          <w:lang w:eastAsia="ar-SA"/>
        </w:rPr>
      </w:pPr>
    </w:p>
    <w:p w:rsidR="00FB7508" w:rsidRDefault="00FB7508" w:rsidP="00246C4D">
      <w:pPr>
        <w:rPr>
          <w:lang w:eastAsia="ar-SA"/>
        </w:rPr>
      </w:pPr>
    </w:p>
    <w:p w:rsidR="00FB7508" w:rsidRDefault="00FB7508" w:rsidP="00246C4D">
      <w:pPr>
        <w:rPr>
          <w:lang w:eastAsia="ar-SA"/>
        </w:rPr>
      </w:pPr>
    </w:p>
    <w:p w:rsidR="00A00630" w:rsidRDefault="00A00630" w:rsidP="00246C4D">
      <w:pPr>
        <w:rPr>
          <w:lang w:eastAsia="ar-SA"/>
        </w:rPr>
      </w:pPr>
    </w:p>
    <w:p w:rsidR="00246C4D" w:rsidRDefault="00246C4D" w:rsidP="00246C4D">
      <w:pPr>
        <w:rPr>
          <w:lang w:eastAsia="ar-SA"/>
        </w:rPr>
      </w:pPr>
    </w:p>
    <w:p w:rsidR="00246C4D" w:rsidRDefault="00246C4D" w:rsidP="00246C4D">
      <w:pPr>
        <w:rPr>
          <w:lang w:eastAsia="ar-SA"/>
        </w:rPr>
      </w:pPr>
    </w:p>
    <w:p w:rsidR="00A00630" w:rsidRDefault="00A00630" w:rsidP="00226553">
      <w:pPr>
        <w:pStyle w:val="Ttulo1"/>
        <w:rPr>
          <w:rFonts w:cs="Times New Roman"/>
        </w:rPr>
      </w:pPr>
      <w:bookmarkStart w:id="5" w:name="_Toc35001700"/>
    </w:p>
    <w:p w:rsidR="008E5FC4" w:rsidRPr="008E5FC4" w:rsidRDefault="008E5FC4" w:rsidP="008E5FC4">
      <w:pPr>
        <w:rPr>
          <w:lang w:eastAsia="ar-SA"/>
        </w:rPr>
      </w:pPr>
    </w:p>
    <w:p w:rsidR="00226553" w:rsidRPr="00CE71FC" w:rsidRDefault="00226553" w:rsidP="00226553">
      <w:pPr>
        <w:pStyle w:val="Ttulo1"/>
        <w:rPr>
          <w:rFonts w:cs="Times New Roman"/>
        </w:rPr>
      </w:pPr>
      <w:bookmarkStart w:id="6" w:name="_Toc35500050"/>
      <w:r>
        <w:rPr>
          <w:rFonts w:cs="Times New Roman"/>
        </w:rPr>
        <w:lastRenderedPageBreak/>
        <w:t>7</w:t>
      </w:r>
      <w:r w:rsidRPr="00CE71FC">
        <w:rPr>
          <w:rFonts w:cs="Times New Roman"/>
        </w:rPr>
        <w:t>.</w:t>
      </w:r>
      <w:r w:rsidRPr="00CE71FC">
        <w:rPr>
          <w:rFonts w:cs="Times New Roman"/>
        </w:rPr>
        <w:tab/>
        <w:t xml:space="preserve">NOTAS EXPLICATIVAS ÀS DEMONSTRAÇÕES </w:t>
      </w:r>
      <w:proofErr w:type="gramStart"/>
      <w:r w:rsidRPr="00CE71FC">
        <w:rPr>
          <w:rFonts w:cs="Times New Roman"/>
        </w:rPr>
        <w:t>CONTÁBEIS</w:t>
      </w:r>
      <w:bookmarkEnd w:id="5"/>
      <w:bookmarkEnd w:id="6"/>
      <w:proofErr w:type="gramEnd"/>
    </w:p>
    <w:p w:rsidR="00226553" w:rsidRDefault="00226553" w:rsidP="00226553">
      <w:pPr>
        <w:ind w:firstLine="0"/>
        <w:rPr>
          <w:b/>
        </w:rPr>
      </w:pPr>
      <w:r>
        <w:rPr>
          <w:b/>
        </w:rPr>
        <w:t>V</w:t>
      </w:r>
      <w:r w:rsidRPr="00340463">
        <w:rPr>
          <w:b/>
        </w:rPr>
        <w:t xml:space="preserve">alores expressos em milhares de Reais, exceto quando </w:t>
      </w:r>
      <w:proofErr w:type="gramStart"/>
      <w:r w:rsidRPr="00340463">
        <w:rPr>
          <w:b/>
        </w:rPr>
        <w:t>indicado</w:t>
      </w:r>
      <w:proofErr w:type="gramEnd"/>
    </w:p>
    <w:p w:rsidR="00226553" w:rsidRPr="00CE71FC" w:rsidRDefault="00226553" w:rsidP="00226553">
      <w:pPr>
        <w:ind w:firstLine="0"/>
        <w:rPr>
          <w:b/>
        </w:rPr>
      </w:pPr>
      <w:r>
        <w:rPr>
          <w:b/>
        </w:rPr>
        <w:t>7</w:t>
      </w:r>
      <w:r w:rsidRPr="00CE71FC">
        <w:rPr>
          <w:b/>
        </w:rPr>
        <w:t xml:space="preserve">.1. </w:t>
      </w:r>
      <w:r w:rsidRPr="00CE71FC">
        <w:rPr>
          <w:b/>
        </w:rPr>
        <w:tab/>
        <w:t>Contexto Operacional</w:t>
      </w:r>
    </w:p>
    <w:p w:rsidR="00226553" w:rsidRPr="00CE71FC" w:rsidRDefault="00226553" w:rsidP="00226553">
      <w:r w:rsidRPr="00CE71FC">
        <w:t>A Indústria de Material Bélico do Brasil – IMBEL</w:t>
      </w:r>
      <w:r w:rsidRPr="00CE71FC">
        <w:rPr>
          <w:vertAlign w:val="superscript"/>
        </w:rPr>
        <w:t>®</w:t>
      </w:r>
      <w:r w:rsidRPr="00CE71FC">
        <w:t xml:space="preserve"> foi criada em 14 de julho de 1975, por intermédio da Lei nº 6.227. É uma Empresa Pública dependente integrante do Orçamento Geral da União,</w:t>
      </w:r>
      <w:proofErr w:type="gramStart"/>
      <w:r w:rsidRPr="00CE71FC">
        <w:t xml:space="preserve">  </w:t>
      </w:r>
      <w:proofErr w:type="gramEnd"/>
      <w:r w:rsidRPr="00CE71FC">
        <w:t>vinculada ao Ministério da Defesa, por intermédio do Comando do Exército, dotada de personalidade jurídica de direito privado, com patrimônio próprio.</w:t>
      </w:r>
    </w:p>
    <w:p w:rsidR="00226553" w:rsidRPr="00CE71FC" w:rsidRDefault="00226553" w:rsidP="00226553">
      <w:pPr>
        <w:ind w:firstLine="709"/>
      </w:pPr>
      <w:r w:rsidRPr="00CE71FC">
        <w:t>Constituem atividades relacionadas com a finalidade da</w:t>
      </w:r>
      <w:proofErr w:type="gramStart"/>
      <w:r w:rsidRPr="00CE71FC">
        <w:t xml:space="preserve">  </w:t>
      </w:r>
      <w:proofErr w:type="gramEnd"/>
      <w:r w:rsidRPr="00CE71FC">
        <w:t>IMBEL</w:t>
      </w:r>
      <w:r w:rsidRPr="00CE71FC">
        <w:rPr>
          <w:vertAlign w:val="superscript"/>
        </w:rPr>
        <w:t>®</w:t>
      </w:r>
      <w:r w:rsidRPr="00CE71FC">
        <w:t>:</w:t>
      </w:r>
      <w:r w:rsidRPr="00CE71FC">
        <w:rPr>
          <w:rStyle w:val="apple-converted-space"/>
        </w:rPr>
        <w:t> </w:t>
      </w:r>
      <w:r w:rsidRPr="00CE71FC">
        <w:t xml:space="preserve"> </w:t>
      </w:r>
    </w:p>
    <w:p w:rsidR="00226553" w:rsidRPr="00CE71FC" w:rsidRDefault="00226553" w:rsidP="00226553">
      <w:pPr>
        <w:ind w:firstLine="709"/>
      </w:pPr>
      <w:r w:rsidRPr="00CE71FC">
        <w:t>I - promover a indústria militar de defesa brasileira e atividades correlatas, abrangendo a construção e a manutenção da infraestrutura de defesa, bem como a logística, a pesquisa e o desenvolvimento;</w:t>
      </w:r>
    </w:p>
    <w:p w:rsidR="00226553" w:rsidRPr="00CE71FC" w:rsidRDefault="00226553" w:rsidP="00226553">
      <w:pPr>
        <w:ind w:firstLine="709"/>
      </w:pPr>
      <w:r w:rsidRPr="00CE71FC">
        <w:t>II- gerenciar pro</w:t>
      </w:r>
      <w:r>
        <w:t>jetos de interesse do Exército B</w:t>
      </w:r>
      <w:r w:rsidRPr="00CE71FC">
        <w:t>rasileiro;</w:t>
      </w:r>
    </w:p>
    <w:p w:rsidR="00226553" w:rsidRPr="00CE71FC" w:rsidRDefault="00226553" w:rsidP="00226553">
      <w:pPr>
        <w:ind w:firstLine="709"/>
      </w:pPr>
      <w:r w:rsidRPr="00CE71FC">
        <w:t>III - promover ou executar atividades vinculadas à obtenção e manutenção de produtos de defesa;</w:t>
      </w:r>
    </w:p>
    <w:p w:rsidR="00226553" w:rsidRPr="00CE71FC" w:rsidRDefault="00226553" w:rsidP="00226553">
      <w:pPr>
        <w:ind w:firstLine="709"/>
        <w:rPr>
          <w:rStyle w:val="apple-converted-space"/>
        </w:rPr>
      </w:pPr>
      <w:r w:rsidRPr="00CE71FC">
        <w:t xml:space="preserve">IV - promover e executar atividades ligadas à obtenção, manutenção, proteção ou expansão dos conhecimentos e competências essenciais para cumprimento tanto dos seus objetivos, quanto das exigências de mobilização do País; </w:t>
      </w:r>
      <w:proofErr w:type="gramStart"/>
      <w:r w:rsidRPr="00CE71FC">
        <w:t>e</w:t>
      </w:r>
      <w:proofErr w:type="gramEnd"/>
      <w:r w:rsidRPr="00CE71FC">
        <w:rPr>
          <w:rStyle w:val="apple-converted-space"/>
        </w:rPr>
        <w:t> </w:t>
      </w:r>
    </w:p>
    <w:p w:rsidR="00226553" w:rsidRPr="00CE71FC" w:rsidRDefault="00226553" w:rsidP="00226553">
      <w:pPr>
        <w:ind w:firstLine="709"/>
      </w:pPr>
      <w:r w:rsidRPr="00CE71FC">
        <w:rPr>
          <w:rStyle w:val="apple-converted-space"/>
        </w:rPr>
        <w:t>V - p</w:t>
      </w:r>
      <w:r w:rsidRPr="00CE71FC">
        <w:t>romover e executar atividades que permitam manter infraestrutura dimensionada para as exigências de mobilização do País.</w:t>
      </w:r>
      <w:r w:rsidRPr="00CE71FC">
        <w:rPr>
          <w:rStyle w:val="apple-converted-space"/>
        </w:rPr>
        <w:t> </w:t>
      </w:r>
      <w:proofErr w:type="gramStart"/>
      <w:r w:rsidRPr="00CE71FC">
        <w:t xml:space="preserve"> </w:t>
      </w:r>
    </w:p>
    <w:p w:rsidR="00226553" w:rsidRPr="00CE71FC" w:rsidRDefault="00226553" w:rsidP="00226553">
      <w:pPr>
        <w:ind w:firstLine="709"/>
      </w:pPr>
      <w:proofErr w:type="gramEnd"/>
      <w:r w:rsidRPr="00CE71FC">
        <w:t>A IMBEL</w:t>
      </w:r>
      <w:r w:rsidRPr="00CE71FC">
        <w:rPr>
          <w:vertAlign w:val="superscript"/>
        </w:rPr>
        <w:t>®</w:t>
      </w:r>
      <w:r w:rsidRPr="00CE71FC">
        <w:t xml:space="preserve"> tem sede e foro na cidade de</w:t>
      </w:r>
      <w:proofErr w:type="gramStart"/>
      <w:r>
        <w:t xml:space="preserve"> </w:t>
      </w:r>
      <w:r w:rsidRPr="00CE71FC">
        <w:t xml:space="preserve"> </w:t>
      </w:r>
      <w:proofErr w:type="gramEnd"/>
      <w:r w:rsidRPr="00CE71FC">
        <w:t>Brasília - DF, o</w:t>
      </w:r>
      <w:r>
        <w:t>nde está situada</w:t>
      </w:r>
      <w:r w:rsidRPr="00CE71FC">
        <w:t xml:space="preserve"> sua </w:t>
      </w:r>
      <w:r>
        <w:t>Diretoria.</w:t>
      </w:r>
      <w:r w:rsidRPr="00CE71FC">
        <w:t xml:space="preserve"> </w:t>
      </w:r>
      <w:r>
        <w:t>A</w:t>
      </w:r>
      <w:r w:rsidRPr="00CE71FC">
        <w:t>tua em todo o território nacional e possui as seguintes Unidades de Produção:</w:t>
      </w:r>
      <w:r w:rsidRPr="00CE71FC">
        <w:tab/>
      </w:r>
    </w:p>
    <w:tbl>
      <w:tblPr>
        <w:tblStyle w:val="Tabelacomgrade"/>
        <w:tblW w:w="10095" w:type="dxa"/>
        <w:tblInd w:w="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993"/>
        <w:gridCol w:w="2409"/>
        <w:gridCol w:w="6693"/>
      </w:tblGrid>
      <w:tr w:rsidR="00226553" w:rsidRPr="00CE71FC" w:rsidTr="004377DF">
        <w:tc>
          <w:tcPr>
            <w:tcW w:w="993" w:type="dxa"/>
            <w:tcBorders>
              <w:top w:val="single" w:sz="4" w:space="0" w:color="auto"/>
              <w:bottom w:val="double" w:sz="4" w:space="0" w:color="auto"/>
            </w:tcBorders>
          </w:tcPr>
          <w:p w:rsidR="00226553" w:rsidRPr="00CE71FC" w:rsidRDefault="00226553" w:rsidP="004377DF">
            <w:pPr>
              <w:ind w:firstLine="0"/>
            </w:pPr>
            <w:r w:rsidRPr="00CE71FC">
              <w:t>Sigla</w:t>
            </w:r>
          </w:p>
        </w:tc>
        <w:tc>
          <w:tcPr>
            <w:tcW w:w="2409" w:type="dxa"/>
            <w:tcBorders>
              <w:top w:val="single" w:sz="4" w:space="0" w:color="auto"/>
              <w:bottom w:val="double" w:sz="4" w:space="0" w:color="auto"/>
            </w:tcBorders>
          </w:tcPr>
          <w:p w:rsidR="00226553" w:rsidRPr="00CE71FC" w:rsidRDefault="00226553" w:rsidP="004377DF">
            <w:pPr>
              <w:ind w:firstLine="0"/>
            </w:pPr>
            <w:r w:rsidRPr="00CE71FC">
              <w:t>Localização</w:t>
            </w:r>
          </w:p>
        </w:tc>
        <w:tc>
          <w:tcPr>
            <w:tcW w:w="6693" w:type="dxa"/>
            <w:tcBorders>
              <w:top w:val="single" w:sz="4" w:space="0" w:color="auto"/>
              <w:bottom w:val="double" w:sz="4" w:space="0" w:color="auto"/>
            </w:tcBorders>
          </w:tcPr>
          <w:p w:rsidR="00226553" w:rsidRPr="00CE71FC" w:rsidRDefault="00226553" w:rsidP="004377DF">
            <w:pPr>
              <w:ind w:firstLine="0"/>
            </w:pPr>
            <w:r>
              <w:t>Principais produtos</w:t>
            </w:r>
          </w:p>
        </w:tc>
      </w:tr>
      <w:tr w:rsidR="00226553" w:rsidRPr="00CE71FC" w:rsidTr="004377DF">
        <w:tc>
          <w:tcPr>
            <w:tcW w:w="993" w:type="dxa"/>
            <w:tcBorders>
              <w:top w:val="double" w:sz="4" w:space="0" w:color="auto"/>
            </w:tcBorders>
          </w:tcPr>
          <w:p w:rsidR="00226553" w:rsidRPr="00CE71FC" w:rsidRDefault="00226553" w:rsidP="004377DF">
            <w:pPr>
              <w:ind w:firstLine="0"/>
            </w:pPr>
            <w:r w:rsidRPr="00CE71FC">
              <w:t>FPV</w:t>
            </w:r>
          </w:p>
        </w:tc>
        <w:tc>
          <w:tcPr>
            <w:tcW w:w="2409" w:type="dxa"/>
            <w:tcBorders>
              <w:top w:val="double" w:sz="4" w:space="0" w:color="auto"/>
            </w:tcBorders>
          </w:tcPr>
          <w:p w:rsidR="00226553" w:rsidRPr="00CE71FC" w:rsidRDefault="00226553" w:rsidP="004377DF">
            <w:pPr>
              <w:ind w:firstLine="0"/>
            </w:pPr>
            <w:r w:rsidRPr="00CE71FC">
              <w:t>Piquete – SP</w:t>
            </w:r>
          </w:p>
        </w:tc>
        <w:tc>
          <w:tcPr>
            <w:tcW w:w="6693" w:type="dxa"/>
            <w:tcBorders>
              <w:top w:val="double" w:sz="4" w:space="0" w:color="auto"/>
            </w:tcBorders>
          </w:tcPr>
          <w:p w:rsidR="00226553" w:rsidRPr="00CE71FC" w:rsidRDefault="00226553" w:rsidP="004377DF">
            <w:pPr>
              <w:ind w:firstLine="0"/>
            </w:pPr>
            <w:r w:rsidRPr="00CE71FC">
              <w:t>Fabricação de Pólvora, TNT</w:t>
            </w:r>
            <w:r>
              <w:t xml:space="preserve"> e </w:t>
            </w:r>
            <w:proofErr w:type="spellStart"/>
            <w:r>
              <w:t>Nitrocelulose</w:t>
            </w:r>
            <w:proofErr w:type="spellEnd"/>
            <w:r w:rsidRPr="00CE71FC">
              <w:t>.</w:t>
            </w:r>
          </w:p>
        </w:tc>
      </w:tr>
      <w:tr w:rsidR="00226553" w:rsidRPr="00CE71FC" w:rsidTr="004377DF">
        <w:tc>
          <w:tcPr>
            <w:tcW w:w="993" w:type="dxa"/>
          </w:tcPr>
          <w:p w:rsidR="00226553" w:rsidRPr="00CE71FC" w:rsidRDefault="00226553" w:rsidP="004377DF">
            <w:pPr>
              <w:ind w:firstLine="0"/>
            </w:pPr>
            <w:r w:rsidRPr="00CE71FC">
              <w:t>FJF</w:t>
            </w:r>
          </w:p>
        </w:tc>
        <w:tc>
          <w:tcPr>
            <w:tcW w:w="2409" w:type="dxa"/>
          </w:tcPr>
          <w:p w:rsidR="00226553" w:rsidRPr="00CE71FC" w:rsidRDefault="00226553" w:rsidP="004377DF">
            <w:pPr>
              <w:ind w:firstLine="0"/>
            </w:pPr>
            <w:r w:rsidRPr="00CE71FC">
              <w:t>Juiz de Fora - MG</w:t>
            </w:r>
          </w:p>
        </w:tc>
        <w:tc>
          <w:tcPr>
            <w:tcW w:w="6693" w:type="dxa"/>
          </w:tcPr>
          <w:p w:rsidR="00226553" w:rsidRPr="00CE71FC" w:rsidRDefault="00226553" w:rsidP="004377DF">
            <w:pPr>
              <w:ind w:firstLine="0"/>
            </w:pPr>
            <w:r w:rsidRPr="00CE71FC">
              <w:t>Fabricação de munição de grosso calibre.</w:t>
            </w:r>
          </w:p>
        </w:tc>
      </w:tr>
      <w:tr w:rsidR="00226553" w:rsidRPr="00CE71FC" w:rsidTr="004377DF">
        <w:tc>
          <w:tcPr>
            <w:tcW w:w="993" w:type="dxa"/>
          </w:tcPr>
          <w:p w:rsidR="00226553" w:rsidRPr="00CE71FC" w:rsidRDefault="00226553" w:rsidP="004377DF">
            <w:pPr>
              <w:ind w:firstLine="0"/>
            </w:pPr>
            <w:r w:rsidRPr="00CE71FC">
              <w:t>FMCE</w:t>
            </w:r>
          </w:p>
        </w:tc>
        <w:tc>
          <w:tcPr>
            <w:tcW w:w="2409" w:type="dxa"/>
          </w:tcPr>
          <w:p w:rsidR="00226553" w:rsidRPr="00CE71FC" w:rsidRDefault="00226553" w:rsidP="004377DF">
            <w:pPr>
              <w:ind w:firstLine="0"/>
            </w:pPr>
            <w:r w:rsidRPr="00CE71FC">
              <w:t>Rio de Janeiro - RJ</w:t>
            </w:r>
          </w:p>
        </w:tc>
        <w:tc>
          <w:tcPr>
            <w:tcW w:w="6693" w:type="dxa"/>
          </w:tcPr>
          <w:p w:rsidR="00226553" w:rsidRPr="00CE71FC" w:rsidRDefault="00226553" w:rsidP="004377DF">
            <w:pPr>
              <w:ind w:firstLine="0"/>
            </w:pPr>
            <w:r w:rsidRPr="00CE71FC">
              <w:t>Fabricação de equipamentos eletrônicos militares.</w:t>
            </w:r>
          </w:p>
        </w:tc>
      </w:tr>
      <w:tr w:rsidR="00226553" w:rsidRPr="00CE71FC" w:rsidTr="004377DF">
        <w:tc>
          <w:tcPr>
            <w:tcW w:w="993" w:type="dxa"/>
          </w:tcPr>
          <w:p w:rsidR="00226553" w:rsidRPr="00CE71FC" w:rsidRDefault="00226553" w:rsidP="004377DF">
            <w:pPr>
              <w:ind w:firstLine="0"/>
            </w:pPr>
            <w:r w:rsidRPr="00CE71FC">
              <w:t>REPI</w:t>
            </w:r>
          </w:p>
        </w:tc>
        <w:tc>
          <w:tcPr>
            <w:tcW w:w="2409" w:type="dxa"/>
          </w:tcPr>
          <w:p w:rsidR="00226553" w:rsidRPr="00CE71FC" w:rsidRDefault="00226553" w:rsidP="004377DF">
            <w:pPr>
              <w:ind w:firstLine="0"/>
            </w:pPr>
            <w:r w:rsidRPr="00CE71FC">
              <w:t>Wenceslau Braz - MG</w:t>
            </w:r>
          </w:p>
        </w:tc>
        <w:tc>
          <w:tcPr>
            <w:tcW w:w="6693" w:type="dxa"/>
          </w:tcPr>
          <w:p w:rsidR="00226553" w:rsidRPr="00CE71FC" w:rsidRDefault="00226553" w:rsidP="004377DF">
            <w:pPr>
              <w:ind w:firstLine="0"/>
            </w:pPr>
            <w:r w:rsidRPr="00CE71FC">
              <w:t>Produção, distribuição e comercialização de Energia Elétrica.</w:t>
            </w:r>
          </w:p>
        </w:tc>
      </w:tr>
      <w:tr w:rsidR="00226553" w:rsidRPr="00CE71FC" w:rsidTr="004377DF">
        <w:tc>
          <w:tcPr>
            <w:tcW w:w="993" w:type="dxa"/>
          </w:tcPr>
          <w:p w:rsidR="00226553" w:rsidRPr="00CE71FC" w:rsidRDefault="00226553" w:rsidP="004377DF">
            <w:pPr>
              <w:ind w:firstLine="0"/>
            </w:pPr>
            <w:r w:rsidRPr="00CE71FC">
              <w:t>FI</w:t>
            </w:r>
          </w:p>
        </w:tc>
        <w:tc>
          <w:tcPr>
            <w:tcW w:w="2409" w:type="dxa"/>
          </w:tcPr>
          <w:p w:rsidR="00226553" w:rsidRPr="00CE71FC" w:rsidRDefault="00226553" w:rsidP="004377DF">
            <w:pPr>
              <w:ind w:firstLine="0"/>
            </w:pPr>
            <w:r w:rsidRPr="00CE71FC">
              <w:t>Itajubá – MG</w:t>
            </w:r>
          </w:p>
        </w:tc>
        <w:tc>
          <w:tcPr>
            <w:tcW w:w="6693" w:type="dxa"/>
          </w:tcPr>
          <w:p w:rsidR="00226553" w:rsidRPr="00CE71FC" w:rsidRDefault="00226553" w:rsidP="004377DF">
            <w:pPr>
              <w:ind w:firstLine="0"/>
            </w:pPr>
            <w:r w:rsidRPr="00CE71FC">
              <w:t xml:space="preserve">Fabricação </w:t>
            </w:r>
            <w:r>
              <w:t>de armamento leve</w:t>
            </w:r>
            <w:r w:rsidRPr="00CE71FC">
              <w:t xml:space="preserve"> (Pistolas, Fuzis e Carabinas).</w:t>
            </w:r>
          </w:p>
        </w:tc>
      </w:tr>
      <w:tr w:rsidR="00226553" w:rsidRPr="00CE71FC" w:rsidTr="004377DF">
        <w:tc>
          <w:tcPr>
            <w:tcW w:w="993" w:type="dxa"/>
            <w:tcBorders>
              <w:bottom w:val="single" w:sz="4" w:space="0" w:color="auto"/>
            </w:tcBorders>
          </w:tcPr>
          <w:p w:rsidR="00226553" w:rsidRPr="00CE71FC" w:rsidRDefault="00226553" w:rsidP="004377DF">
            <w:pPr>
              <w:ind w:firstLine="0"/>
            </w:pPr>
            <w:r w:rsidRPr="00CE71FC">
              <w:t>FE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226553" w:rsidRPr="00CE71FC" w:rsidRDefault="00226553" w:rsidP="004377DF">
            <w:pPr>
              <w:ind w:firstLine="0"/>
            </w:pPr>
            <w:proofErr w:type="spellStart"/>
            <w:r w:rsidRPr="00CE71FC">
              <w:t>Magé</w:t>
            </w:r>
            <w:proofErr w:type="spellEnd"/>
            <w:r w:rsidRPr="00CE71FC">
              <w:t xml:space="preserve"> – RJ</w:t>
            </w:r>
          </w:p>
        </w:tc>
        <w:tc>
          <w:tcPr>
            <w:tcW w:w="6693" w:type="dxa"/>
            <w:tcBorders>
              <w:bottom w:val="single" w:sz="4" w:space="0" w:color="auto"/>
            </w:tcBorders>
          </w:tcPr>
          <w:p w:rsidR="00226553" w:rsidRPr="00CE71FC" w:rsidRDefault="00226553" w:rsidP="004377DF">
            <w:pPr>
              <w:ind w:firstLine="0"/>
            </w:pPr>
            <w:r w:rsidRPr="00CE71FC">
              <w:t>Fabricação de explosivos em geral.</w:t>
            </w:r>
          </w:p>
        </w:tc>
      </w:tr>
    </w:tbl>
    <w:p w:rsidR="00226553" w:rsidRPr="00CE71FC" w:rsidRDefault="00226553" w:rsidP="00226553"/>
    <w:p w:rsidR="00226553" w:rsidRPr="00CE71FC" w:rsidRDefault="00226553" w:rsidP="00226553">
      <w:pPr>
        <w:ind w:firstLine="0"/>
        <w:rPr>
          <w:b/>
        </w:rPr>
      </w:pPr>
      <w:r>
        <w:rPr>
          <w:b/>
        </w:rPr>
        <w:t>7</w:t>
      </w:r>
      <w:r w:rsidRPr="00CE71FC">
        <w:rPr>
          <w:b/>
        </w:rPr>
        <w:t xml:space="preserve">.2. </w:t>
      </w:r>
      <w:r w:rsidRPr="00CE71FC">
        <w:rPr>
          <w:b/>
        </w:rPr>
        <w:tab/>
        <w:t>Apresentação das Demonstrações Financeiras</w:t>
      </w:r>
    </w:p>
    <w:p w:rsidR="00226553" w:rsidRPr="00CE71FC" w:rsidRDefault="00226553" w:rsidP="002D7D06">
      <w:pPr>
        <w:ind w:firstLine="720"/>
      </w:pPr>
      <w:r w:rsidRPr="00CE71FC">
        <w:t>As demonstrações financeiras foram elaboradas de acordo com as práticas contábeis adotadas no Brasil, as quais abrangem a legislação societária, as Normas Brasileiras de Contabilidade, os pronunciamentos, as orientações e as interpretações emitidas pelo Comitê de Pronunciamentos Contábeis e as Resoluções do Conselho Federal de Contabilidade aplicáveis ao encerramento do exercício.</w:t>
      </w:r>
    </w:p>
    <w:p w:rsidR="00226553" w:rsidRDefault="00226553" w:rsidP="00226553">
      <w:pPr>
        <w:pStyle w:val="Ttulo1"/>
        <w:rPr>
          <w:rFonts w:cs="Times New Roman"/>
        </w:rPr>
      </w:pPr>
    </w:p>
    <w:p w:rsidR="00226553" w:rsidRPr="00CE71FC" w:rsidRDefault="00226553" w:rsidP="00226553">
      <w:pPr>
        <w:pStyle w:val="Ttulo1"/>
        <w:rPr>
          <w:rFonts w:cs="Times New Roman"/>
        </w:rPr>
      </w:pPr>
      <w:bookmarkStart w:id="7" w:name="_Toc35001701"/>
      <w:bookmarkStart w:id="8" w:name="_Toc35500051"/>
      <w:r>
        <w:rPr>
          <w:rFonts w:cs="Times New Roman"/>
        </w:rPr>
        <w:t>8</w:t>
      </w:r>
      <w:r w:rsidRPr="00CE71FC">
        <w:rPr>
          <w:rFonts w:cs="Times New Roman"/>
        </w:rPr>
        <w:t xml:space="preserve">. </w:t>
      </w:r>
      <w:r w:rsidRPr="00CE71FC">
        <w:rPr>
          <w:rFonts w:cs="Times New Roman"/>
        </w:rPr>
        <w:tab/>
        <w:t>SUMÁRIO DAS PRINCIPAIS PRÁTICAS CONTÁBEIS</w:t>
      </w:r>
      <w:bookmarkEnd w:id="7"/>
      <w:bookmarkEnd w:id="8"/>
    </w:p>
    <w:p w:rsidR="00226553" w:rsidRPr="00CE71FC" w:rsidRDefault="00226553" w:rsidP="00226553">
      <w:pPr>
        <w:pStyle w:val="PargrafodaLista"/>
      </w:pPr>
    </w:p>
    <w:p w:rsidR="00226553" w:rsidRPr="00CE71FC" w:rsidRDefault="00226553" w:rsidP="00226553">
      <w:pPr>
        <w:ind w:firstLine="0"/>
        <w:rPr>
          <w:b/>
        </w:rPr>
      </w:pPr>
      <w:bookmarkStart w:id="9" w:name="_Toc472583299"/>
      <w:r>
        <w:rPr>
          <w:b/>
        </w:rPr>
        <w:t>8</w:t>
      </w:r>
      <w:r w:rsidRPr="00CE71FC">
        <w:rPr>
          <w:b/>
        </w:rPr>
        <w:t>.1</w:t>
      </w:r>
      <w:r w:rsidRPr="00CE71FC">
        <w:rPr>
          <w:b/>
        </w:rPr>
        <w:tab/>
        <w:t>Disponibilidades</w:t>
      </w:r>
      <w:bookmarkEnd w:id="9"/>
    </w:p>
    <w:p w:rsidR="00226553" w:rsidRPr="00CE71FC" w:rsidRDefault="00226553" w:rsidP="002D7D06">
      <w:pPr>
        <w:ind w:firstLine="709"/>
      </w:pPr>
      <w:r w:rsidRPr="00CE71FC">
        <w:t>São registradas pelo valor nominal, atualizadas às taxas do último dia útil do</w:t>
      </w:r>
      <w:r w:rsidR="002D7D06">
        <w:t xml:space="preserve"> ano corrente, quando aplicável. As aplicações financeiras oriundas da fonte própria (Fonte 250) foram realizadas junto ao Banco do Brasil, de acordo com as seguintes legislações: Decreto lei 1.290 de 3 DEZ/1973 art. 2º e 3º, Resolução 3.284 BCB 25/05/2005 art. 4º, Resolução 12/2010 CA/IMBEL, Macro Função SIAFI 020305 e IN 04 STN de 30/08/2004.</w:t>
      </w:r>
      <w:r>
        <w:rPr>
          <w:szCs w:val="24"/>
        </w:rPr>
        <w:t xml:space="preserve"> </w:t>
      </w:r>
    </w:p>
    <w:p w:rsidR="00226553" w:rsidRPr="00CE71FC" w:rsidRDefault="00226553" w:rsidP="00226553">
      <w:pPr>
        <w:spacing w:after="0" w:line="276" w:lineRule="auto"/>
        <w:ind w:firstLine="0"/>
        <w:jc w:val="left"/>
        <w:rPr>
          <w:b/>
        </w:rPr>
      </w:pPr>
      <w:bookmarkStart w:id="10" w:name="_Toc472583300"/>
      <w:r>
        <w:rPr>
          <w:b/>
        </w:rPr>
        <w:lastRenderedPageBreak/>
        <w:t>8</w:t>
      </w:r>
      <w:r w:rsidRPr="00CE71FC">
        <w:rPr>
          <w:b/>
        </w:rPr>
        <w:t>.2</w:t>
      </w:r>
      <w:r w:rsidRPr="00CE71FC">
        <w:rPr>
          <w:b/>
        </w:rPr>
        <w:tab/>
        <w:t>Instrumentos Financeiros</w:t>
      </w:r>
      <w:bookmarkEnd w:id="10"/>
    </w:p>
    <w:p w:rsidR="00752043" w:rsidRDefault="00752043" w:rsidP="00226553">
      <w:pPr>
        <w:pStyle w:val="PargrafodaLista"/>
        <w:spacing w:after="120"/>
        <w:ind w:left="0" w:firstLine="709"/>
      </w:pPr>
      <w:r>
        <w:t>A classificação dos ativos financeiros é realizada a partir de uma análise das características contratuais dos fluxos de caixa e do modelo de negócios da Empresa para a gestão dos ativos. Os ativos financeiros são classificados nas categorias, abaixo relacionadas:</w:t>
      </w:r>
    </w:p>
    <w:p w:rsidR="00752043" w:rsidRDefault="00752043" w:rsidP="00226553">
      <w:pPr>
        <w:pStyle w:val="PargrafodaLista"/>
        <w:spacing w:after="120"/>
        <w:ind w:left="0" w:firstLine="709"/>
      </w:pPr>
      <w:r w:rsidRPr="00752043">
        <w:rPr>
          <w:u w:val="single"/>
        </w:rPr>
        <w:t>Custo amortizado</w:t>
      </w:r>
      <w:r>
        <w:t>: são ativos financeiros geridos dentro de modelo de negócios cujo objetivo seja receber os respectivos fluxos de caixa contratuais. Nessa categoria, os fluxos de caixa futuros previstos contratualmente devem constituir-se exclusivamente em pagamentos de principal e juros em datas especificadas.</w:t>
      </w:r>
    </w:p>
    <w:p w:rsidR="00752043" w:rsidRDefault="00752043" w:rsidP="00226553">
      <w:pPr>
        <w:pStyle w:val="PargrafodaLista"/>
        <w:spacing w:after="120"/>
        <w:ind w:left="0" w:firstLine="709"/>
      </w:pPr>
      <w:r w:rsidRPr="00752043">
        <w:rPr>
          <w:u w:val="single"/>
        </w:rPr>
        <w:t>Valor justo por meio de outros resultados abrangentes</w:t>
      </w:r>
      <w:r>
        <w:t>:</w:t>
      </w:r>
      <w:proofErr w:type="gramStart"/>
      <w:r>
        <w:t xml:space="preserve">  </w:t>
      </w:r>
      <w:proofErr w:type="gramEnd"/>
      <w:r>
        <w:t>são ativos financeiros geridos dentro de modelo de negócios cujo objetivo seja gerar retorno tanto pelo recebimento dos fluxos de caixa contratuais quanto pela negociação com transferência substancial de riscos e benefícios.</w:t>
      </w:r>
    </w:p>
    <w:p w:rsidR="00752043" w:rsidRDefault="00752043" w:rsidP="00226553">
      <w:pPr>
        <w:pStyle w:val="PargrafodaLista"/>
        <w:spacing w:after="120"/>
        <w:ind w:left="0" w:firstLine="709"/>
      </w:pPr>
      <w:r w:rsidRPr="00752043">
        <w:rPr>
          <w:u w:val="single"/>
        </w:rPr>
        <w:t>Valor justo por meio de resultado</w:t>
      </w:r>
      <w:r>
        <w:t xml:space="preserve">: são </w:t>
      </w:r>
      <w:proofErr w:type="gramStart"/>
      <w:r>
        <w:t>ativos financeiros que não se enquadrem nas categorias custo amortizado</w:t>
      </w:r>
      <w:proofErr w:type="gramEnd"/>
      <w:r>
        <w:t xml:space="preserve"> ou valor justo por meio de outros resultados abrangentes ou que são, no reconhecimento inicial, designados de forma irrevogável como valor justo por meio do resultado com o objetivo de eliminar um descasamento contábil caso fossem mensurados de outra forma.</w:t>
      </w:r>
    </w:p>
    <w:p w:rsidR="00752043" w:rsidRDefault="00752043" w:rsidP="00226553">
      <w:pPr>
        <w:pStyle w:val="PargrafodaLista"/>
        <w:spacing w:after="120"/>
        <w:ind w:left="0" w:firstLine="709"/>
      </w:pPr>
      <w:r>
        <w:t>Os passivos financeiros são inicialmente mensurados ao valor justo, que é o valor recebido líquido dos custos incorridos na transação e, subsequentemente, ao custo amortizado. Um instrumento é classificado como passivo financeiro quando existe uma obrigação contratual de sua liquidação ser efetuada mediante a entrega do dinheiro ou de outro ativo financeiro, independentemente de sua forma legal.</w:t>
      </w:r>
    </w:p>
    <w:p w:rsidR="00226553" w:rsidRPr="00CE71FC" w:rsidRDefault="00226553" w:rsidP="00226553">
      <w:pPr>
        <w:spacing w:after="0"/>
        <w:ind w:firstLine="0"/>
        <w:rPr>
          <w:b/>
        </w:rPr>
      </w:pPr>
      <w:bookmarkStart w:id="11" w:name="_Toc472583301"/>
      <w:r>
        <w:rPr>
          <w:b/>
        </w:rPr>
        <w:t>8</w:t>
      </w:r>
      <w:r w:rsidRPr="00CE71FC">
        <w:rPr>
          <w:b/>
        </w:rPr>
        <w:t>.3</w:t>
      </w:r>
      <w:r w:rsidRPr="00CE71FC">
        <w:rPr>
          <w:b/>
        </w:rPr>
        <w:tab/>
        <w:t>Clientes</w:t>
      </w:r>
      <w:bookmarkEnd w:id="11"/>
    </w:p>
    <w:p w:rsidR="00226553" w:rsidRDefault="00226553" w:rsidP="00226553">
      <w:pPr>
        <w:pStyle w:val="PargrafodaLista"/>
        <w:ind w:left="0" w:firstLine="720"/>
      </w:pPr>
      <w:r w:rsidRPr="00CE71FC">
        <w:t xml:space="preserve">São registrados pelo valor faturado, ajustado ao valor presente, quando aplicável. A Provisão para Créditos de Liquidação Duvidosa foi constituída em montante considerado suficiente pela Administração para suprir as eventuais perdas na realização dos </w:t>
      </w:r>
      <w:r w:rsidR="00FA48BB">
        <w:t>créditos</w:t>
      </w:r>
      <w:r w:rsidRPr="00CE71FC">
        <w:t>.</w:t>
      </w:r>
    </w:p>
    <w:p w:rsidR="00226553" w:rsidRPr="00B10CB2" w:rsidRDefault="00752043" w:rsidP="00752043">
      <w:pPr>
        <w:pStyle w:val="PargrafodaLista"/>
        <w:spacing w:after="120"/>
        <w:ind w:left="0" w:firstLine="709"/>
        <w:rPr>
          <w:bCs/>
        </w:rPr>
      </w:pPr>
      <w:r>
        <w:rPr>
          <w:bCs/>
        </w:rPr>
        <w:t>A provisão para Créditos de Liquidação Duvidosa</w:t>
      </w:r>
      <w:proofErr w:type="gramStart"/>
      <w:r>
        <w:rPr>
          <w:bCs/>
        </w:rPr>
        <w:t>, considera</w:t>
      </w:r>
      <w:proofErr w:type="gramEnd"/>
      <w:r>
        <w:rPr>
          <w:bCs/>
        </w:rPr>
        <w:t xml:space="preserve"> um indicador interno de avaliação de risco, que captura o comportamento do cliente perante a Empresa e as flutuações do contexto macroeconômico. As estimativas de perdas foram baseadas em duplicatas de clientes que já possuem histórico presente de cobrança judicial </w:t>
      </w:r>
      <w:proofErr w:type="gramStart"/>
      <w:r>
        <w:rPr>
          <w:bCs/>
        </w:rPr>
        <w:t>sob litígio</w:t>
      </w:r>
      <w:proofErr w:type="gramEnd"/>
      <w:r>
        <w:rPr>
          <w:bCs/>
        </w:rPr>
        <w:t>.</w:t>
      </w:r>
    </w:p>
    <w:p w:rsidR="00226553" w:rsidRPr="00CE71FC" w:rsidRDefault="00226553" w:rsidP="00226553">
      <w:pPr>
        <w:spacing w:after="0"/>
        <w:ind w:firstLine="0"/>
        <w:rPr>
          <w:b/>
        </w:rPr>
      </w:pPr>
      <w:bookmarkStart w:id="12" w:name="_Toc472583302"/>
      <w:r>
        <w:rPr>
          <w:b/>
        </w:rPr>
        <w:t>8</w:t>
      </w:r>
      <w:r w:rsidRPr="00CE71FC">
        <w:rPr>
          <w:b/>
        </w:rPr>
        <w:t>.4</w:t>
      </w:r>
      <w:r w:rsidRPr="00CE71FC">
        <w:rPr>
          <w:b/>
        </w:rPr>
        <w:tab/>
        <w:t>Estoques</w:t>
      </w:r>
      <w:bookmarkEnd w:id="12"/>
    </w:p>
    <w:p w:rsidR="00226553" w:rsidRDefault="00226553" w:rsidP="00226553">
      <w:pPr>
        <w:pStyle w:val="PargrafodaLista"/>
        <w:spacing w:after="120"/>
        <w:ind w:left="0" w:firstLine="720"/>
      </w:pPr>
      <w:r w:rsidRPr="00CE71FC">
        <w:t xml:space="preserve">São avaliados ao custo de aquisição ou de produção, que não excede o valor de mercado. O custo de produção reflete o método de absorção total de custos industriais, com base na utilização normal da capacidade de </w:t>
      </w:r>
      <w:r w:rsidR="00FA48BB">
        <w:t xml:space="preserve">produção, sendo que o custo correspondente à substituição da capacidade anormal é debitado ao Resultado do período como Manutenção da Capacidade Estratégica. </w:t>
      </w:r>
      <w:r w:rsidRPr="00CE71FC">
        <w:t>Os Estoques de Produtos em Elaboração e Acabados compreendem matérias-primas, mão de obra</w:t>
      </w:r>
      <w:r>
        <w:t xml:space="preserve"> direta, outros custos diretos, </w:t>
      </w:r>
      <w:r w:rsidRPr="00CE71FC">
        <w:t>despesas gerais de produção</w:t>
      </w:r>
      <w:r>
        <w:t xml:space="preserve"> e importações em andamento</w:t>
      </w:r>
      <w:r w:rsidRPr="00CE71FC">
        <w:t>.</w:t>
      </w:r>
    </w:p>
    <w:p w:rsidR="00FA48BB" w:rsidRPr="00CE71FC" w:rsidRDefault="00FA48BB" w:rsidP="00226553">
      <w:pPr>
        <w:pStyle w:val="PargrafodaLista"/>
        <w:spacing w:after="120"/>
        <w:ind w:left="0" w:firstLine="720"/>
      </w:pPr>
      <w:r>
        <w:t>A Empresa constitui provisão para perdas em Estoques referente aos itens que não tiveram movimentação nos últimos 360 dias e sem expectativa de movimentação.</w:t>
      </w:r>
    </w:p>
    <w:p w:rsidR="00226553" w:rsidRPr="00CE71FC" w:rsidRDefault="00226553" w:rsidP="00226553">
      <w:pPr>
        <w:spacing w:after="0"/>
        <w:ind w:firstLine="0"/>
        <w:rPr>
          <w:b/>
        </w:rPr>
      </w:pPr>
      <w:bookmarkStart w:id="13" w:name="_Toc472583303"/>
      <w:r>
        <w:rPr>
          <w:b/>
        </w:rPr>
        <w:t>8</w:t>
      </w:r>
      <w:r w:rsidRPr="00CE71FC">
        <w:rPr>
          <w:b/>
        </w:rPr>
        <w:t>.5</w:t>
      </w:r>
      <w:r w:rsidRPr="00CE71FC">
        <w:rPr>
          <w:b/>
        </w:rPr>
        <w:tab/>
        <w:t>Impostos a Recuperar</w:t>
      </w:r>
      <w:bookmarkEnd w:id="13"/>
    </w:p>
    <w:p w:rsidR="00226553" w:rsidRDefault="00226553" w:rsidP="00226553">
      <w:pPr>
        <w:pStyle w:val="PargrafodaLista"/>
        <w:spacing w:after="120"/>
        <w:ind w:left="0" w:firstLine="709"/>
      </w:pPr>
      <w:r w:rsidRPr="00CE71FC">
        <w:t>São registrados mediante apropriação na aquisição de insumos destinados à produção, os quais serão compensados com saldos a pagar no exercício seguinte, com exceção ao INSS</w:t>
      </w:r>
      <w:r w:rsidR="00FA48BB">
        <w:t>.</w:t>
      </w:r>
    </w:p>
    <w:p w:rsidR="00FA48BB" w:rsidRDefault="00FA48BB" w:rsidP="00226553">
      <w:pPr>
        <w:pStyle w:val="PargrafodaLista"/>
        <w:spacing w:after="120"/>
        <w:ind w:left="0" w:firstLine="709"/>
      </w:pPr>
      <w:r>
        <w:t xml:space="preserve">O imposto a recuperar dos tributos ICMS, IPI, PIS e COFINS advém das compras de insumos utilizados na produção e de recebimento das duplicatas das vendas aos Órgãos Públicos, </w:t>
      </w:r>
      <w:proofErr w:type="gramStart"/>
      <w:r>
        <w:t>os quais retém</w:t>
      </w:r>
      <w:proofErr w:type="gramEnd"/>
      <w:r>
        <w:t xml:space="preserve"> os impostos Federais por força do artigo nº 34 da Lei 10.833/2003.</w:t>
      </w:r>
    </w:p>
    <w:p w:rsidR="00FA48BB" w:rsidRDefault="00FA48BB" w:rsidP="00226553">
      <w:pPr>
        <w:pStyle w:val="PargrafodaLista"/>
        <w:spacing w:after="120"/>
        <w:ind w:left="0" w:firstLine="709"/>
      </w:pPr>
      <w:r>
        <w:t>Os impostos a recuperar são mensalmente compensados com tributos gerados nas operações de saída ou por intermédio de pedidos de ressarcimento junto à Receita Federal do Brasil.</w:t>
      </w:r>
    </w:p>
    <w:p w:rsidR="00226553" w:rsidRDefault="00226553" w:rsidP="00226553">
      <w:pPr>
        <w:spacing w:after="0"/>
        <w:ind w:firstLine="0"/>
        <w:rPr>
          <w:b/>
        </w:rPr>
      </w:pPr>
      <w:r w:rsidRPr="00774D65">
        <w:rPr>
          <w:b/>
        </w:rPr>
        <w:lastRenderedPageBreak/>
        <w:t>8.6</w:t>
      </w:r>
      <w:r>
        <w:rPr>
          <w:b/>
        </w:rPr>
        <w:tab/>
        <w:t xml:space="preserve">Despesas Antecipadas </w:t>
      </w:r>
    </w:p>
    <w:p w:rsidR="00854990" w:rsidRPr="005F1801" w:rsidRDefault="00226553" w:rsidP="005F1801">
      <w:pPr>
        <w:pStyle w:val="PargrafodaLista"/>
        <w:spacing w:after="120"/>
        <w:ind w:left="0" w:firstLine="708"/>
      </w:pPr>
      <w:r>
        <w:rPr>
          <w:rFonts w:eastAsiaTheme="minorEastAsia"/>
          <w:bCs/>
          <w:szCs w:val="22"/>
          <w:lang w:eastAsia="pt-BR"/>
        </w:rPr>
        <w:t>Os c</w:t>
      </w:r>
      <w:r w:rsidRPr="00774D65">
        <w:rPr>
          <w:rFonts w:eastAsiaTheme="minorEastAsia"/>
          <w:bCs/>
          <w:szCs w:val="22"/>
          <w:lang w:eastAsia="pt-BR"/>
        </w:rPr>
        <w:t xml:space="preserve">ustos de </w:t>
      </w:r>
      <w:r>
        <w:rPr>
          <w:rFonts w:eastAsiaTheme="minorEastAsia"/>
          <w:bCs/>
          <w:szCs w:val="22"/>
          <w:lang w:eastAsia="pt-BR"/>
        </w:rPr>
        <w:t>s</w:t>
      </w:r>
      <w:r w:rsidRPr="00774D65">
        <w:rPr>
          <w:rFonts w:eastAsiaTheme="minorEastAsia"/>
          <w:bCs/>
          <w:szCs w:val="22"/>
          <w:lang w:eastAsia="pt-BR"/>
        </w:rPr>
        <w:t xml:space="preserve">erviços a </w:t>
      </w:r>
      <w:r>
        <w:rPr>
          <w:rFonts w:eastAsiaTheme="minorEastAsia"/>
          <w:bCs/>
          <w:szCs w:val="22"/>
          <w:lang w:eastAsia="pt-BR"/>
        </w:rPr>
        <w:t>a</w:t>
      </w:r>
      <w:r w:rsidRPr="00774D65">
        <w:rPr>
          <w:rFonts w:eastAsiaTheme="minorEastAsia"/>
          <w:bCs/>
          <w:szCs w:val="22"/>
          <w:lang w:eastAsia="pt-BR"/>
        </w:rPr>
        <w:t xml:space="preserve">propriar </w:t>
      </w:r>
      <w:r>
        <w:rPr>
          <w:rFonts w:eastAsiaTheme="minorEastAsia"/>
          <w:bCs/>
          <w:szCs w:val="22"/>
          <w:lang w:eastAsia="pt-BR"/>
        </w:rPr>
        <w:t>são</w:t>
      </w:r>
      <w:r w:rsidRPr="00774D65">
        <w:rPr>
          <w:rFonts w:eastAsiaTheme="minorEastAsia"/>
          <w:bCs/>
          <w:szCs w:val="22"/>
          <w:lang w:eastAsia="pt-BR"/>
        </w:rPr>
        <w:t xml:space="preserve"> compost</w:t>
      </w:r>
      <w:r>
        <w:rPr>
          <w:rFonts w:eastAsiaTheme="minorEastAsia"/>
          <w:bCs/>
          <w:szCs w:val="22"/>
          <w:lang w:eastAsia="pt-BR"/>
        </w:rPr>
        <w:t xml:space="preserve">os </w:t>
      </w:r>
      <w:r w:rsidRPr="00774D65">
        <w:rPr>
          <w:rFonts w:eastAsiaTheme="minorEastAsia"/>
          <w:bCs/>
          <w:szCs w:val="22"/>
          <w:lang w:eastAsia="pt-BR"/>
        </w:rPr>
        <w:t>por serviços que estão sendo prestados a</w:t>
      </w:r>
      <w:r w:rsidRPr="00774D65">
        <w:rPr>
          <w:bCs/>
        </w:rPr>
        <w:t xml:space="preserve"> clientes e a </w:t>
      </w:r>
      <w:r>
        <w:rPr>
          <w:bCs/>
        </w:rPr>
        <w:t>m</w:t>
      </w:r>
      <w:r w:rsidRPr="00774D65">
        <w:rPr>
          <w:bCs/>
        </w:rPr>
        <w:t xml:space="preserve">anutenção a </w:t>
      </w:r>
      <w:r>
        <w:rPr>
          <w:bCs/>
        </w:rPr>
        <w:t>a</w:t>
      </w:r>
      <w:r w:rsidRPr="00774D65">
        <w:rPr>
          <w:bCs/>
        </w:rPr>
        <w:t>propriar é composta por gastos com a manutenção de máquinas e equipamentos. Após a conclusão da manutenção, a ordem é encerrada e, com base na avaliação</w:t>
      </w:r>
      <w:r w:rsidRPr="00CE71FC">
        <w:t xml:space="preserve"> técnica, os valores acumulados passam a integrar o equipamento ou são registr</w:t>
      </w:r>
      <w:bookmarkStart w:id="14" w:name="_Toc472583304"/>
      <w:r w:rsidR="005F1801">
        <w:t>ados no Resultado do Exercício.</w:t>
      </w:r>
    </w:p>
    <w:p w:rsidR="00854990" w:rsidRDefault="00854990" w:rsidP="00226553">
      <w:pPr>
        <w:spacing w:after="0"/>
        <w:ind w:firstLine="0"/>
        <w:rPr>
          <w:b/>
        </w:rPr>
      </w:pPr>
    </w:p>
    <w:p w:rsidR="00226553" w:rsidRPr="00CE71FC" w:rsidRDefault="00226553" w:rsidP="00226553">
      <w:pPr>
        <w:spacing w:after="0"/>
        <w:ind w:firstLine="0"/>
        <w:rPr>
          <w:b/>
        </w:rPr>
      </w:pPr>
      <w:r>
        <w:rPr>
          <w:b/>
        </w:rPr>
        <w:t>8</w:t>
      </w:r>
      <w:r w:rsidRPr="00CE71FC">
        <w:rPr>
          <w:b/>
        </w:rPr>
        <w:t>.</w:t>
      </w:r>
      <w:r>
        <w:rPr>
          <w:b/>
        </w:rPr>
        <w:t>7</w:t>
      </w:r>
      <w:r w:rsidRPr="00CE71FC">
        <w:rPr>
          <w:b/>
        </w:rPr>
        <w:tab/>
        <w:t>Outros Ativos Circulantes e Não Circulantes</w:t>
      </w:r>
      <w:bookmarkEnd w:id="14"/>
    </w:p>
    <w:p w:rsidR="00226553" w:rsidRPr="00CE71FC" w:rsidRDefault="00226553" w:rsidP="00226553">
      <w:pPr>
        <w:pStyle w:val="PargrafodaLista"/>
        <w:spacing w:after="120"/>
        <w:ind w:left="0" w:firstLine="720"/>
      </w:pPr>
      <w:r w:rsidRPr="00CE71FC">
        <w:t>São registrados ao valor de custo ou de realização, incluindo, quando aplicável, os rendimentos auferidos até a data do balanço.</w:t>
      </w:r>
    </w:p>
    <w:p w:rsidR="00226553" w:rsidRPr="00CE71FC" w:rsidRDefault="00226553" w:rsidP="00226553">
      <w:pPr>
        <w:spacing w:after="0"/>
        <w:ind w:firstLine="0"/>
        <w:rPr>
          <w:b/>
        </w:rPr>
      </w:pPr>
      <w:bookmarkStart w:id="15" w:name="_Toc472583305"/>
      <w:r>
        <w:rPr>
          <w:b/>
        </w:rPr>
        <w:t>8</w:t>
      </w:r>
      <w:r w:rsidRPr="00CE71FC">
        <w:rPr>
          <w:b/>
        </w:rPr>
        <w:t>.</w:t>
      </w:r>
      <w:r>
        <w:rPr>
          <w:b/>
        </w:rPr>
        <w:t>8</w:t>
      </w:r>
      <w:r w:rsidRPr="00CE71FC">
        <w:rPr>
          <w:b/>
        </w:rPr>
        <w:tab/>
        <w:t>Investimentos</w:t>
      </w:r>
      <w:bookmarkEnd w:id="15"/>
    </w:p>
    <w:p w:rsidR="00226553" w:rsidRDefault="00226553" w:rsidP="00226553">
      <w:pPr>
        <w:pStyle w:val="PargrafodaLista"/>
        <w:spacing w:after="120"/>
        <w:ind w:left="0" w:firstLine="720"/>
      </w:pPr>
      <w:r w:rsidRPr="00CE71FC">
        <w:t xml:space="preserve">São avaliados pelo custo de aquisição, ajustados ao seu valor recuperável, quando aplicável, </w:t>
      </w:r>
      <w:r>
        <w:t>e</w:t>
      </w:r>
      <w:r w:rsidRPr="00CE71FC">
        <w:t xml:space="preserve"> pelos rendimentos.</w:t>
      </w:r>
    </w:p>
    <w:p w:rsidR="00226553" w:rsidRPr="00CE71FC" w:rsidRDefault="00226553" w:rsidP="00226553">
      <w:pPr>
        <w:spacing w:after="0"/>
        <w:ind w:firstLine="0"/>
        <w:rPr>
          <w:b/>
        </w:rPr>
      </w:pPr>
      <w:bookmarkStart w:id="16" w:name="_Toc472583306"/>
      <w:r>
        <w:rPr>
          <w:b/>
        </w:rPr>
        <w:t>8</w:t>
      </w:r>
      <w:r w:rsidRPr="00CE71FC">
        <w:rPr>
          <w:b/>
        </w:rPr>
        <w:t>.</w:t>
      </w:r>
      <w:r>
        <w:rPr>
          <w:b/>
        </w:rPr>
        <w:t>9</w:t>
      </w:r>
      <w:r w:rsidRPr="00CE71FC">
        <w:rPr>
          <w:b/>
        </w:rPr>
        <w:tab/>
        <w:t>Imobilizado</w:t>
      </w:r>
      <w:bookmarkEnd w:id="16"/>
    </w:p>
    <w:p w:rsidR="00226553" w:rsidRPr="00CE71FC" w:rsidRDefault="00226553" w:rsidP="00226553">
      <w:pPr>
        <w:pStyle w:val="PargrafodaLista"/>
        <w:spacing w:after="120"/>
        <w:ind w:left="0" w:firstLine="720"/>
      </w:pPr>
      <w:r w:rsidRPr="00CE71FC">
        <w:t>Está demonstrado pelo custo de aquisição e/ou formação, deduzido pela depreciação acumulada. A Depreciação do Ativo Imobilizado é calcul</w:t>
      </w:r>
      <w:r w:rsidR="00FA48BB">
        <w:t>ada pelo método linear</w:t>
      </w:r>
      <w:r w:rsidRPr="0060297E">
        <w:t>, as quais refletem o tempo de vida útil econômica estimada dos bens.</w:t>
      </w:r>
      <w:r w:rsidRPr="00CE71FC">
        <w:t xml:space="preserve"> </w:t>
      </w:r>
    </w:p>
    <w:p w:rsidR="00226553" w:rsidRPr="00CE71FC" w:rsidRDefault="00226553" w:rsidP="00226553">
      <w:pPr>
        <w:keepNext/>
        <w:keepLines/>
        <w:spacing w:before="120" w:after="0"/>
        <w:ind w:firstLine="0"/>
        <w:rPr>
          <w:b/>
        </w:rPr>
      </w:pPr>
      <w:bookmarkStart w:id="17" w:name="_Toc472583307"/>
      <w:r>
        <w:rPr>
          <w:b/>
        </w:rPr>
        <w:t>8</w:t>
      </w:r>
      <w:r w:rsidRPr="00CE71FC">
        <w:rPr>
          <w:b/>
        </w:rPr>
        <w:t>.</w:t>
      </w:r>
      <w:r>
        <w:rPr>
          <w:b/>
        </w:rPr>
        <w:t>10</w:t>
      </w:r>
      <w:r w:rsidRPr="00CE71FC">
        <w:rPr>
          <w:b/>
        </w:rPr>
        <w:tab/>
        <w:t>Intangível</w:t>
      </w:r>
      <w:bookmarkEnd w:id="17"/>
    </w:p>
    <w:p w:rsidR="00226553" w:rsidRPr="00CE71FC" w:rsidRDefault="00226553" w:rsidP="00226553">
      <w:pPr>
        <w:pStyle w:val="PargrafodaLista"/>
        <w:spacing w:after="120"/>
        <w:ind w:left="0" w:firstLine="720"/>
      </w:pPr>
      <w:r w:rsidRPr="00CE71FC">
        <w:t>Os Ativos Intangíveis são mensurados com base no custo de aquisição e/ou formação, deduzidas a amortização acumulada, se for o caso, e possíveis perdas por redução ao valor recuperável</w:t>
      </w:r>
      <w:r w:rsidR="00A90C22">
        <w:t>.</w:t>
      </w:r>
    </w:p>
    <w:p w:rsidR="00226553" w:rsidRPr="00CE71FC" w:rsidRDefault="00226553" w:rsidP="00226553">
      <w:pPr>
        <w:spacing w:after="0"/>
        <w:ind w:firstLine="0"/>
        <w:rPr>
          <w:b/>
        </w:rPr>
      </w:pPr>
      <w:bookmarkStart w:id="18" w:name="_Toc472583308"/>
      <w:r>
        <w:rPr>
          <w:b/>
        </w:rPr>
        <w:t>8</w:t>
      </w:r>
      <w:r w:rsidRPr="00CE71FC">
        <w:rPr>
          <w:b/>
        </w:rPr>
        <w:t>.1</w:t>
      </w:r>
      <w:r>
        <w:rPr>
          <w:b/>
        </w:rPr>
        <w:t>1</w:t>
      </w:r>
      <w:r w:rsidRPr="00CE71FC">
        <w:rPr>
          <w:b/>
        </w:rPr>
        <w:tab/>
        <w:t>Adiantamento de Clientes</w:t>
      </w:r>
      <w:bookmarkEnd w:id="18"/>
    </w:p>
    <w:p w:rsidR="00226553" w:rsidRDefault="00226553" w:rsidP="00226553">
      <w:pPr>
        <w:pStyle w:val="PargrafodaLista"/>
        <w:spacing w:after="120"/>
        <w:ind w:left="0" w:firstLine="720"/>
      </w:pPr>
      <w:r w:rsidRPr="00CE71FC">
        <w:t>Correspondem aos adiantamentos recebidos dos clientes antes da entrega dos produtos, suportados por contratos celebrados entre as partes, e estão sujeitos à variação cambial</w:t>
      </w:r>
      <w:bookmarkStart w:id="19" w:name="_Toc472583309"/>
      <w:r w:rsidR="00947D3D">
        <w:t>.</w:t>
      </w:r>
    </w:p>
    <w:p w:rsidR="00226553" w:rsidRPr="00CE71FC" w:rsidRDefault="00226553" w:rsidP="00226553">
      <w:pPr>
        <w:spacing w:after="0"/>
        <w:ind w:firstLine="0"/>
        <w:rPr>
          <w:b/>
        </w:rPr>
      </w:pPr>
      <w:r>
        <w:rPr>
          <w:b/>
        </w:rPr>
        <w:t>8</w:t>
      </w:r>
      <w:r w:rsidRPr="00CE71FC">
        <w:rPr>
          <w:b/>
        </w:rPr>
        <w:t>.1</w:t>
      </w:r>
      <w:r>
        <w:rPr>
          <w:b/>
        </w:rPr>
        <w:t>2</w:t>
      </w:r>
      <w:r w:rsidRPr="00CE71FC">
        <w:rPr>
          <w:b/>
        </w:rPr>
        <w:tab/>
        <w:t>Provisões de Férias</w:t>
      </w:r>
      <w:bookmarkEnd w:id="19"/>
    </w:p>
    <w:p w:rsidR="00226553" w:rsidRPr="00CE71FC" w:rsidRDefault="00226553" w:rsidP="00226553">
      <w:pPr>
        <w:pStyle w:val="PargrafodaLista"/>
        <w:spacing w:after="120"/>
        <w:ind w:left="0" w:firstLine="720"/>
      </w:pPr>
      <w:r w:rsidRPr="00CE71FC">
        <w:t>É calculada com base nos direitos adquiridos pelos empregados até a data do balanço e inclui os encargos sociais correspondentes.</w:t>
      </w:r>
    </w:p>
    <w:p w:rsidR="00226553" w:rsidRPr="00CE71FC" w:rsidRDefault="00226553" w:rsidP="00226553">
      <w:pPr>
        <w:spacing w:after="0"/>
        <w:ind w:firstLine="0"/>
        <w:rPr>
          <w:b/>
        </w:rPr>
      </w:pPr>
      <w:bookmarkStart w:id="20" w:name="_Toc472583310"/>
      <w:r>
        <w:rPr>
          <w:b/>
        </w:rPr>
        <w:t>8</w:t>
      </w:r>
      <w:r w:rsidRPr="00CE71FC">
        <w:rPr>
          <w:b/>
        </w:rPr>
        <w:t>.1</w:t>
      </w:r>
      <w:r>
        <w:rPr>
          <w:b/>
        </w:rPr>
        <w:t>3</w:t>
      </w:r>
      <w:r w:rsidRPr="00CE71FC">
        <w:rPr>
          <w:b/>
        </w:rPr>
        <w:tab/>
        <w:t>Demais Passivos Circulantes e Não Circulantes</w:t>
      </w:r>
      <w:bookmarkEnd w:id="20"/>
    </w:p>
    <w:p w:rsidR="00226553" w:rsidRPr="00CE71FC" w:rsidRDefault="00226553" w:rsidP="00226553">
      <w:pPr>
        <w:pStyle w:val="PargrafodaLista"/>
        <w:spacing w:after="120"/>
        <w:ind w:left="0" w:firstLine="720"/>
      </w:pPr>
      <w:r w:rsidRPr="00CE71FC">
        <w:t>São demonstrados pelos valores conhecidos ou exigíveis, acrescidos, quando aplicável, dos respectivos encargos e variações cambiais.</w:t>
      </w:r>
    </w:p>
    <w:p w:rsidR="00226553" w:rsidRPr="00CE71FC" w:rsidRDefault="00226553" w:rsidP="00226553">
      <w:pPr>
        <w:spacing w:after="0"/>
        <w:ind w:firstLine="0"/>
        <w:rPr>
          <w:b/>
        </w:rPr>
      </w:pPr>
      <w:bookmarkStart w:id="21" w:name="_Toc472583311"/>
      <w:r>
        <w:rPr>
          <w:b/>
        </w:rPr>
        <w:t>8</w:t>
      </w:r>
      <w:r w:rsidRPr="00CE71FC">
        <w:rPr>
          <w:b/>
        </w:rPr>
        <w:t>.1</w:t>
      </w:r>
      <w:r>
        <w:rPr>
          <w:b/>
        </w:rPr>
        <w:t>4</w:t>
      </w:r>
      <w:r w:rsidRPr="00CE71FC">
        <w:rPr>
          <w:b/>
        </w:rPr>
        <w:tab/>
        <w:t>Provisões para Contingências</w:t>
      </w:r>
      <w:bookmarkEnd w:id="21"/>
    </w:p>
    <w:p w:rsidR="00763850" w:rsidRDefault="00763850" w:rsidP="00226553">
      <w:pPr>
        <w:pStyle w:val="PargrafodaLista"/>
        <w:spacing w:after="120"/>
        <w:ind w:left="0" w:firstLine="720"/>
      </w:pPr>
      <w:r>
        <w:t>O reconhecimento, a mensuração e a divulgação dos ativos e passivos contingentes são efetuados de acordo com os critérios definidos pelo CPC 25 – Provisões, Passivos Contingentes e Ativos Contingentes.</w:t>
      </w:r>
    </w:p>
    <w:p w:rsidR="00763850" w:rsidRDefault="00763850" w:rsidP="00226553">
      <w:pPr>
        <w:pStyle w:val="PargrafodaLista"/>
        <w:spacing w:after="120"/>
        <w:ind w:left="0" w:firstLine="720"/>
      </w:pPr>
      <w:r>
        <w:t>Os ativos contingentes não são reconhecidos nas demonstrações contábeis, porém, quando há evidências que propiciem a garantia de sua realização, usualmente representado pelo trânsito em julgado da ação e pela confirmação da capacidade de sua recuperação por recebimento ou compensação por outro exigível, são reconhecidos como ativo.</w:t>
      </w:r>
    </w:p>
    <w:p w:rsidR="00226553" w:rsidRDefault="00226553" w:rsidP="00226553">
      <w:pPr>
        <w:pStyle w:val="PargrafodaLista"/>
        <w:spacing w:after="120"/>
        <w:ind w:left="0" w:firstLine="720"/>
      </w:pPr>
      <w:r w:rsidRPr="00CE71FC">
        <w:t>Provisões para contingências relacionadas a processos judiciais são reconhecidas com base nos laudos dos assessores jurídicos e melhores estimativas da Administração sobre o provável resultado dos processos pendentes na data de encerramento do exercício.</w:t>
      </w:r>
    </w:p>
    <w:p w:rsidR="00226553" w:rsidRPr="00CC7126" w:rsidRDefault="00226553" w:rsidP="00226553">
      <w:pPr>
        <w:pStyle w:val="PargrafodaLista"/>
        <w:spacing w:after="120"/>
        <w:ind w:left="0" w:firstLine="720"/>
      </w:pPr>
      <w:r>
        <w:t xml:space="preserve">De acordo com o normativo interno criado pela Assessoria Jurídica da </w:t>
      </w:r>
      <w:proofErr w:type="spellStart"/>
      <w:r>
        <w:t>Imbel</w:t>
      </w:r>
      <w:proofErr w:type="spellEnd"/>
      <w:r w:rsidR="00763850">
        <w:t>,</w:t>
      </w:r>
      <w:proofErr w:type="gramStart"/>
      <w:r w:rsidR="00763850">
        <w:t xml:space="preserve"> </w:t>
      </w:r>
      <w:r>
        <w:t xml:space="preserve"> </w:t>
      </w:r>
      <w:proofErr w:type="gramEnd"/>
      <w:r>
        <w:t>a</w:t>
      </w:r>
      <w:r w:rsidRPr="00CC7126">
        <w:t xml:space="preserve"> classificação das ações quanto à probabilidade de perda </w:t>
      </w:r>
      <w:r>
        <w:t>provável observará</w:t>
      </w:r>
      <w:r w:rsidRPr="00CC7126">
        <w:t xml:space="preserve"> os seguintes critérios: </w:t>
      </w:r>
    </w:p>
    <w:p w:rsidR="00226553" w:rsidRPr="00CC7126" w:rsidRDefault="00226553" w:rsidP="00226553">
      <w:pPr>
        <w:pStyle w:val="PargrafodaLista"/>
        <w:spacing w:after="120"/>
        <w:ind w:left="0" w:firstLine="720"/>
      </w:pPr>
      <w:r w:rsidRPr="00CC7126">
        <w:t xml:space="preserve">a) quando houver Súmula Vinculante desfavorável à Administração; </w:t>
      </w:r>
    </w:p>
    <w:p w:rsidR="00226553" w:rsidRPr="00CC7126" w:rsidRDefault="00226553" w:rsidP="00226553">
      <w:pPr>
        <w:pStyle w:val="PargrafodaLista"/>
        <w:spacing w:after="120"/>
        <w:ind w:left="0" w:firstLine="720"/>
      </w:pPr>
      <w:r w:rsidRPr="00CC7126">
        <w:lastRenderedPageBreak/>
        <w:t>b) quando houver ação de controle concentrado de constitucionalidade, com decisão de colegia</w:t>
      </w:r>
      <w:r>
        <w:t>do do Supremo Tribunal Federal</w:t>
      </w:r>
      <w:r w:rsidRPr="00CC7126">
        <w:t xml:space="preserve"> </w:t>
      </w:r>
      <w:r>
        <w:t>(</w:t>
      </w:r>
      <w:r w:rsidRPr="00CC7126">
        <w:t>STF</w:t>
      </w:r>
      <w:r>
        <w:t>)</w:t>
      </w:r>
      <w:r w:rsidRPr="00CC7126">
        <w:t xml:space="preserve"> desfavorável à Administração, ainda que pendente o debate quanto à eventual modulação dos efeitos; </w:t>
      </w:r>
    </w:p>
    <w:p w:rsidR="00226553" w:rsidRPr="00CC7126" w:rsidRDefault="00226553" w:rsidP="00226553">
      <w:pPr>
        <w:pStyle w:val="PargrafodaLista"/>
        <w:spacing w:after="120"/>
        <w:ind w:left="0" w:firstLine="720"/>
      </w:pPr>
      <w:r w:rsidRPr="00CC7126">
        <w:t>c) quando houver decisão de órgão colegiado do STF desfavorável à Administração proferida em recurso extraordinário com repercussão geral reconhecida, ainda que pendente a publicação do acórdão ou o julgamento dos embargos de declaração;</w:t>
      </w:r>
    </w:p>
    <w:p w:rsidR="00226553" w:rsidRPr="00CC7126" w:rsidRDefault="00226553" w:rsidP="00226553">
      <w:pPr>
        <w:pStyle w:val="PargrafodaLista"/>
        <w:spacing w:after="120"/>
        <w:ind w:left="0" w:firstLine="720"/>
      </w:pPr>
      <w:r w:rsidRPr="00CC7126">
        <w:t>d) quando houver recurso representativo de controvérsia julgado por órgão colegiado do</w:t>
      </w:r>
      <w:r>
        <w:t xml:space="preserve"> Superior Tribunal de Justiça (</w:t>
      </w:r>
      <w:r w:rsidRPr="00CC7126">
        <w:t>STJ</w:t>
      </w:r>
      <w:r>
        <w:t>)</w:t>
      </w:r>
      <w:r w:rsidRPr="00CC7126">
        <w:t xml:space="preserve"> ou do </w:t>
      </w:r>
      <w:r>
        <w:t>Tribunal Superior do Trabalho (</w:t>
      </w:r>
      <w:r w:rsidRPr="00CC7126">
        <w:t>TST</w:t>
      </w:r>
      <w:r>
        <w:t>)</w:t>
      </w:r>
      <w:r w:rsidRPr="00CC7126">
        <w:t xml:space="preserve"> desfavorável à Administração, ainda que pendente a publicação do acórdão ou o julgamento dos embargos de declaração e desde que não haja matéria passível de apreciação pelo STF; </w:t>
      </w:r>
    </w:p>
    <w:p w:rsidR="00226553" w:rsidRPr="00F0061A" w:rsidRDefault="00226553" w:rsidP="00226553">
      <w:pPr>
        <w:pStyle w:val="PargrafodaLista"/>
        <w:spacing w:after="120"/>
        <w:ind w:left="0" w:firstLine="720"/>
      </w:pPr>
      <w:r w:rsidRPr="00CC7126">
        <w:t xml:space="preserve">e) quando houver Súmula, Enunciado ou Orientação Jurisprudencial emitida pelo STJ ou TST desfavorável à tese da Administração, desde que não haja matéria passível de apreciação pelo </w:t>
      </w:r>
      <w:r w:rsidRPr="00B13297">
        <w:t>STF;</w:t>
      </w:r>
    </w:p>
    <w:p w:rsidR="00226553" w:rsidRPr="00CC7126" w:rsidRDefault="00226553" w:rsidP="00226553">
      <w:pPr>
        <w:pStyle w:val="PargrafodaLista"/>
        <w:spacing w:after="120"/>
        <w:ind w:left="0" w:firstLine="720"/>
      </w:pPr>
      <w:r w:rsidRPr="00CC7126">
        <w:t xml:space="preserve">f) quando na ação judicial houver decisão desfavorável à tese da Administração proferida por órgão colegiado do STF; </w:t>
      </w:r>
    </w:p>
    <w:p w:rsidR="00226553" w:rsidRPr="00CC7126" w:rsidRDefault="00226553" w:rsidP="00226553">
      <w:pPr>
        <w:pStyle w:val="PargrafodaLista"/>
        <w:spacing w:after="120"/>
        <w:ind w:left="0" w:firstLine="720"/>
      </w:pPr>
      <w:r w:rsidRPr="00776CE7">
        <w:t xml:space="preserve">g) quando na ação judicial houver decisão desfavorável à Administração proferida por órgão colegiado dos demais Tribunais, desde que não haja matéria passível de apreciação pelo STF; </w:t>
      </w:r>
      <w:proofErr w:type="gramStart"/>
      <w:r w:rsidRPr="00776CE7">
        <w:t>e</w:t>
      </w:r>
      <w:proofErr w:type="gramEnd"/>
      <w:r w:rsidRPr="00CC7126">
        <w:t xml:space="preserve"> </w:t>
      </w:r>
    </w:p>
    <w:p w:rsidR="00226553" w:rsidRDefault="00226553" w:rsidP="00226553">
      <w:pPr>
        <w:pStyle w:val="PargrafodaLista"/>
        <w:spacing w:after="120"/>
        <w:ind w:left="0" w:firstLine="720"/>
      </w:pPr>
      <w:r w:rsidRPr="00CC7126">
        <w:t>h) quando a ação judicial estiver em fase de execução.</w:t>
      </w:r>
    </w:p>
    <w:p w:rsidR="00226553" w:rsidRPr="00CE71FC" w:rsidRDefault="00226553" w:rsidP="00226553">
      <w:pPr>
        <w:spacing w:after="0"/>
        <w:ind w:firstLine="0"/>
        <w:rPr>
          <w:b/>
        </w:rPr>
      </w:pPr>
      <w:bookmarkStart w:id="22" w:name="_Toc472583312"/>
      <w:r>
        <w:rPr>
          <w:b/>
        </w:rPr>
        <w:t>8</w:t>
      </w:r>
      <w:r w:rsidRPr="00CE71FC">
        <w:rPr>
          <w:b/>
        </w:rPr>
        <w:t>.1</w:t>
      </w:r>
      <w:r>
        <w:rPr>
          <w:b/>
        </w:rPr>
        <w:t>5</w:t>
      </w:r>
      <w:r w:rsidRPr="00CE71FC">
        <w:rPr>
          <w:b/>
        </w:rPr>
        <w:tab/>
        <w:t>Apuração do Resultado</w:t>
      </w:r>
      <w:bookmarkEnd w:id="22"/>
    </w:p>
    <w:p w:rsidR="00226553" w:rsidRPr="00CE71FC" w:rsidRDefault="00226553" w:rsidP="00226553">
      <w:pPr>
        <w:pStyle w:val="PargrafodaLista"/>
        <w:spacing w:after="120"/>
        <w:ind w:left="0" w:firstLine="720"/>
      </w:pPr>
      <w:r w:rsidRPr="00CE71FC">
        <w:t>As Receitas e Despesas foram apuradas pelo Regime de Competência.</w:t>
      </w:r>
    </w:p>
    <w:p w:rsidR="00226553" w:rsidRPr="00CE71FC" w:rsidRDefault="00226553" w:rsidP="00226553">
      <w:pPr>
        <w:keepNext/>
        <w:keepLines/>
        <w:spacing w:after="0"/>
        <w:ind w:firstLine="0"/>
        <w:rPr>
          <w:b/>
        </w:rPr>
      </w:pPr>
      <w:bookmarkStart w:id="23" w:name="_Toc472583313"/>
      <w:r>
        <w:rPr>
          <w:b/>
        </w:rPr>
        <w:t>8</w:t>
      </w:r>
      <w:r w:rsidRPr="00CE71FC">
        <w:rPr>
          <w:b/>
        </w:rPr>
        <w:t>.1</w:t>
      </w:r>
      <w:r>
        <w:rPr>
          <w:b/>
        </w:rPr>
        <w:t>6</w:t>
      </w:r>
      <w:r w:rsidRPr="00CE71FC">
        <w:rPr>
          <w:b/>
        </w:rPr>
        <w:tab/>
        <w:t>Receita Orçamentária</w:t>
      </w:r>
      <w:bookmarkEnd w:id="23"/>
    </w:p>
    <w:p w:rsidR="00226553" w:rsidRDefault="00226553" w:rsidP="00226553">
      <w:pPr>
        <w:pStyle w:val="PargrafodaLista"/>
        <w:spacing w:after="120"/>
        <w:ind w:left="0" w:firstLine="720"/>
      </w:pPr>
      <w:r w:rsidRPr="00CE71FC">
        <w:t>É disponibilizada pelo governo e reconhecida pelo Regime de Competência.</w:t>
      </w:r>
      <w:r>
        <w:t xml:space="preserve"> Referem-se </w:t>
      </w:r>
      <w:proofErr w:type="gramStart"/>
      <w:r>
        <w:t>as</w:t>
      </w:r>
      <w:proofErr w:type="gramEnd"/>
      <w:r>
        <w:t xml:space="preserve"> disponibilidades de recursos financeiros que ingressam nos cofres públicos, sendo uma fonte financeira utilizada pelo Estado em programas e ações, cuja finalidade principal é atender às necessidades públicas e demandas da sociedade.</w:t>
      </w:r>
    </w:p>
    <w:p w:rsidR="00763850" w:rsidRDefault="00226553" w:rsidP="00226553">
      <w:pPr>
        <w:pStyle w:val="PargrafodaLista"/>
        <w:spacing w:after="120"/>
        <w:ind w:left="0" w:firstLine="720"/>
      </w:pPr>
      <w:r w:rsidRPr="002B58F9">
        <w:t xml:space="preserve">A IMBEL é uma empresa estatal dependente, por isso faz parte do Orçamento Fiscal da União e tem seus gastos discricionários classificados nos </w:t>
      </w:r>
      <w:r w:rsidR="00763850">
        <w:t xml:space="preserve">Grupos de Natureza de </w:t>
      </w:r>
      <w:proofErr w:type="gramStart"/>
      <w:r w:rsidR="00763850">
        <w:t>Despesas –</w:t>
      </w:r>
      <w:proofErr w:type="spellStart"/>
      <w:r w:rsidRPr="002B58F9">
        <w:t>GNDs</w:t>
      </w:r>
      <w:proofErr w:type="spellEnd"/>
      <w:proofErr w:type="gramEnd"/>
      <w:r w:rsidR="00763850">
        <w:t xml:space="preserve">: </w:t>
      </w:r>
      <w:r>
        <w:t>outras despesas corrente</w:t>
      </w:r>
      <w:r w:rsidR="00763850">
        <w:t xml:space="preserve"> – GND 3, </w:t>
      </w:r>
      <w:r>
        <w:t>investimento</w:t>
      </w:r>
      <w:r w:rsidR="00763850">
        <w:t xml:space="preserve"> – GND 4 e</w:t>
      </w:r>
      <w:r w:rsidRPr="002B58F9">
        <w:t xml:space="preserve"> gastos </w:t>
      </w:r>
      <w:r w:rsidR="00763850">
        <w:t xml:space="preserve">obrigatórios </w:t>
      </w:r>
      <w:r w:rsidRPr="002B58F9">
        <w:t xml:space="preserve">de pessoal </w:t>
      </w:r>
      <w:r>
        <w:t>e encargos sociais</w:t>
      </w:r>
      <w:r w:rsidR="00763850">
        <w:t xml:space="preserve"> – GND 1.</w:t>
      </w:r>
    </w:p>
    <w:p w:rsidR="00226553" w:rsidRDefault="00763850" w:rsidP="00226553">
      <w:pPr>
        <w:pStyle w:val="PargrafodaLista"/>
        <w:spacing w:after="120"/>
        <w:ind w:left="0" w:firstLine="720"/>
      </w:pPr>
      <w:r w:rsidRPr="00F0061A">
        <w:t xml:space="preserve"> </w:t>
      </w:r>
      <w:r w:rsidR="00226553" w:rsidRPr="00F0061A">
        <w:t>Pelo art. 2º, inciso III da Lei Complementar nº 101, de 4 de maio de 2000 (Lei da Responsabilidade Fiscal</w:t>
      </w:r>
      <w:proofErr w:type="gramStart"/>
      <w:r w:rsidR="00226553" w:rsidRPr="00F0061A">
        <w:t>) ,</w:t>
      </w:r>
      <w:proofErr w:type="gramEnd"/>
      <w:r w:rsidR="00226553" w:rsidRPr="00F0061A">
        <w:t xml:space="preserve">  empresa  estatal  dependente  é  a  empresa  controlada  que  recebe  do  ente  controlador (União)  recursos financeiros para pagamento de despesas com pessoal, de custeio em geral ou de capital, excluídos,  neste último caso, os provenientes de a</w:t>
      </w:r>
      <w:r>
        <w:t>umento de participação societária.</w:t>
      </w:r>
    </w:p>
    <w:p w:rsidR="00226553" w:rsidRPr="00896DEF" w:rsidRDefault="00226553" w:rsidP="00226553">
      <w:pPr>
        <w:spacing w:after="0"/>
        <w:ind w:firstLine="0"/>
        <w:rPr>
          <w:b/>
        </w:rPr>
      </w:pPr>
      <w:proofErr w:type="gramStart"/>
      <w:r w:rsidRPr="00896DEF">
        <w:rPr>
          <w:b/>
        </w:rPr>
        <w:t>8.17 TED</w:t>
      </w:r>
      <w:proofErr w:type="gramEnd"/>
      <w:r w:rsidRPr="00896DEF">
        <w:rPr>
          <w:b/>
        </w:rPr>
        <w:t xml:space="preserve"> a Realizar</w:t>
      </w:r>
    </w:p>
    <w:p w:rsidR="00226553" w:rsidRPr="00F0061A" w:rsidRDefault="00226553" w:rsidP="00226553">
      <w:pPr>
        <w:pStyle w:val="PargrafodaLista"/>
        <w:spacing w:after="120"/>
        <w:ind w:left="0" w:firstLine="720"/>
      </w:pPr>
      <w:r w:rsidRPr="00F0061A">
        <w:t xml:space="preserve">O Termo de Execução Descentralizada - TED constitui instrumento por meio do qual é ajustada a descentralização de créditos entre órgãos integrantes do Orçamento Fiscal e da Seguridade Social da União para execução </w:t>
      </w:r>
      <w:r>
        <w:t>de ações de interesse recíproco, previsto no</w:t>
      </w:r>
      <w:r w:rsidRPr="00F0061A">
        <w:t xml:space="preserve"> Decreto nº 825, de 28 de maio de 1993.</w:t>
      </w:r>
    </w:p>
    <w:p w:rsidR="00226553" w:rsidRPr="00F0061A" w:rsidRDefault="00226553" w:rsidP="00226553">
      <w:pPr>
        <w:spacing w:after="0"/>
        <w:ind w:firstLine="0"/>
        <w:rPr>
          <w:b/>
        </w:rPr>
      </w:pPr>
      <w:bookmarkStart w:id="24" w:name="_Toc472583314"/>
      <w:r w:rsidRPr="00F0061A">
        <w:rPr>
          <w:b/>
        </w:rPr>
        <w:t>8.18</w:t>
      </w:r>
      <w:r w:rsidRPr="00F0061A">
        <w:rPr>
          <w:b/>
        </w:rPr>
        <w:tab/>
      </w:r>
      <w:bookmarkEnd w:id="24"/>
      <w:r w:rsidRPr="00F0061A">
        <w:rPr>
          <w:b/>
        </w:rPr>
        <w:t>Tributos</w:t>
      </w:r>
    </w:p>
    <w:p w:rsidR="00226553" w:rsidRPr="00C3703B" w:rsidRDefault="00226553" w:rsidP="00226553">
      <w:pPr>
        <w:spacing w:after="120"/>
        <w:ind w:firstLine="0"/>
        <w:rPr>
          <w:bCs/>
          <w:sz w:val="20"/>
          <w:szCs w:val="20"/>
        </w:rPr>
      </w:pPr>
      <w:r w:rsidRPr="00C3703B">
        <w:rPr>
          <w:b/>
          <w:sz w:val="20"/>
          <w:szCs w:val="20"/>
        </w:rPr>
        <w:tab/>
      </w:r>
      <w:r w:rsidRPr="0044296F">
        <w:rPr>
          <w:bCs/>
          <w:szCs w:val="20"/>
        </w:rPr>
        <w:t>Os tributos são apurados com base nas alíquotas demonstradas no quadro a seguir:</w:t>
      </w:r>
    </w:p>
    <w:tbl>
      <w:tblPr>
        <w:tblW w:w="9566" w:type="dxa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439"/>
        <w:gridCol w:w="2127"/>
      </w:tblGrid>
      <w:tr w:rsidR="00226553" w:rsidRPr="00C3703B" w:rsidTr="004377DF">
        <w:trPr>
          <w:trHeight w:val="170"/>
        </w:trPr>
        <w:tc>
          <w:tcPr>
            <w:tcW w:w="74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226553" w:rsidRPr="00C3703B" w:rsidRDefault="00226553" w:rsidP="004377D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rPr>
                <w:b/>
                <w:bCs/>
                <w:snapToGrid w:val="0"/>
                <w:sz w:val="18"/>
                <w:szCs w:val="18"/>
                <w:bdr w:val="nil"/>
              </w:rPr>
            </w:pPr>
            <w:r w:rsidRPr="00C3703B">
              <w:rPr>
                <w:b/>
                <w:bCs/>
                <w:snapToGrid w:val="0"/>
                <w:sz w:val="18"/>
                <w:szCs w:val="18"/>
                <w:bdr w:val="nil"/>
                <w:lang w:eastAsia="en-US"/>
              </w:rPr>
              <w:t>Tributos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226553" w:rsidRPr="00C3703B" w:rsidRDefault="00226553" w:rsidP="004377D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left="-212"/>
              <w:jc w:val="right"/>
              <w:rPr>
                <w:b/>
                <w:bCs/>
                <w:snapToGrid w:val="0"/>
                <w:sz w:val="18"/>
                <w:szCs w:val="18"/>
                <w:bdr w:val="nil"/>
              </w:rPr>
            </w:pPr>
            <w:r w:rsidRPr="00C3703B">
              <w:rPr>
                <w:b/>
                <w:bCs/>
                <w:snapToGrid w:val="0"/>
                <w:sz w:val="18"/>
                <w:szCs w:val="18"/>
                <w:bdr w:val="nil"/>
                <w:lang w:eastAsia="en-US"/>
              </w:rPr>
              <w:t>Alíquota</w:t>
            </w:r>
          </w:p>
        </w:tc>
      </w:tr>
      <w:tr w:rsidR="00226553" w:rsidRPr="00C3703B" w:rsidTr="004377DF">
        <w:trPr>
          <w:trHeight w:val="170"/>
        </w:trPr>
        <w:tc>
          <w:tcPr>
            <w:tcW w:w="74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26553" w:rsidRPr="00C3703B" w:rsidRDefault="00226553" w:rsidP="004377D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rPr>
                <w:snapToGrid w:val="0"/>
                <w:sz w:val="18"/>
                <w:szCs w:val="18"/>
                <w:bdr w:val="nil"/>
              </w:rPr>
            </w:pPr>
            <w:r w:rsidRPr="00C3703B">
              <w:rPr>
                <w:snapToGrid w:val="0"/>
                <w:sz w:val="18"/>
                <w:szCs w:val="18"/>
                <w:bdr w:val="nil"/>
                <w:lang w:eastAsia="en-US"/>
              </w:rPr>
              <w:t>Imposto de Renda (15% e adicional de 10%)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26553" w:rsidRPr="00C3703B" w:rsidRDefault="00226553" w:rsidP="004377D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left="-212"/>
              <w:jc w:val="right"/>
              <w:rPr>
                <w:snapToGrid w:val="0"/>
                <w:sz w:val="18"/>
                <w:szCs w:val="18"/>
                <w:bdr w:val="nil"/>
              </w:rPr>
            </w:pPr>
            <w:r w:rsidRPr="00C3703B">
              <w:rPr>
                <w:snapToGrid w:val="0"/>
                <w:sz w:val="18"/>
                <w:szCs w:val="18"/>
                <w:bdr w:val="nil"/>
                <w:lang w:eastAsia="en-US"/>
              </w:rPr>
              <w:t>25%</w:t>
            </w:r>
          </w:p>
        </w:tc>
      </w:tr>
      <w:tr w:rsidR="00226553" w:rsidRPr="00C3703B" w:rsidTr="004377DF">
        <w:trPr>
          <w:trHeight w:val="170"/>
        </w:trPr>
        <w:tc>
          <w:tcPr>
            <w:tcW w:w="74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26553" w:rsidRPr="00C3703B" w:rsidRDefault="00226553" w:rsidP="004377DF">
            <w:pPr>
              <w:pStyle w:val="Corpodetextobt3"/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napToGrid w:val="0"/>
                <w:sz w:val="18"/>
                <w:szCs w:val="18"/>
                <w:bdr w:val="nil"/>
              </w:rPr>
            </w:pPr>
            <w:r w:rsidRPr="00C3703B">
              <w:rPr>
                <w:rFonts w:ascii="Times New Roman" w:hAnsi="Times New Roman" w:cs="Times New Roman"/>
                <w:snapToGrid w:val="0"/>
                <w:sz w:val="18"/>
                <w:szCs w:val="18"/>
                <w:bdr w:val="nil"/>
              </w:rPr>
              <w:t xml:space="preserve">                 Contribuição Social sobre o Lucro Líquido – CSLL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26553" w:rsidRPr="00C3703B" w:rsidRDefault="00226553" w:rsidP="004377D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left="-212"/>
              <w:jc w:val="right"/>
              <w:rPr>
                <w:snapToGrid w:val="0"/>
                <w:sz w:val="18"/>
                <w:szCs w:val="18"/>
                <w:bdr w:val="nil"/>
              </w:rPr>
            </w:pPr>
            <w:r w:rsidRPr="00C3703B">
              <w:rPr>
                <w:snapToGrid w:val="0"/>
                <w:sz w:val="18"/>
                <w:szCs w:val="18"/>
                <w:bdr w:val="nil"/>
                <w:lang w:eastAsia="en-US"/>
              </w:rPr>
              <w:t>9%</w:t>
            </w:r>
          </w:p>
        </w:tc>
      </w:tr>
      <w:tr w:rsidR="00226553" w:rsidRPr="00C3703B" w:rsidTr="004377DF">
        <w:trPr>
          <w:trHeight w:val="170"/>
        </w:trPr>
        <w:tc>
          <w:tcPr>
            <w:tcW w:w="74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26553" w:rsidRPr="00C3703B" w:rsidRDefault="00226553" w:rsidP="004377D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rPr>
                <w:snapToGrid w:val="0"/>
                <w:sz w:val="18"/>
                <w:szCs w:val="18"/>
                <w:bdr w:val="nil"/>
              </w:rPr>
            </w:pPr>
            <w:proofErr w:type="spellStart"/>
            <w:proofErr w:type="gramStart"/>
            <w:r w:rsidRPr="00C3703B">
              <w:rPr>
                <w:snapToGrid w:val="0"/>
                <w:sz w:val="18"/>
                <w:szCs w:val="18"/>
                <w:bdr w:val="nil"/>
                <w:lang w:eastAsia="en-US"/>
              </w:rPr>
              <w:t>Pis</w:t>
            </w:r>
            <w:proofErr w:type="spellEnd"/>
            <w:proofErr w:type="gramEnd"/>
            <w:r w:rsidRPr="00C3703B">
              <w:rPr>
                <w:snapToGrid w:val="0"/>
                <w:sz w:val="18"/>
                <w:szCs w:val="18"/>
                <w:bdr w:val="nil"/>
                <w:lang w:eastAsia="en-US"/>
              </w:rPr>
              <w:t>/</w:t>
            </w:r>
            <w:proofErr w:type="spellStart"/>
            <w:r w:rsidRPr="00C3703B">
              <w:rPr>
                <w:snapToGrid w:val="0"/>
                <w:sz w:val="18"/>
                <w:szCs w:val="18"/>
                <w:bdr w:val="nil"/>
                <w:lang w:eastAsia="en-US"/>
              </w:rPr>
              <w:t>Pasep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26553" w:rsidRPr="00C3703B" w:rsidRDefault="00226553" w:rsidP="004377D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left="-212"/>
              <w:jc w:val="right"/>
              <w:rPr>
                <w:snapToGrid w:val="0"/>
                <w:sz w:val="18"/>
                <w:szCs w:val="18"/>
                <w:bdr w:val="nil"/>
              </w:rPr>
            </w:pPr>
            <w:r w:rsidRPr="00C3703B">
              <w:rPr>
                <w:snapToGrid w:val="0"/>
                <w:sz w:val="18"/>
                <w:szCs w:val="18"/>
                <w:bdr w:val="nil"/>
                <w:lang w:eastAsia="en-US"/>
              </w:rPr>
              <w:t>1,65%</w:t>
            </w:r>
          </w:p>
        </w:tc>
      </w:tr>
      <w:tr w:rsidR="00226553" w:rsidRPr="00C3703B" w:rsidTr="004377DF">
        <w:trPr>
          <w:trHeight w:val="170"/>
        </w:trPr>
        <w:tc>
          <w:tcPr>
            <w:tcW w:w="74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26553" w:rsidRPr="00C3703B" w:rsidRDefault="00226553" w:rsidP="004377D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rPr>
                <w:snapToGrid w:val="0"/>
                <w:sz w:val="18"/>
                <w:szCs w:val="18"/>
                <w:bdr w:val="nil"/>
              </w:rPr>
            </w:pPr>
            <w:r w:rsidRPr="00C3703B">
              <w:rPr>
                <w:snapToGrid w:val="0"/>
                <w:sz w:val="18"/>
                <w:szCs w:val="18"/>
                <w:bdr w:val="nil"/>
                <w:lang w:eastAsia="en-US"/>
              </w:rPr>
              <w:t xml:space="preserve">Contribuição para o Financiamento da Seguridade Social – </w:t>
            </w:r>
            <w:proofErr w:type="spellStart"/>
            <w:proofErr w:type="gramStart"/>
            <w:r w:rsidRPr="00C3703B">
              <w:rPr>
                <w:snapToGrid w:val="0"/>
                <w:sz w:val="18"/>
                <w:szCs w:val="18"/>
                <w:bdr w:val="nil"/>
                <w:lang w:eastAsia="en-US"/>
              </w:rPr>
              <w:t>Cofins</w:t>
            </w:r>
            <w:proofErr w:type="spellEnd"/>
            <w:proofErr w:type="gramEnd"/>
          </w:p>
        </w:tc>
        <w:tc>
          <w:tcPr>
            <w:tcW w:w="212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26553" w:rsidRPr="00C3703B" w:rsidRDefault="00226553" w:rsidP="004377D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left="-212"/>
              <w:jc w:val="right"/>
              <w:rPr>
                <w:snapToGrid w:val="0"/>
                <w:sz w:val="18"/>
                <w:szCs w:val="18"/>
                <w:bdr w:val="nil"/>
              </w:rPr>
            </w:pPr>
            <w:r w:rsidRPr="00C3703B">
              <w:rPr>
                <w:snapToGrid w:val="0"/>
                <w:sz w:val="18"/>
                <w:szCs w:val="18"/>
                <w:bdr w:val="nil"/>
                <w:lang w:eastAsia="en-US"/>
              </w:rPr>
              <w:t>7,6%</w:t>
            </w:r>
          </w:p>
        </w:tc>
      </w:tr>
      <w:tr w:rsidR="00226553" w:rsidRPr="009F1B3E" w:rsidTr="004377DF">
        <w:trPr>
          <w:trHeight w:val="170"/>
        </w:trPr>
        <w:tc>
          <w:tcPr>
            <w:tcW w:w="74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6553" w:rsidRPr="00C3703B" w:rsidRDefault="00226553" w:rsidP="004377D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rPr>
                <w:snapToGrid w:val="0"/>
                <w:sz w:val="18"/>
                <w:szCs w:val="18"/>
                <w:bdr w:val="nil"/>
              </w:rPr>
            </w:pPr>
            <w:r w:rsidRPr="00C3703B">
              <w:rPr>
                <w:snapToGrid w:val="0"/>
                <w:sz w:val="18"/>
                <w:szCs w:val="18"/>
                <w:bdr w:val="nil"/>
                <w:lang w:eastAsia="en-US"/>
              </w:rPr>
              <w:t xml:space="preserve">Imposto sobre Serviços de Qualquer Natureza </w:t>
            </w:r>
            <w:r w:rsidR="00624306">
              <w:rPr>
                <w:snapToGrid w:val="0"/>
                <w:sz w:val="18"/>
                <w:szCs w:val="18"/>
                <w:bdr w:val="nil"/>
                <w:lang w:eastAsia="en-US"/>
              </w:rPr>
              <w:t>–</w:t>
            </w:r>
            <w:r w:rsidRPr="00C3703B">
              <w:rPr>
                <w:snapToGrid w:val="0"/>
                <w:sz w:val="18"/>
                <w:szCs w:val="18"/>
                <w:bdr w:val="nil"/>
                <w:lang w:eastAsia="en-US"/>
              </w:rPr>
              <w:t xml:space="preserve"> ISSQN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6553" w:rsidRPr="009F1B3E" w:rsidRDefault="00226553" w:rsidP="004377D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left="-212"/>
              <w:jc w:val="right"/>
              <w:rPr>
                <w:snapToGrid w:val="0"/>
                <w:sz w:val="18"/>
                <w:szCs w:val="18"/>
                <w:bdr w:val="nil"/>
              </w:rPr>
            </w:pPr>
            <w:proofErr w:type="gramStart"/>
            <w:r w:rsidRPr="00C3703B">
              <w:rPr>
                <w:snapToGrid w:val="0"/>
                <w:sz w:val="18"/>
                <w:szCs w:val="18"/>
                <w:bdr w:val="nil"/>
                <w:lang w:eastAsia="en-US"/>
              </w:rPr>
              <w:t>até</w:t>
            </w:r>
            <w:proofErr w:type="gramEnd"/>
            <w:r w:rsidRPr="00C3703B">
              <w:rPr>
                <w:snapToGrid w:val="0"/>
                <w:sz w:val="18"/>
                <w:szCs w:val="18"/>
                <w:bdr w:val="nil"/>
                <w:lang w:eastAsia="en-US"/>
              </w:rPr>
              <w:t xml:space="preserve"> 5%</w:t>
            </w:r>
          </w:p>
        </w:tc>
      </w:tr>
    </w:tbl>
    <w:p w:rsidR="00226553" w:rsidRPr="009F1B3E" w:rsidRDefault="00226553" w:rsidP="00226553">
      <w:pPr>
        <w:spacing w:after="120"/>
        <w:ind w:firstLine="0"/>
        <w:rPr>
          <w:bCs/>
          <w:sz w:val="20"/>
          <w:szCs w:val="20"/>
        </w:rPr>
      </w:pPr>
    </w:p>
    <w:p w:rsidR="00226553" w:rsidRDefault="00226553" w:rsidP="00226553">
      <w:pPr>
        <w:pStyle w:val="PargrafodaLista"/>
        <w:ind w:left="0" w:firstLine="709"/>
      </w:pPr>
      <w:r>
        <w:t>O Imposto de Renda e a Contribuição Social sobre o Lucro Líquido s</w:t>
      </w:r>
      <w:r w:rsidRPr="00CE71FC">
        <w:t>ão calculados, de acordo com a Lei nº 9.430/1996 e Lei nº 9.532/1997, co</w:t>
      </w:r>
      <w:r>
        <w:t>nsolidadas pelo Decreto nº 9.580, de 22</w:t>
      </w:r>
      <w:r w:rsidRPr="00CE71FC">
        <w:t xml:space="preserve"> de </w:t>
      </w:r>
      <w:r>
        <w:t>novembro</w:t>
      </w:r>
      <w:r w:rsidRPr="00CE71FC">
        <w:t xml:space="preserve"> de </w:t>
      </w:r>
      <w:r>
        <w:t>2018</w:t>
      </w:r>
      <w:r w:rsidRPr="00CE71FC">
        <w:t xml:space="preserve">. </w:t>
      </w:r>
      <w:r w:rsidRPr="00CE71FC">
        <w:lastRenderedPageBreak/>
        <w:t>Os prejuízos acumulados das operações brasileiras não possuem prazo de prescrição, porém a sua compensação é limitada a até 30%, em anos futuros, do montante do lucro tributável de cada exercício.</w:t>
      </w:r>
    </w:p>
    <w:p w:rsidR="00226553" w:rsidRDefault="00226553" w:rsidP="00226553">
      <w:pPr>
        <w:pStyle w:val="PargrafodaLista"/>
        <w:ind w:left="0" w:firstLine="709"/>
      </w:pPr>
    </w:p>
    <w:p w:rsidR="00226553" w:rsidRDefault="00226553" w:rsidP="002C5545">
      <w:pPr>
        <w:pStyle w:val="PargrafodaLista"/>
        <w:ind w:left="0" w:firstLine="709"/>
      </w:pPr>
      <w:r>
        <w:t>São excluídos, para fins de apuração da receita bruta,</w:t>
      </w:r>
      <w:proofErr w:type="gramStart"/>
      <w:r>
        <w:t xml:space="preserve">  </w:t>
      </w:r>
      <w:proofErr w:type="gramEnd"/>
      <w:r>
        <w:t>segundo o §4º do artigo nº 12 da lei 12.973, de 13 de maio de 2014</w:t>
      </w:r>
      <w:r w:rsidRPr="00BB1811">
        <w:t>, o </w:t>
      </w:r>
      <w:hyperlink r:id="rId9" w:history="1">
        <w:r w:rsidRPr="00BB1811">
          <w:t>Imposto sobre Produtos Industrializados – IPI</w:t>
        </w:r>
      </w:hyperlink>
      <w:r w:rsidRPr="00BB1811">
        <w:t> e o Imposto sobre Operações Relativas à Circulação de Mercadorias e sobre Prestações de Serviços de Transporte Interestadual e Intermunicipal e de Comunicação – </w:t>
      </w:r>
      <w:hyperlink r:id="rId10" w:history="1">
        <w:r w:rsidRPr="00BB1811">
          <w:t>ICMS/ST</w:t>
        </w:r>
      </w:hyperlink>
      <w:r w:rsidRPr="00BB1811">
        <w:t>, quando cobrado pelo vendedor dos bens ou prestador dos serviços na condição de substituto tributário</w:t>
      </w:r>
      <w:r>
        <w:t>.</w:t>
      </w:r>
    </w:p>
    <w:p w:rsidR="00226553" w:rsidRDefault="00627BCA" w:rsidP="00226553">
      <w:pPr>
        <w:pStyle w:val="PargrafodaLista"/>
        <w:ind w:left="0" w:firstLine="708"/>
        <w:rPr>
          <w:rFonts w:eastAsiaTheme="minorEastAsia"/>
          <w:szCs w:val="22"/>
          <w:lang w:eastAsia="pt-BR"/>
        </w:rPr>
      </w:pPr>
      <w:r>
        <w:rPr>
          <w:rFonts w:eastAsiaTheme="minorEastAsia"/>
          <w:szCs w:val="22"/>
          <w:lang w:eastAsia="pt-BR"/>
        </w:rPr>
        <w:t>E</w:t>
      </w:r>
      <w:r w:rsidR="00226553">
        <w:rPr>
          <w:rFonts w:eastAsiaTheme="minorEastAsia"/>
          <w:szCs w:val="22"/>
          <w:lang w:eastAsia="pt-BR"/>
        </w:rPr>
        <w:t>m virtude da obrigatoriedade no seguimento pela sistemática tributária de Lucro Real,</w:t>
      </w:r>
      <w:r>
        <w:rPr>
          <w:rFonts w:eastAsiaTheme="minorEastAsia"/>
          <w:szCs w:val="22"/>
          <w:lang w:eastAsia="pt-BR"/>
        </w:rPr>
        <w:t xml:space="preserve"> é</w:t>
      </w:r>
      <w:r w:rsidR="00226553">
        <w:rPr>
          <w:rFonts w:eastAsiaTheme="minorEastAsia"/>
          <w:szCs w:val="22"/>
          <w:lang w:eastAsia="pt-BR"/>
        </w:rPr>
        <w:t xml:space="preserve"> adota</w:t>
      </w:r>
      <w:r>
        <w:rPr>
          <w:rFonts w:eastAsiaTheme="minorEastAsia"/>
          <w:szCs w:val="22"/>
          <w:lang w:eastAsia="pt-BR"/>
        </w:rPr>
        <w:t>do</w:t>
      </w:r>
      <w:r w:rsidR="00226553">
        <w:rPr>
          <w:rFonts w:eastAsiaTheme="minorEastAsia"/>
          <w:szCs w:val="22"/>
          <w:lang w:eastAsia="pt-BR"/>
        </w:rPr>
        <w:t xml:space="preserve"> o regime da não </w:t>
      </w:r>
      <w:proofErr w:type="spellStart"/>
      <w:r w:rsidR="00226553">
        <w:rPr>
          <w:rFonts w:eastAsiaTheme="minorEastAsia"/>
          <w:szCs w:val="22"/>
          <w:lang w:eastAsia="pt-BR"/>
        </w:rPr>
        <w:t>cumulatividade</w:t>
      </w:r>
      <w:proofErr w:type="spellEnd"/>
      <w:r w:rsidR="00226553">
        <w:rPr>
          <w:rFonts w:eastAsiaTheme="minorEastAsia"/>
          <w:szCs w:val="22"/>
          <w:lang w:eastAsia="pt-BR"/>
        </w:rPr>
        <w:t xml:space="preserve"> para os impostos PIS (programa da integração social) e COFINS (contribuição para o financiamento da seguridade social), previsto na lei nº 10.637 de 30 de dezembro de 2002.</w:t>
      </w:r>
    </w:p>
    <w:p w:rsidR="00226553" w:rsidRDefault="00226553" w:rsidP="00226553">
      <w:pPr>
        <w:pStyle w:val="PargrafodaLista"/>
        <w:spacing w:after="120"/>
        <w:ind w:left="0" w:firstLine="720"/>
      </w:pPr>
      <w:r w:rsidRPr="00F0061A">
        <w:t xml:space="preserve">A </w:t>
      </w:r>
      <w:r w:rsidR="00627BCA">
        <w:t>Empresa</w:t>
      </w:r>
      <w:r w:rsidRPr="00F0061A">
        <w:t xml:space="preserve"> é contribuinte do ICMS (imposto sobre circulação de mercadorias e serviços) e nas vendas </w:t>
      </w:r>
      <w:proofErr w:type="gramStart"/>
      <w:r w:rsidRPr="00F0061A">
        <w:t>a consumidor</w:t>
      </w:r>
      <w:proofErr w:type="gramEnd"/>
      <w:r w:rsidRPr="00F0061A">
        <w:t xml:space="preserve"> final de outras UF (Unidades Federativas) sofre a sujeição ao ICMS DIFAL UF ORIGEM (imposto sobre circulação de mercadorias e serviços diferencial de alíquota das unidades federativas de origem), ICMS sobre vendas DIFAL DESTINO e ICMS do Fundo de Combate a Pobreza, em conformidade com a Emenda Constitucional nº 87/2015, que realocou, progressivamente, a partilha do ICMS entre os Estados.</w:t>
      </w:r>
    </w:p>
    <w:p w:rsidR="00226553" w:rsidRPr="00F0061A" w:rsidRDefault="00226553" w:rsidP="00226553">
      <w:pPr>
        <w:spacing w:after="0"/>
        <w:ind w:firstLine="0"/>
        <w:rPr>
          <w:b/>
        </w:rPr>
      </w:pPr>
      <w:proofErr w:type="gramStart"/>
      <w:r w:rsidRPr="00854539">
        <w:rPr>
          <w:b/>
        </w:rPr>
        <w:t>8.19 Manutenção</w:t>
      </w:r>
      <w:proofErr w:type="gramEnd"/>
      <w:r w:rsidRPr="00854539">
        <w:rPr>
          <w:b/>
        </w:rPr>
        <w:t xml:space="preserve"> da capacidade estratégica</w:t>
      </w:r>
    </w:p>
    <w:p w:rsidR="00226553" w:rsidRDefault="00226553" w:rsidP="00226553">
      <w:pPr>
        <w:pStyle w:val="PargrafodaLista"/>
        <w:spacing w:after="120"/>
        <w:ind w:left="0" w:firstLine="720"/>
      </w:pPr>
      <w:r>
        <w:t>Refere</w:t>
      </w:r>
      <w:r w:rsidR="006F7778">
        <w:t xml:space="preserve">-se </w:t>
      </w:r>
      <w:r>
        <w:t>a</w:t>
      </w:r>
      <w:r w:rsidR="006F7778">
        <w:t>os</w:t>
      </w:r>
      <w:r>
        <w:t xml:space="preserve"> </w:t>
      </w:r>
      <w:r w:rsidR="00DD3620">
        <w:t xml:space="preserve">gastos </w:t>
      </w:r>
      <w:r>
        <w:t>relativo</w:t>
      </w:r>
      <w:r w:rsidRPr="00CE71FC">
        <w:t>s à manutenção da infraestrutura</w:t>
      </w:r>
      <w:r w:rsidR="00DD3620">
        <w:t xml:space="preserve"> fabril</w:t>
      </w:r>
      <w:r w:rsidRPr="00CE71FC">
        <w:t xml:space="preserve"> dimensionada para as exigências de mobilização das Forças Armadas. Esses gastos incorrem mesmo não havendo processo produtivo, por ser de responsabilidade da Empresa a referida manutenção</w:t>
      </w:r>
      <w:r>
        <w:t>, de acordo com o</w:t>
      </w:r>
      <w:r w:rsidRPr="00CE71FC">
        <w:t xml:space="preserve"> </w:t>
      </w:r>
      <w:r w:rsidRPr="00AD368C">
        <w:t>inciso V, Parágrafo Único, Art.</w:t>
      </w:r>
      <w:r>
        <w:t xml:space="preserve"> 5</w:t>
      </w:r>
      <w:r w:rsidRPr="00AD368C">
        <w:t>º do</w:t>
      </w:r>
      <w:r>
        <w:t xml:space="preserve"> Estatuto Social em vigor</w:t>
      </w:r>
      <w:r w:rsidRPr="00AD368C">
        <w:t>.</w:t>
      </w:r>
      <w:r w:rsidR="00AD531E">
        <w:t xml:space="preserve"> Atualmente, a IMBEL possui uma ociosidade anormal</w:t>
      </w:r>
      <w:r w:rsidR="005C2649">
        <w:t xml:space="preserve"> produtiva</w:t>
      </w:r>
      <w:r w:rsidR="00AD531E">
        <w:t>, em virtude de suas plantas fabris possuírem um</w:t>
      </w:r>
      <w:r w:rsidR="005C2649">
        <w:t xml:space="preserve">a </w:t>
      </w:r>
      <w:r w:rsidR="005231C2">
        <w:t>capacidade</w:t>
      </w:r>
      <w:r w:rsidR="009D277D">
        <w:t xml:space="preserve"> </w:t>
      </w:r>
      <w:r w:rsidR="00AD531E">
        <w:t>para atender a demandas sazonais de Produtos de uso exclusivo do Exército Brasileiro</w:t>
      </w:r>
      <w:r w:rsidR="006F7778">
        <w:t xml:space="preserve"> </w:t>
      </w:r>
      <w:r w:rsidR="005C2649">
        <w:t>importantes para a Defesa Nacional do Brasil</w:t>
      </w:r>
      <w:r w:rsidR="00AD531E">
        <w:t>.</w:t>
      </w:r>
    </w:p>
    <w:p w:rsidR="00226553" w:rsidRPr="00C20295" w:rsidRDefault="00226553" w:rsidP="00226553">
      <w:pPr>
        <w:spacing w:after="0"/>
        <w:ind w:firstLine="0"/>
        <w:rPr>
          <w:b/>
        </w:rPr>
      </w:pPr>
      <w:r>
        <w:rPr>
          <w:b/>
        </w:rPr>
        <w:t>8</w:t>
      </w:r>
      <w:r w:rsidRPr="00C20295">
        <w:rPr>
          <w:b/>
        </w:rPr>
        <w:t>.</w:t>
      </w:r>
      <w:r w:rsidR="002657F4">
        <w:rPr>
          <w:b/>
        </w:rPr>
        <w:t>20</w:t>
      </w:r>
      <w:r w:rsidRPr="00C20295">
        <w:rPr>
          <w:b/>
        </w:rPr>
        <w:tab/>
        <w:t>Riscos inerentes ao negócio</w:t>
      </w:r>
    </w:p>
    <w:p w:rsidR="00226553" w:rsidRDefault="00226553" w:rsidP="00226553">
      <w:pPr>
        <w:rPr>
          <w:lang w:eastAsia="ar-SA"/>
        </w:rPr>
      </w:pPr>
      <w:r>
        <w:rPr>
          <w:lang w:eastAsia="ar-SA"/>
        </w:rPr>
        <w:t>A IMBEL, na condição de Empresa Pública Dependente do Orçamento Federal, possui os seguintes riscos:</w:t>
      </w:r>
    </w:p>
    <w:p w:rsidR="00226553" w:rsidRDefault="00226553" w:rsidP="00226553">
      <w:pPr>
        <w:rPr>
          <w:lang w:eastAsia="ar-SA"/>
        </w:rPr>
      </w:pPr>
      <w:r w:rsidRPr="0091343A">
        <w:rPr>
          <w:b/>
          <w:lang w:eastAsia="ar-SA"/>
        </w:rPr>
        <w:t>Riscos Operacionais:</w:t>
      </w:r>
      <w:r>
        <w:rPr>
          <w:lang w:eastAsia="ar-SA"/>
        </w:rPr>
        <w:t xml:space="preserve"> Pode decorrer pela falta de consistência e adequação dos sistemas de informação, do processamento e do controle de operações, bem como de falhas no gerenciamento de recursos e nos controles internos ou pela ocorrência de fraudes que tornem impróprio o exercício das atividades da Empresa.</w:t>
      </w:r>
    </w:p>
    <w:p w:rsidR="00226553" w:rsidRDefault="00226553" w:rsidP="00226553">
      <w:pPr>
        <w:rPr>
          <w:lang w:eastAsia="ar-SA"/>
        </w:rPr>
      </w:pPr>
      <w:r w:rsidRPr="008F3FDF">
        <w:rPr>
          <w:b/>
          <w:lang w:eastAsia="ar-SA"/>
        </w:rPr>
        <w:t xml:space="preserve">Riscos de Mercado: </w:t>
      </w:r>
      <w:r w:rsidRPr="008F3FDF">
        <w:rPr>
          <w:lang w:eastAsia="ar-SA"/>
        </w:rPr>
        <w:t xml:space="preserve">Pode decorrer pela </w:t>
      </w:r>
      <w:r>
        <w:rPr>
          <w:lang w:eastAsia="ar-SA"/>
        </w:rPr>
        <w:t>possibilidade de perdas ocasionadas por mudanças no comportamento das taxas de juros, do câmbio para as exportações e de outros fatores não previstos.</w:t>
      </w:r>
    </w:p>
    <w:p w:rsidR="00226553" w:rsidRDefault="00226553" w:rsidP="00226553">
      <w:pPr>
        <w:pStyle w:val="PargrafodaLista"/>
        <w:spacing w:after="120"/>
        <w:ind w:left="0" w:firstLine="720"/>
      </w:pPr>
      <w:r>
        <w:rPr>
          <w:b/>
        </w:rPr>
        <w:t xml:space="preserve">Riscos de Liquidez: </w:t>
      </w:r>
      <w:r w:rsidRPr="00B00F18">
        <w:t>Indica a possibilidade de perda decorrente da incapacidade de realizar uma transação em tempo razoável e sem perda significativa de valor ou a possibilidade de falta de recursos para honrar os compromissos assumidos em função do descasamento entre os ativos e passivos. Por ser uma Empresa Pública Dependente, a IMBEL possui amarras relacionadas à liquidez atreladas a legislação referente ao Orçamento</w:t>
      </w:r>
      <w:r>
        <w:t xml:space="preserve"> que podem comprometer o pagamento de despesas decorrentes da vida vegetativa e da produção da Empresa</w:t>
      </w:r>
      <w:r w:rsidRPr="00B00F18">
        <w:t>.</w:t>
      </w:r>
    </w:p>
    <w:p w:rsidR="002657F4" w:rsidRDefault="002657F4" w:rsidP="002657F4">
      <w:pPr>
        <w:spacing w:after="0"/>
        <w:ind w:firstLine="0"/>
        <w:rPr>
          <w:b/>
        </w:rPr>
      </w:pPr>
      <w:r>
        <w:rPr>
          <w:b/>
        </w:rPr>
        <w:t>8</w:t>
      </w:r>
      <w:r w:rsidRPr="00C20295">
        <w:rPr>
          <w:b/>
        </w:rPr>
        <w:t>.</w:t>
      </w:r>
      <w:r w:rsidR="0003416F">
        <w:rPr>
          <w:b/>
        </w:rPr>
        <w:t>21</w:t>
      </w:r>
      <w:r>
        <w:rPr>
          <w:b/>
        </w:rPr>
        <w:tab/>
        <w:t>Moeda funcional e de apresentação</w:t>
      </w:r>
    </w:p>
    <w:p w:rsidR="002657F4" w:rsidRPr="002657F4" w:rsidRDefault="002657F4" w:rsidP="002657F4">
      <w:pPr>
        <w:spacing w:after="0"/>
        <w:ind w:firstLine="0"/>
      </w:pPr>
      <w:r>
        <w:rPr>
          <w:b/>
        </w:rPr>
        <w:tab/>
      </w:r>
      <w:r>
        <w:t xml:space="preserve">A moeda funcional e de apresentação das demonstrações contábeis da </w:t>
      </w:r>
      <w:proofErr w:type="spellStart"/>
      <w:r>
        <w:t>Imbel</w:t>
      </w:r>
      <w:proofErr w:type="spellEnd"/>
      <w:r>
        <w:t xml:space="preserve"> é o Real (R$).</w:t>
      </w:r>
    </w:p>
    <w:p w:rsidR="002657F4" w:rsidRDefault="002657F4" w:rsidP="00226553">
      <w:pPr>
        <w:pStyle w:val="PargrafodaLista"/>
        <w:spacing w:after="120"/>
        <w:ind w:left="0" w:firstLine="720"/>
      </w:pPr>
    </w:p>
    <w:p w:rsidR="00FB7508" w:rsidRDefault="00FB7508" w:rsidP="00226553">
      <w:pPr>
        <w:pStyle w:val="PargrafodaLista"/>
        <w:spacing w:after="120"/>
        <w:ind w:left="0" w:firstLine="720"/>
      </w:pPr>
    </w:p>
    <w:p w:rsidR="0003416F" w:rsidRDefault="0003416F" w:rsidP="00226553">
      <w:pPr>
        <w:spacing w:after="0"/>
        <w:ind w:firstLine="0"/>
        <w:rPr>
          <w:b/>
        </w:rPr>
      </w:pPr>
      <w:bookmarkStart w:id="25" w:name="_Toc472583316"/>
      <w:r>
        <w:rPr>
          <w:b/>
        </w:rPr>
        <w:lastRenderedPageBreak/>
        <w:t>8</w:t>
      </w:r>
      <w:r w:rsidRPr="00C20295">
        <w:rPr>
          <w:b/>
        </w:rPr>
        <w:t>.</w:t>
      </w:r>
      <w:r>
        <w:rPr>
          <w:b/>
        </w:rPr>
        <w:t>22</w:t>
      </w:r>
      <w:r>
        <w:rPr>
          <w:b/>
        </w:rPr>
        <w:tab/>
        <w:t>Redução ao valor recuperável (</w:t>
      </w:r>
      <w:proofErr w:type="spellStart"/>
      <w:r>
        <w:rPr>
          <w:b/>
        </w:rPr>
        <w:t>impairment</w:t>
      </w:r>
      <w:proofErr w:type="spellEnd"/>
      <w:r>
        <w:rPr>
          <w:b/>
        </w:rPr>
        <w:t>)</w:t>
      </w:r>
    </w:p>
    <w:p w:rsidR="0003416F" w:rsidRDefault="0003416F" w:rsidP="00226553">
      <w:pPr>
        <w:spacing w:after="0"/>
        <w:ind w:firstLine="0"/>
      </w:pPr>
      <w:r>
        <w:rPr>
          <w:b/>
        </w:rPr>
        <w:tab/>
      </w:r>
      <w:r>
        <w:t>A Empresa avalia nas datas do balanço se há alguma evidência objetiva que determine se um ativo, ou grupo de ativos, não é recuperável. Um ativo ou grupo de ativos</w:t>
      </w:r>
      <w:proofErr w:type="gramStart"/>
      <w:r>
        <w:t>, é</w:t>
      </w:r>
      <w:proofErr w:type="gramEnd"/>
      <w:r>
        <w:t xml:space="preserve"> considerado como não recuperável se, eventos que tenham acontecido depois do reconhecimento inicial do ativo (“um evento de perda” incorrido) e este evento de perda tenha impacto no fluxo de caixa futuro estimado do ativo, ou da Unidade Geradora de Caixa (UGC), que possa ser razoavelmente estimado. Foi utilizado o fluxo de caixa descontado para determinar se o valor em uso das </w:t>
      </w:r>
      <w:proofErr w:type="spellStart"/>
      <w:r>
        <w:t>UGCs</w:t>
      </w:r>
      <w:proofErr w:type="spellEnd"/>
      <w:r>
        <w:t xml:space="preserve">, calculado para o período de 5 anos. Aplicou-se </w:t>
      </w:r>
      <w:proofErr w:type="gramStart"/>
      <w:r>
        <w:t xml:space="preserve">uma taxa de desconto utilizadas por empresas similares no mercado em que a </w:t>
      </w:r>
      <w:proofErr w:type="spellStart"/>
      <w:r>
        <w:t>Imbel</w:t>
      </w:r>
      <w:proofErr w:type="spellEnd"/>
      <w:r>
        <w:t xml:space="preserve"> atua</w:t>
      </w:r>
      <w:proofErr w:type="gramEnd"/>
      <w:r>
        <w:t>.</w:t>
      </w:r>
    </w:p>
    <w:p w:rsidR="0003416F" w:rsidRDefault="0003416F" w:rsidP="00226553">
      <w:pPr>
        <w:spacing w:after="0"/>
        <w:ind w:firstLine="0"/>
      </w:pPr>
      <w:r>
        <w:tab/>
      </w:r>
      <w:proofErr w:type="gramStart"/>
      <w:r>
        <w:t xml:space="preserve">Não foram observados, em 2019, indícios internos ou externos de desvalorização significativa em seus ativos, pois não houve registros em mudanças relevantes no ambiente tecnológico, de mercado, econômicos e legais na área comercial em que a </w:t>
      </w:r>
      <w:proofErr w:type="spellStart"/>
      <w:r>
        <w:t>Imbel</w:t>
      </w:r>
      <w:proofErr w:type="spellEnd"/>
      <w:r>
        <w:t xml:space="preserve"> atua e não ocorreram indicações que o valor do ativo diminuiu significativamente ao ponto de superar as expectativas dos resultados da passagem do tempo ou uso normal.</w:t>
      </w:r>
      <w:proofErr w:type="gramEnd"/>
    </w:p>
    <w:p w:rsidR="0003416F" w:rsidRPr="0003416F" w:rsidRDefault="0003416F" w:rsidP="00226553">
      <w:pPr>
        <w:spacing w:after="0"/>
        <w:ind w:firstLine="0"/>
      </w:pPr>
    </w:p>
    <w:p w:rsidR="00226553" w:rsidRPr="00CE71FC" w:rsidRDefault="00226553" w:rsidP="00226553">
      <w:pPr>
        <w:spacing w:after="0"/>
        <w:ind w:firstLine="0"/>
        <w:rPr>
          <w:b/>
        </w:rPr>
      </w:pPr>
      <w:r>
        <w:rPr>
          <w:b/>
        </w:rPr>
        <w:t>8</w:t>
      </w:r>
      <w:r w:rsidRPr="00CE71FC">
        <w:rPr>
          <w:b/>
        </w:rPr>
        <w:t>.</w:t>
      </w:r>
      <w:r>
        <w:rPr>
          <w:b/>
        </w:rPr>
        <w:t>22</w:t>
      </w:r>
      <w:r w:rsidRPr="00CE71FC">
        <w:rPr>
          <w:b/>
        </w:rPr>
        <w:tab/>
        <w:t>Estimativas contábeis</w:t>
      </w:r>
      <w:bookmarkEnd w:id="25"/>
    </w:p>
    <w:p w:rsidR="00226553" w:rsidRPr="00CE71FC" w:rsidRDefault="00226553" w:rsidP="00782629">
      <w:pPr>
        <w:pStyle w:val="PargrafodaLista"/>
        <w:spacing w:after="120"/>
        <w:ind w:left="0" w:firstLine="720"/>
      </w:pPr>
      <w:r w:rsidRPr="00CE71FC">
        <w:t>A elaboração das demonstrações contábeis de acordo com as práticas contábeis adotadas no Brasil requer que a Administração use o julgamento na determinação e registro de estimativas contábeis. Ativos e Passivos significativos sujeitos a essas estimativas e premissas incluem o valor residual do Ativo Imobilizado, Provisão para Créditos de Liquidação Duvidosa</w:t>
      </w:r>
      <w:r>
        <w:t xml:space="preserve"> e</w:t>
      </w:r>
      <w:r w:rsidRPr="00CE71FC">
        <w:t xml:space="preserve"> Perdas em Estoques</w:t>
      </w:r>
      <w:r w:rsidR="00DE115A">
        <w:t xml:space="preserve"> e Imposto de Renda e Contribuição </w:t>
      </w:r>
      <w:proofErr w:type="gramStart"/>
      <w:r w:rsidR="00DE115A">
        <w:t>Social Diferidos,</w:t>
      </w:r>
      <w:r w:rsidRPr="00CE71FC">
        <w:t xml:space="preserve"> bem como as provisões para riscos fiscais, trabalhistas e cíveis</w:t>
      </w:r>
      <w:proofErr w:type="gramEnd"/>
      <w:r w:rsidRPr="00CE71FC">
        <w:t xml:space="preserve">. A liquidação das transações envolvendo essas </w:t>
      </w:r>
      <w:r w:rsidR="00782629">
        <w:t>e</w:t>
      </w:r>
      <w:r w:rsidRPr="00CE71FC">
        <w:t>stimativas poderá resultar em valores diferentes dos estimados, devido a imprecisões inerentes ao processo de sua determinação. A Empresa revisa as estimativas e premissas anualmente.</w:t>
      </w:r>
    </w:p>
    <w:p w:rsidR="00F21EA9" w:rsidRDefault="00F21EA9" w:rsidP="00906CCF">
      <w:pPr>
        <w:pStyle w:val="PargrafodaLista"/>
        <w:ind w:firstLine="709"/>
      </w:pPr>
    </w:p>
    <w:p w:rsidR="00737012" w:rsidRPr="00CE71FC" w:rsidRDefault="000206B8" w:rsidP="000F1DDA">
      <w:pPr>
        <w:pStyle w:val="Ttulo1"/>
        <w:rPr>
          <w:rFonts w:cs="Times New Roman"/>
        </w:rPr>
      </w:pPr>
      <w:bookmarkStart w:id="26" w:name="_Toc35500052"/>
      <w:r>
        <w:rPr>
          <w:rFonts w:cs="Times New Roman"/>
        </w:rPr>
        <w:t>9</w:t>
      </w:r>
      <w:r w:rsidR="00CE5EEF" w:rsidRPr="00CE71FC">
        <w:rPr>
          <w:rFonts w:cs="Times New Roman"/>
        </w:rPr>
        <w:t xml:space="preserve">. </w:t>
      </w:r>
      <w:r w:rsidR="006B7AF3" w:rsidRPr="00CE71FC">
        <w:rPr>
          <w:rFonts w:cs="Times New Roman"/>
        </w:rPr>
        <w:tab/>
      </w:r>
      <w:r w:rsidR="00D36482" w:rsidRPr="00CE71FC">
        <w:rPr>
          <w:rFonts w:cs="Times New Roman"/>
        </w:rPr>
        <w:t>DISPONIBILIDADES</w:t>
      </w:r>
      <w:bookmarkEnd w:id="26"/>
      <w:proofErr w:type="gramStart"/>
      <w:r w:rsidR="00737012" w:rsidRPr="00CE71FC">
        <w:rPr>
          <w:rFonts w:cs="Times New Roman"/>
          <w:color w:val="000000"/>
        </w:rPr>
        <w:t xml:space="preserve">  </w:t>
      </w:r>
      <w:proofErr w:type="gramEnd"/>
      <w:r w:rsidR="00E53D79" w:rsidRPr="00CE71FC">
        <w:rPr>
          <w:rFonts w:cs="Times New Roman"/>
        </w:rPr>
        <w:t xml:space="preserve"> </w:t>
      </w:r>
    </w:p>
    <w:tbl>
      <w:tblPr>
        <w:tblW w:w="8815" w:type="dxa"/>
        <w:jc w:val="center"/>
        <w:tblCellMar>
          <w:left w:w="70" w:type="dxa"/>
          <w:right w:w="70" w:type="dxa"/>
        </w:tblCellMar>
        <w:tblLook w:val="04A0"/>
      </w:tblPr>
      <w:tblGrid>
        <w:gridCol w:w="6396"/>
        <w:gridCol w:w="1276"/>
        <w:gridCol w:w="1143"/>
      </w:tblGrid>
      <w:tr w:rsidR="007460E6" w:rsidRPr="007460E6" w:rsidTr="00C716B0">
        <w:trPr>
          <w:trHeight w:val="436"/>
          <w:jc w:val="center"/>
        </w:trPr>
        <w:tc>
          <w:tcPr>
            <w:tcW w:w="6396" w:type="dxa"/>
            <w:tcBorders>
              <w:top w:val="single" w:sz="12" w:space="0" w:color="FFFFFF"/>
              <w:left w:val="single" w:sz="12" w:space="0" w:color="FFFFFF"/>
              <w:bottom w:val="single" w:sz="4" w:space="0" w:color="auto"/>
              <w:right w:val="single" w:sz="12" w:space="0" w:color="FFFFFF"/>
            </w:tcBorders>
            <w:shd w:val="clear" w:color="auto" w:fill="auto"/>
            <w:noWrap/>
            <w:vAlign w:val="bottom"/>
            <w:hideMark/>
          </w:tcPr>
          <w:p w:rsidR="007460E6" w:rsidRPr="007460E6" w:rsidRDefault="007460E6" w:rsidP="004772C9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bookmarkStart w:id="27" w:name="OLE_LINK2"/>
          </w:p>
        </w:tc>
        <w:tc>
          <w:tcPr>
            <w:tcW w:w="1276" w:type="dxa"/>
            <w:tcBorders>
              <w:top w:val="single" w:sz="12" w:space="0" w:color="FFFFFF"/>
              <w:left w:val="nil"/>
              <w:bottom w:val="single" w:sz="4" w:space="0" w:color="auto"/>
              <w:right w:val="single" w:sz="12" w:space="0" w:color="FFFFFF"/>
            </w:tcBorders>
            <w:shd w:val="clear" w:color="auto" w:fill="auto"/>
            <w:noWrap/>
            <w:vAlign w:val="bottom"/>
            <w:hideMark/>
          </w:tcPr>
          <w:p w:rsidR="007460E6" w:rsidRPr="00235CDB" w:rsidRDefault="009F076F" w:rsidP="004772C9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235CDB">
              <w:rPr>
                <w:rFonts w:eastAsia="Times New Roman"/>
                <w:b/>
                <w:bCs/>
                <w:sz w:val="22"/>
              </w:rPr>
              <w:t>30/06</w:t>
            </w:r>
            <w:r w:rsidR="00542D53" w:rsidRPr="00235CDB">
              <w:rPr>
                <w:rFonts w:eastAsia="Times New Roman"/>
                <w:b/>
                <w:bCs/>
                <w:sz w:val="22"/>
              </w:rPr>
              <w:t>/2020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60E6" w:rsidRPr="00E70E63" w:rsidRDefault="007460E6" w:rsidP="00542D53">
            <w:pPr>
              <w:spacing w:after="0"/>
              <w:ind w:firstLine="0"/>
              <w:rPr>
                <w:rFonts w:eastAsia="Times New Roman"/>
                <w:b/>
                <w:bCs/>
              </w:rPr>
            </w:pPr>
          </w:p>
          <w:p w:rsidR="00542D53" w:rsidRPr="00E70E63" w:rsidRDefault="00E70E63" w:rsidP="004772C9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E70E63">
              <w:rPr>
                <w:rFonts w:eastAsia="Times New Roman"/>
                <w:b/>
                <w:bCs/>
                <w:sz w:val="22"/>
              </w:rPr>
              <w:t>31/12</w:t>
            </w:r>
            <w:r w:rsidR="00542D53" w:rsidRPr="00E70E63">
              <w:rPr>
                <w:rFonts w:eastAsia="Times New Roman"/>
                <w:b/>
                <w:bCs/>
                <w:sz w:val="22"/>
              </w:rPr>
              <w:t>/2019</w:t>
            </w:r>
          </w:p>
        </w:tc>
      </w:tr>
      <w:tr w:rsidR="00542D53" w:rsidRPr="007460E6" w:rsidTr="00C716B0">
        <w:trPr>
          <w:trHeight w:val="315"/>
          <w:jc w:val="center"/>
        </w:trPr>
        <w:tc>
          <w:tcPr>
            <w:tcW w:w="63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7460E6" w:rsidRDefault="00542D53" w:rsidP="007460E6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7460E6">
              <w:rPr>
                <w:rFonts w:eastAsia="Times New Roman"/>
                <w:sz w:val="22"/>
              </w:rPr>
              <w:t>Aplicações Financeiras</w:t>
            </w:r>
            <w:r w:rsidR="00DF09C6">
              <w:rPr>
                <w:rFonts w:eastAsia="Times New Roman"/>
                <w:sz w:val="22"/>
              </w:rPr>
              <w:t xml:space="preserve"> </w:t>
            </w:r>
            <w:r w:rsidR="00DF09C6" w:rsidRPr="00115EFC">
              <w:rPr>
                <w:rFonts w:eastAsia="Times New Roman"/>
                <w:color w:val="000000"/>
                <w:sz w:val="22"/>
                <w:vertAlign w:val="superscript"/>
              </w:rPr>
              <w:t>(1)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235CDB" w:rsidRDefault="00E70E63" w:rsidP="007460E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235CDB">
              <w:rPr>
                <w:rFonts w:eastAsia="Times New Roman"/>
              </w:rPr>
              <w:t>2</w:t>
            </w:r>
            <w:r w:rsidRPr="00235CDB">
              <w:rPr>
                <w:rFonts w:eastAsia="Times New Roman"/>
                <w:sz w:val="22"/>
              </w:rPr>
              <w:t>82.889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E70E63" w:rsidRDefault="00542D53" w:rsidP="00A634E0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E70E63">
              <w:rPr>
                <w:rFonts w:eastAsia="Times New Roman"/>
                <w:sz w:val="22"/>
              </w:rPr>
              <w:t>293.272</w:t>
            </w:r>
          </w:p>
        </w:tc>
      </w:tr>
      <w:tr w:rsidR="00542D53" w:rsidRPr="007460E6" w:rsidTr="00C716B0">
        <w:trPr>
          <w:trHeight w:val="300"/>
          <w:jc w:val="center"/>
        </w:trPr>
        <w:tc>
          <w:tcPr>
            <w:tcW w:w="6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7460E6" w:rsidRDefault="00DF09C6" w:rsidP="007460E6">
            <w:pPr>
              <w:spacing w:after="0"/>
              <w:ind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Tesouro Nacional Fonte 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9F076F" w:rsidRDefault="00235CDB" w:rsidP="007460E6">
            <w:pPr>
              <w:spacing w:after="0"/>
              <w:ind w:firstLine="0"/>
              <w:jc w:val="right"/>
              <w:rPr>
                <w:rFonts w:eastAsia="Times New Roman"/>
                <w:color w:val="FF0000"/>
              </w:rPr>
            </w:pPr>
            <w:r w:rsidRPr="00235CDB">
              <w:rPr>
                <w:rFonts w:eastAsia="Times New Roman"/>
                <w:sz w:val="22"/>
              </w:rPr>
              <w:t>4.335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E70E63" w:rsidRDefault="00DF09C6" w:rsidP="00A634E0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E70E63">
              <w:rPr>
                <w:rFonts w:eastAsia="Times New Roman"/>
                <w:sz w:val="22"/>
              </w:rPr>
              <w:t>7.881</w:t>
            </w:r>
          </w:p>
        </w:tc>
      </w:tr>
      <w:tr w:rsidR="00542D53" w:rsidRPr="007460E6" w:rsidTr="00C716B0">
        <w:trPr>
          <w:trHeight w:val="300"/>
          <w:jc w:val="center"/>
        </w:trPr>
        <w:tc>
          <w:tcPr>
            <w:tcW w:w="6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7460E6" w:rsidRDefault="00542D53" w:rsidP="007460E6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7460E6">
              <w:rPr>
                <w:rFonts w:eastAsia="Times New Roman"/>
                <w:sz w:val="22"/>
              </w:rPr>
              <w:t>Tes</w:t>
            </w:r>
            <w:r w:rsidR="00DF09C6">
              <w:rPr>
                <w:rFonts w:eastAsia="Times New Roman"/>
                <w:sz w:val="22"/>
              </w:rPr>
              <w:t>ouro Nacional Fonte 250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9F076F" w:rsidRDefault="000B4248" w:rsidP="007460E6">
            <w:pPr>
              <w:spacing w:after="0"/>
              <w:ind w:firstLine="0"/>
              <w:jc w:val="right"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sz w:val="22"/>
              </w:rPr>
              <w:t>16.357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E70E63" w:rsidRDefault="00DF09C6" w:rsidP="00A634E0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E70E63">
              <w:rPr>
                <w:rFonts w:eastAsia="Times New Roman"/>
                <w:sz w:val="22"/>
              </w:rPr>
              <w:t>3.541</w:t>
            </w:r>
          </w:p>
        </w:tc>
      </w:tr>
      <w:tr w:rsidR="009733A6" w:rsidRPr="007460E6" w:rsidTr="00C716B0">
        <w:trPr>
          <w:trHeight w:val="300"/>
          <w:jc w:val="center"/>
        </w:trPr>
        <w:tc>
          <w:tcPr>
            <w:tcW w:w="6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733A6" w:rsidRPr="007460E6" w:rsidRDefault="009733A6" w:rsidP="007460E6">
            <w:pPr>
              <w:spacing w:after="0"/>
              <w:ind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Cartão de Crédito Corporativo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733A6" w:rsidRPr="009F076F" w:rsidRDefault="00235CDB" w:rsidP="007460E6">
            <w:pPr>
              <w:spacing w:after="0"/>
              <w:ind w:firstLine="0"/>
              <w:jc w:val="right"/>
              <w:rPr>
                <w:rFonts w:eastAsia="Times New Roman"/>
                <w:color w:val="FF0000"/>
              </w:rPr>
            </w:pPr>
            <w:r w:rsidRPr="00235CDB">
              <w:rPr>
                <w:rFonts w:eastAsia="Times New Roman"/>
                <w:sz w:val="22"/>
              </w:rPr>
              <w:t>34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733A6" w:rsidRPr="00E70E63" w:rsidRDefault="009733A6" w:rsidP="009733A6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E70E63">
              <w:rPr>
                <w:rFonts w:eastAsia="Times New Roman"/>
                <w:sz w:val="22"/>
              </w:rPr>
              <w:t xml:space="preserve">         -</w:t>
            </w:r>
          </w:p>
        </w:tc>
      </w:tr>
      <w:tr w:rsidR="00542D53" w:rsidRPr="007460E6" w:rsidTr="00C716B0">
        <w:trPr>
          <w:trHeight w:val="300"/>
          <w:jc w:val="center"/>
        </w:trPr>
        <w:tc>
          <w:tcPr>
            <w:tcW w:w="6396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542D53" w:rsidRPr="007460E6" w:rsidRDefault="00542D53" w:rsidP="007460E6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7460E6">
              <w:rPr>
                <w:rFonts w:eastAsia="Times New Roman"/>
                <w:b/>
                <w:bCs/>
                <w:sz w:val="22"/>
              </w:rPr>
              <w:t>Total de Disponibilidades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542D53" w:rsidRPr="009F076F" w:rsidRDefault="000B4248" w:rsidP="007460E6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FF0000"/>
              </w:rPr>
            </w:pPr>
            <w:r w:rsidRPr="000B4248">
              <w:rPr>
                <w:rFonts w:eastAsia="Times New Roman"/>
                <w:b/>
                <w:bCs/>
                <w:sz w:val="22"/>
              </w:rPr>
              <w:t>303.615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542D53" w:rsidRPr="00E70E63" w:rsidRDefault="00542D53" w:rsidP="00A634E0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E70E63">
              <w:rPr>
                <w:rFonts w:eastAsia="Times New Roman"/>
                <w:b/>
                <w:bCs/>
                <w:sz w:val="22"/>
              </w:rPr>
              <w:t>304.694</w:t>
            </w:r>
          </w:p>
        </w:tc>
      </w:tr>
    </w:tbl>
    <w:bookmarkEnd w:id="27"/>
    <w:p w:rsidR="00C7471A" w:rsidRDefault="00DF09C6" w:rsidP="00C7471A">
      <w:pPr>
        <w:rPr>
          <w:sz w:val="12"/>
          <w:lang w:eastAsia="ar-SA"/>
        </w:rPr>
      </w:pPr>
      <w:r>
        <w:rPr>
          <w:sz w:val="12"/>
          <w:lang w:eastAsia="ar-SA"/>
        </w:rPr>
        <w:t xml:space="preserve">                          </w:t>
      </w:r>
    </w:p>
    <w:p w:rsidR="00DF09C6" w:rsidRPr="00C716B0" w:rsidRDefault="00DF09C6" w:rsidP="00C716B0">
      <w:pPr>
        <w:pStyle w:val="PargrafodaLista"/>
        <w:numPr>
          <w:ilvl w:val="0"/>
          <w:numId w:val="19"/>
        </w:numPr>
        <w:ind w:left="1491" w:hanging="357"/>
        <w:rPr>
          <w:sz w:val="20"/>
          <w:szCs w:val="20"/>
        </w:rPr>
      </w:pPr>
      <w:r w:rsidRPr="00C716B0">
        <w:rPr>
          <w:sz w:val="20"/>
          <w:szCs w:val="20"/>
        </w:rPr>
        <w:t>Composta pelos recursos próprios que foram recolhidos através de Guia de Recolhimento da União (GRU) na Conta Única do Tesouro Nacional. A movimentação dos valores registrados na rubrica é realizada pelo Sistema Integrado de Administração Financeira do Governo Federal (SIAFI).</w:t>
      </w:r>
    </w:p>
    <w:p w:rsidR="001F6E6C" w:rsidRPr="003B14E4" w:rsidRDefault="00661B82" w:rsidP="00661B82">
      <w:pPr>
        <w:autoSpaceDE w:val="0"/>
        <w:autoSpaceDN w:val="0"/>
        <w:adjustRightInd w:val="0"/>
        <w:spacing w:after="0"/>
        <w:ind w:firstLine="0"/>
        <w:jc w:val="left"/>
        <w:rPr>
          <w:color w:val="FF0000"/>
          <w:szCs w:val="24"/>
        </w:rPr>
      </w:pPr>
      <w:r>
        <w:rPr>
          <w:szCs w:val="24"/>
        </w:rPr>
        <w:t xml:space="preserve">           </w:t>
      </w:r>
    </w:p>
    <w:p w:rsidR="00D04081" w:rsidRPr="00CE71FC" w:rsidRDefault="000206B8" w:rsidP="000F1DDA">
      <w:pPr>
        <w:pStyle w:val="Ttulo1"/>
        <w:rPr>
          <w:rFonts w:cs="Times New Roman"/>
        </w:rPr>
      </w:pPr>
      <w:bookmarkStart w:id="28" w:name="_Toc35500053"/>
      <w:r>
        <w:rPr>
          <w:rFonts w:cs="Times New Roman"/>
        </w:rPr>
        <w:t>10</w:t>
      </w:r>
      <w:r w:rsidR="00CE5EEF" w:rsidRPr="00CE71FC">
        <w:rPr>
          <w:rFonts w:cs="Times New Roman"/>
        </w:rPr>
        <w:t xml:space="preserve">. </w:t>
      </w:r>
      <w:r w:rsidR="00041A84" w:rsidRPr="00CE71FC">
        <w:rPr>
          <w:rFonts w:cs="Times New Roman"/>
        </w:rPr>
        <w:tab/>
      </w:r>
      <w:r w:rsidR="00D04081" w:rsidRPr="00CE71FC">
        <w:rPr>
          <w:rFonts w:cs="Times New Roman"/>
        </w:rPr>
        <w:t>CLIENTES</w:t>
      </w:r>
      <w:bookmarkEnd w:id="28"/>
    </w:p>
    <w:tbl>
      <w:tblPr>
        <w:tblW w:w="8722" w:type="dxa"/>
        <w:jc w:val="center"/>
        <w:tblCellMar>
          <w:left w:w="70" w:type="dxa"/>
          <w:right w:w="70" w:type="dxa"/>
        </w:tblCellMar>
        <w:tblLook w:val="04A0"/>
      </w:tblPr>
      <w:tblGrid>
        <w:gridCol w:w="5662"/>
        <w:gridCol w:w="1329"/>
        <w:gridCol w:w="1391"/>
        <w:gridCol w:w="340"/>
      </w:tblGrid>
      <w:tr w:rsidR="004C47D5" w:rsidRPr="004C47D5" w:rsidTr="001E708E">
        <w:trPr>
          <w:trHeight w:val="330"/>
          <w:jc w:val="center"/>
        </w:trPr>
        <w:tc>
          <w:tcPr>
            <w:tcW w:w="5662" w:type="dxa"/>
            <w:tcBorders>
              <w:top w:val="single" w:sz="12" w:space="0" w:color="FFFFFF"/>
              <w:left w:val="single" w:sz="12" w:space="0" w:color="FFFFFF"/>
              <w:bottom w:val="single" w:sz="4" w:space="0" w:color="auto"/>
              <w:right w:val="single" w:sz="12" w:space="0" w:color="FFFFFF"/>
            </w:tcBorders>
            <w:shd w:val="clear" w:color="auto" w:fill="auto"/>
            <w:noWrap/>
            <w:vAlign w:val="center"/>
            <w:hideMark/>
          </w:tcPr>
          <w:p w:rsidR="00804E26" w:rsidRPr="004C47D5" w:rsidRDefault="00804E26" w:rsidP="004C47D5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</w:p>
        </w:tc>
        <w:tc>
          <w:tcPr>
            <w:tcW w:w="1329" w:type="dxa"/>
            <w:tcBorders>
              <w:top w:val="single" w:sz="12" w:space="0" w:color="FFFFFF"/>
              <w:left w:val="nil"/>
              <w:bottom w:val="single" w:sz="4" w:space="0" w:color="auto"/>
              <w:right w:val="single" w:sz="12" w:space="0" w:color="FFFFFF"/>
            </w:tcBorders>
            <w:shd w:val="clear" w:color="auto" w:fill="auto"/>
            <w:noWrap/>
            <w:vAlign w:val="center"/>
            <w:hideMark/>
          </w:tcPr>
          <w:p w:rsidR="00804E26" w:rsidRPr="009F076F" w:rsidRDefault="009F076F" w:rsidP="004C47D5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FF0000"/>
              </w:rPr>
            </w:pPr>
            <w:r w:rsidRPr="000B4248">
              <w:rPr>
                <w:rFonts w:eastAsia="Times New Roman"/>
                <w:b/>
                <w:bCs/>
                <w:sz w:val="22"/>
              </w:rPr>
              <w:t>30/06</w:t>
            </w:r>
            <w:r w:rsidR="00542D53" w:rsidRPr="000B4248">
              <w:rPr>
                <w:rFonts w:eastAsia="Times New Roman"/>
                <w:b/>
                <w:bCs/>
                <w:sz w:val="22"/>
              </w:rPr>
              <w:t>/2020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E26" w:rsidRPr="004C47D5" w:rsidRDefault="009F076F" w:rsidP="004C47D5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30</w:t>
            </w:r>
            <w:r w:rsidR="00542D53">
              <w:rPr>
                <w:rFonts w:eastAsia="Times New Roman"/>
                <w:b/>
                <w:bCs/>
                <w:sz w:val="22"/>
              </w:rPr>
              <w:t>/12/2019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E26" w:rsidRPr="004C47D5" w:rsidRDefault="00804E26" w:rsidP="00804E26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4C47D5">
              <w:rPr>
                <w:rFonts w:eastAsia="Times New Roman"/>
                <w:b/>
                <w:bCs/>
                <w:sz w:val="22"/>
              </w:rPr>
              <w:t> </w:t>
            </w:r>
          </w:p>
        </w:tc>
      </w:tr>
      <w:tr w:rsidR="00542D53" w:rsidRPr="004C47D5" w:rsidTr="001E708E">
        <w:trPr>
          <w:trHeight w:val="315"/>
          <w:jc w:val="center"/>
        </w:trPr>
        <w:tc>
          <w:tcPr>
            <w:tcW w:w="56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4C47D5" w:rsidRDefault="00542D53" w:rsidP="004C47D5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4C47D5">
              <w:rPr>
                <w:rFonts w:eastAsia="Times New Roman"/>
                <w:sz w:val="22"/>
              </w:rPr>
              <w:t>Clientes - Mercado Interno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9F076F" w:rsidRDefault="000B4248" w:rsidP="004C47D5">
            <w:pPr>
              <w:spacing w:after="0"/>
              <w:ind w:firstLine="0"/>
              <w:jc w:val="right"/>
              <w:rPr>
                <w:rFonts w:eastAsia="Times New Roman"/>
                <w:color w:val="FF0000"/>
              </w:rPr>
            </w:pPr>
            <w:r w:rsidRPr="000B4248">
              <w:rPr>
                <w:rFonts w:eastAsia="Times New Roman"/>
                <w:sz w:val="22"/>
              </w:rPr>
              <w:t>49.162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4C47D5" w:rsidRDefault="00372DF6" w:rsidP="00A634E0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    </w:t>
            </w:r>
            <w:r w:rsidR="00542D53" w:rsidRPr="004C47D5">
              <w:rPr>
                <w:rFonts w:eastAsia="Times New Roman"/>
                <w:sz w:val="22"/>
              </w:rPr>
              <w:t>53.519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D53" w:rsidRPr="004C47D5" w:rsidRDefault="00542D53" w:rsidP="00804E2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4C47D5">
              <w:rPr>
                <w:rFonts w:eastAsia="Times New Roman"/>
                <w:sz w:val="22"/>
              </w:rPr>
              <w:t> </w:t>
            </w:r>
          </w:p>
        </w:tc>
      </w:tr>
      <w:tr w:rsidR="00542D53" w:rsidRPr="004C47D5" w:rsidTr="001E708E">
        <w:trPr>
          <w:trHeight w:val="300"/>
          <w:jc w:val="center"/>
        </w:trPr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4C47D5" w:rsidRDefault="00542D53" w:rsidP="004C47D5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4C47D5">
              <w:rPr>
                <w:rFonts w:eastAsia="Times New Roman"/>
                <w:sz w:val="22"/>
              </w:rPr>
              <w:t>Clientes - Mercado Externo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0B4248" w:rsidRDefault="002D62BA" w:rsidP="002D62BA">
            <w:pPr>
              <w:spacing w:after="0"/>
              <w:ind w:firstLine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           </w:t>
            </w:r>
            <w:r w:rsidR="00542D53" w:rsidRPr="000B4248">
              <w:rPr>
                <w:rFonts w:eastAsia="Times New Roman"/>
                <w:sz w:val="22"/>
              </w:rPr>
              <w:t xml:space="preserve">-          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4C47D5" w:rsidRDefault="002D62BA" w:rsidP="002D62BA">
            <w:pPr>
              <w:spacing w:after="0"/>
              <w:ind w:firstLine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             </w:t>
            </w:r>
            <w:r w:rsidR="00542D53" w:rsidRPr="004C47D5">
              <w:rPr>
                <w:rFonts w:eastAsia="Times New Roman"/>
                <w:sz w:val="22"/>
              </w:rPr>
              <w:t xml:space="preserve">-         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D53" w:rsidRPr="004C47D5" w:rsidRDefault="00542D53" w:rsidP="00804E2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4C47D5">
              <w:rPr>
                <w:rFonts w:eastAsia="Times New Roman"/>
                <w:sz w:val="22"/>
              </w:rPr>
              <w:t> </w:t>
            </w:r>
          </w:p>
        </w:tc>
      </w:tr>
      <w:tr w:rsidR="00542D53" w:rsidRPr="004C47D5" w:rsidTr="001E708E">
        <w:trPr>
          <w:trHeight w:val="300"/>
          <w:jc w:val="center"/>
        </w:trPr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4C47D5" w:rsidRDefault="00542D53" w:rsidP="004C47D5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4C47D5">
              <w:rPr>
                <w:rFonts w:eastAsia="Times New Roman"/>
                <w:sz w:val="22"/>
              </w:rPr>
              <w:t>Provisão para Créditos de Liquidação Duvidosa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0B4248" w:rsidRDefault="009733A6" w:rsidP="000B4248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0B4248">
              <w:rPr>
                <w:rFonts w:eastAsia="Times New Roman"/>
                <w:sz w:val="22"/>
              </w:rPr>
              <w:t>(</w:t>
            </w:r>
            <w:r w:rsidR="000B4248" w:rsidRPr="000B4248">
              <w:rPr>
                <w:rFonts w:eastAsia="Times New Roman"/>
                <w:sz w:val="22"/>
              </w:rPr>
              <w:t>25.899</w:t>
            </w:r>
            <w:r w:rsidRPr="000B4248">
              <w:rPr>
                <w:rFonts w:eastAsia="Times New Roman"/>
                <w:sz w:val="22"/>
              </w:rPr>
              <w:t>)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4C47D5" w:rsidRDefault="00542D53" w:rsidP="00A634E0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4C47D5">
              <w:rPr>
                <w:rFonts w:eastAsia="Times New Roman"/>
                <w:sz w:val="22"/>
              </w:rPr>
              <w:t>(25.670)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D53" w:rsidRPr="004C47D5" w:rsidRDefault="00542D53" w:rsidP="00804E2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4C47D5">
              <w:rPr>
                <w:rFonts w:eastAsia="Times New Roman"/>
                <w:sz w:val="22"/>
              </w:rPr>
              <w:t> </w:t>
            </w:r>
          </w:p>
        </w:tc>
      </w:tr>
      <w:tr w:rsidR="00542D53" w:rsidRPr="004C47D5" w:rsidTr="001E708E">
        <w:trPr>
          <w:trHeight w:val="300"/>
          <w:jc w:val="center"/>
        </w:trPr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542D53" w:rsidRPr="004C47D5" w:rsidRDefault="00542D53" w:rsidP="004C47D5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4C47D5">
              <w:rPr>
                <w:rFonts w:eastAsia="Times New Roman"/>
                <w:b/>
                <w:bCs/>
                <w:sz w:val="22"/>
              </w:rPr>
              <w:t>Total de Clientes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542D53" w:rsidRPr="000B4248" w:rsidRDefault="000B4248" w:rsidP="004C47D5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0B4248">
              <w:rPr>
                <w:rFonts w:eastAsia="Times New Roman"/>
                <w:b/>
                <w:bCs/>
                <w:sz w:val="22"/>
              </w:rPr>
              <w:t>23.263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542D53" w:rsidRPr="004C47D5" w:rsidRDefault="00542D53" w:rsidP="00A634E0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4C47D5">
              <w:rPr>
                <w:rFonts w:eastAsia="Times New Roman"/>
                <w:b/>
                <w:bCs/>
                <w:sz w:val="22"/>
              </w:rPr>
              <w:t>27.849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542D53" w:rsidRPr="004C47D5" w:rsidRDefault="00542D53" w:rsidP="00804E26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4C47D5">
              <w:rPr>
                <w:rFonts w:eastAsia="Times New Roman"/>
                <w:b/>
                <w:bCs/>
                <w:sz w:val="22"/>
              </w:rPr>
              <w:t> </w:t>
            </w:r>
          </w:p>
        </w:tc>
      </w:tr>
    </w:tbl>
    <w:p w:rsidR="005F22F6" w:rsidRDefault="005F22F6" w:rsidP="00EA1925">
      <w:pPr>
        <w:jc w:val="center"/>
        <w:rPr>
          <w:sz w:val="8"/>
          <w:lang w:eastAsia="ar-SA"/>
        </w:rPr>
      </w:pPr>
    </w:p>
    <w:p w:rsidR="00D604FF" w:rsidRDefault="00D604FF" w:rsidP="00EA1925">
      <w:pPr>
        <w:jc w:val="center"/>
        <w:rPr>
          <w:sz w:val="8"/>
          <w:lang w:eastAsia="ar-SA"/>
        </w:rPr>
      </w:pPr>
    </w:p>
    <w:p w:rsidR="004377DF" w:rsidRPr="00CE71FC" w:rsidRDefault="004377DF" w:rsidP="00EA1925">
      <w:pPr>
        <w:jc w:val="center"/>
        <w:rPr>
          <w:sz w:val="8"/>
          <w:lang w:eastAsia="ar-SA"/>
        </w:rPr>
      </w:pPr>
    </w:p>
    <w:p w:rsidR="00D04081" w:rsidRDefault="005C37D0" w:rsidP="00906CCF">
      <w:pPr>
        <w:ind w:firstLine="709"/>
      </w:pPr>
      <w:r w:rsidRPr="00CE71FC">
        <w:lastRenderedPageBreak/>
        <w:t>A rubrica "Provisão para C</w:t>
      </w:r>
      <w:r w:rsidR="00D04081" w:rsidRPr="00CE71FC">
        <w:t>rédito</w:t>
      </w:r>
      <w:r w:rsidRPr="00CE71FC">
        <w:t>s</w:t>
      </w:r>
      <w:r w:rsidR="00D04081" w:rsidRPr="00CE71FC">
        <w:t xml:space="preserve"> de </w:t>
      </w:r>
      <w:r w:rsidRPr="00CE71FC">
        <w:t>L</w:t>
      </w:r>
      <w:r w:rsidR="00D04081" w:rsidRPr="00CE71FC">
        <w:t xml:space="preserve">iquidação </w:t>
      </w:r>
      <w:r w:rsidRPr="00CE71FC">
        <w:t>D</w:t>
      </w:r>
      <w:r w:rsidR="00D04081" w:rsidRPr="00CE71FC">
        <w:t>uvidosa" é c</w:t>
      </w:r>
      <w:r w:rsidR="00FA2392">
        <w:t>onstituída l</w:t>
      </w:r>
      <w:r w:rsidRPr="00CE71FC">
        <w:t>evando-se em consideração</w:t>
      </w:r>
      <w:r w:rsidR="00483B7B">
        <w:t xml:space="preserve"> o seguinte quadro</w:t>
      </w:r>
      <w:r w:rsidR="00D04081" w:rsidRPr="00CE71FC">
        <w:t>:</w:t>
      </w:r>
    </w:p>
    <w:p w:rsidR="00483B7B" w:rsidRPr="00CE71FC" w:rsidRDefault="00483B7B" w:rsidP="00906CCF">
      <w:pPr>
        <w:ind w:firstLine="709"/>
      </w:pPr>
    </w:p>
    <w:tbl>
      <w:tblPr>
        <w:tblW w:w="9349" w:type="dxa"/>
        <w:tblInd w:w="574" w:type="dxa"/>
        <w:tblCellMar>
          <w:left w:w="70" w:type="dxa"/>
          <w:right w:w="70" w:type="dxa"/>
        </w:tblCellMar>
        <w:tblLook w:val="04A0"/>
      </w:tblPr>
      <w:tblGrid>
        <w:gridCol w:w="160"/>
        <w:gridCol w:w="4511"/>
        <w:gridCol w:w="1701"/>
        <w:gridCol w:w="2977"/>
      </w:tblGrid>
      <w:tr w:rsidR="005F20F6" w:rsidRPr="00507008" w:rsidTr="0017732E">
        <w:trPr>
          <w:trHeight w:val="444"/>
        </w:trPr>
        <w:tc>
          <w:tcPr>
            <w:tcW w:w="46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F20F6" w:rsidRPr="00507008" w:rsidRDefault="005F20F6" w:rsidP="00C42402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  <w:bookmarkStart w:id="29" w:name="OLE_LINK3"/>
            <w:r w:rsidRPr="00507008">
              <w:rPr>
                <w:rFonts w:eastAsia="Times New Roman"/>
                <w:b/>
                <w:bCs/>
                <w:sz w:val="22"/>
              </w:rPr>
              <w:t>Faixa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F20F6" w:rsidRPr="00507008" w:rsidRDefault="005F20F6" w:rsidP="00C42402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  <w:r w:rsidRPr="00507008">
              <w:rPr>
                <w:rFonts w:eastAsia="Times New Roman"/>
                <w:b/>
                <w:bCs/>
                <w:sz w:val="22"/>
              </w:rPr>
              <w:t xml:space="preserve">Contas a </w:t>
            </w:r>
            <w:r w:rsidR="009F076F">
              <w:rPr>
                <w:rFonts w:eastAsia="Times New Roman"/>
                <w:b/>
                <w:bCs/>
                <w:sz w:val="22"/>
              </w:rPr>
              <w:t>Receber</w:t>
            </w:r>
            <w:proofErr w:type="gramStart"/>
            <w:r w:rsidR="009F076F">
              <w:rPr>
                <w:rFonts w:eastAsia="Times New Roman"/>
                <w:b/>
                <w:bCs/>
                <w:sz w:val="22"/>
              </w:rPr>
              <w:t xml:space="preserve"> </w:t>
            </w:r>
            <w:r w:rsidR="0017732E">
              <w:rPr>
                <w:rFonts w:eastAsia="Times New Roman"/>
                <w:b/>
                <w:bCs/>
                <w:sz w:val="22"/>
              </w:rPr>
              <w:t xml:space="preserve"> </w:t>
            </w:r>
            <w:proofErr w:type="gramEnd"/>
            <w:r w:rsidR="009F076F">
              <w:rPr>
                <w:rFonts w:eastAsia="Times New Roman"/>
                <w:b/>
                <w:bCs/>
                <w:sz w:val="22"/>
              </w:rPr>
              <w:t>30/06</w:t>
            </w:r>
            <w:r w:rsidR="00542D53">
              <w:rPr>
                <w:rFonts w:eastAsia="Times New Roman"/>
                <w:b/>
                <w:bCs/>
                <w:sz w:val="22"/>
              </w:rPr>
              <w:t>/</w:t>
            </w:r>
            <w:r w:rsidRPr="00507008">
              <w:rPr>
                <w:rFonts w:eastAsia="Times New Roman"/>
                <w:b/>
                <w:bCs/>
                <w:sz w:val="22"/>
              </w:rPr>
              <w:t>20</w:t>
            </w:r>
            <w:r w:rsidR="00542D53">
              <w:rPr>
                <w:rFonts w:eastAsia="Times New Roman"/>
                <w:b/>
                <w:bCs/>
                <w:sz w:val="22"/>
              </w:rPr>
              <w:t>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F20F6" w:rsidRDefault="005F20F6" w:rsidP="008D6C0D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      </w:t>
            </w:r>
            <w:r w:rsidR="0017732E">
              <w:rPr>
                <w:rFonts w:eastAsia="Times New Roman"/>
                <w:b/>
                <w:bCs/>
                <w:sz w:val="22"/>
              </w:rPr>
              <w:t xml:space="preserve">                        </w:t>
            </w:r>
            <w:r>
              <w:rPr>
                <w:rFonts w:eastAsia="Times New Roman"/>
                <w:b/>
                <w:bCs/>
                <w:sz w:val="22"/>
              </w:rPr>
              <w:t xml:space="preserve"> P</w:t>
            </w:r>
            <w:r w:rsidRPr="00507008">
              <w:rPr>
                <w:rFonts w:eastAsia="Times New Roman"/>
                <w:b/>
                <w:bCs/>
                <w:sz w:val="22"/>
              </w:rPr>
              <w:t>CLD</w:t>
            </w:r>
            <w:r w:rsidR="008D6C0D">
              <w:rPr>
                <w:rFonts w:eastAsia="Times New Roman"/>
                <w:b/>
                <w:bCs/>
                <w:sz w:val="22"/>
              </w:rPr>
              <w:t xml:space="preserve"> ⁽¹⁾ </w:t>
            </w:r>
          </w:p>
          <w:p w:rsidR="009F076F" w:rsidRPr="00507008" w:rsidRDefault="009F076F" w:rsidP="009F076F">
            <w:pPr>
              <w:spacing w:after="0"/>
              <w:ind w:firstLine="0"/>
              <w:rPr>
                <w:rFonts w:eastAsia="Times New Roman"/>
                <w:b/>
                <w:bCs/>
              </w:rPr>
            </w:pPr>
          </w:p>
        </w:tc>
      </w:tr>
      <w:tr w:rsidR="00047F86" w:rsidRPr="00B16BBA" w:rsidTr="0017732E">
        <w:trPr>
          <w:trHeight w:val="300"/>
        </w:trPr>
        <w:tc>
          <w:tcPr>
            <w:tcW w:w="467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5F20F6" w:rsidRPr="00B16BBA" w:rsidRDefault="005F20F6" w:rsidP="006A22F2">
            <w:pPr>
              <w:spacing w:after="0"/>
              <w:ind w:firstLine="0"/>
              <w:jc w:val="left"/>
              <w:rPr>
                <w:rFonts w:eastAsia="Times New Roman"/>
                <w:b/>
                <w:bCs/>
                <w:u w:val="single"/>
              </w:rPr>
            </w:pPr>
            <w:r w:rsidRPr="00B16BBA">
              <w:rPr>
                <w:rFonts w:eastAsia="Times New Roman"/>
                <w:b/>
                <w:bCs/>
                <w:sz w:val="22"/>
                <w:u w:val="single"/>
              </w:rPr>
              <w:t>Vencidos</w:t>
            </w:r>
            <w:r w:rsidR="008D6C0D" w:rsidRPr="00047F86">
              <w:rPr>
                <w:rFonts w:eastAsia="Times New Roman"/>
                <w:b/>
                <w:bCs/>
                <w:sz w:val="22"/>
              </w:rPr>
              <w:t xml:space="preserve"> ⁽²</w:t>
            </w:r>
            <w:r w:rsidR="00047F86" w:rsidRPr="00047F86">
              <w:rPr>
                <w:rFonts w:eastAsia="Times New Roman"/>
                <w:b/>
                <w:bCs/>
                <w:sz w:val="22"/>
              </w:rPr>
              <w:t>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5F20F6" w:rsidRPr="002750FF" w:rsidRDefault="002750FF" w:rsidP="006A22F2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u w:val="single"/>
              </w:rPr>
            </w:pPr>
            <w:r w:rsidRPr="002750FF">
              <w:rPr>
                <w:rFonts w:eastAsia="Times New Roman"/>
                <w:b/>
                <w:bCs/>
                <w:sz w:val="22"/>
                <w:u w:val="single"/>
              </w:rPr>
              <w:t>28.236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5F20F6" w:rsidRPr="00B16BBA" w:rsidRDefault="00A5727C" w:rsidP="006A22F2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u w:val="single"/>
              </w:rPr>
            </w:pPr>
            <w:r>
              <w:rPr>
                <w:rFonts w:eastAsia="Times New Roman"/>
                <w:b/>
                <w:bCs/>
                <w:sz w:val="22"/>
                <w:u w:val="single"/>
              </w:rPr>
              <w:t>(19.921</w:t>
            </w:r>
            <w:r w:rsidR="00B16BBA" w:rsidRPr="00B16BBA">
              <w:rPr>
                <w:rFonts w:eastAsia="Times New Roman"/>
                <w:b/>
                <w:bCs/>
                <w:sz w:val="22"/>
                <w:u w:val="single"/>
              </w:rPr>
              <w:t>)</w:t>
            </w:r>
          </w:p>
        </w:tc>
      </w:tr>
      <w:tr w:rsidR="00047F86" w:rsidRPr="00B16BBA" w:rsidTr="0017732E">
        <w:trPr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0F6" w:rsidRPr="00B16BBA" w:rsidRDefault="005F20F6" w:rsidP="006A22F2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4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0F6" w:rsidRPr="00B16BBA" w:rsidRDefault="005F20F6" w:rsidP="006A22F2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B16BBA">
              <w:rPr>
                <w:rFonts w:eastAsia="Times New Roman"/>
                <w:sz w:val="22"/>
              </w:rPr>
              <w:t>Até 30 dias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0F6" w:rsidRPr="002750FF" w:rsidRDefault="002750FF" w:rsidP="006A22F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2750FF">
              <w:rPr>
                <w:rFonts w:eastAsia="Times New Roman"/>
                <w:sz w:val="22"/>
              </w:rPr>
              <w:t>1.452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0F6" w:rsidRPr="00B16BBA" w:rsidRDefault="00345B04" w:rsidP="00345B04">
            <w:pPr>
              <w:spacing w:after="0"/>
              <w:ind w:firstLine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                                                 -</w:t>
            </w:r>
          </w:p>
        </w:tc>
      </w:tr>
      <w:tr w:rsidR="00047F86" w:rsidRPr="00B16BBA" w:rsidTr="0017732E">
        <w:trPr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0F6" w:rsidRPr="00B16BBA" w:rsidRDefault="005F20F6" w:rsidP="006A22F2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4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0F6" w:rsidRPr="00B16BBA" w:rsidRDefault="005F20F6" w:rsidP="006A22F2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B16BBA">
              <w:rPr>
                <w:rFonts w:eastAsia="Times New Roman"/>
                <w:sz w:val="22"/>
              </w:rPr>
              <w:t>31 A 60 dias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0F6" w:rsidRPr="009F076F" w:rsidRDefault="002750FF" w:rsidP="006A22F2">
            <w:pPr>
              <w:spacing w:after="0"/>
              <w:ind w:firstLine="0"/>
              <w:jc w:val="right"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sz w:val="22"/>
              </w:rPr>
              <w:t>7.574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0F6" w:rsidRPr="00B16BBA" w:rsidRDefault="00E52A41" w:rsidP="0017732E">
            <w:pPr>
              <w:spacing w:after="0"/>
              <w:ind w:firstLine="0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                 </w:t>
            </w:r>
            <w:r w:rsidR="0017732E">
              <w:rPr>
                <w:rFonts w:eastAsia="Times New Roman"/>
                <w:sz w:val="22"/>
              </w:rPr>
              <w:t xml:space="preserve">                      (2.292)</w:t>
            </w:r>
          </w:p>
        </w:tc>
      </w:tr>
      <w:tr w:rsidR="00047F86" w:rsidRPr="00B16BBA" w:rsidTr="0017732E">
        <w:trPr>
          <w:trHeight w:val="146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0F6" w:rsidRPr="00B16BBA" w:rsidRDefault="005F20F6" w:rsidP="006A22F2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4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0F6" w:rsidRPr="00B16BBA" w:rsidRDefault="005F20F6" w:rsidP="006A22F2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B16BBA">
              <w:rPr>
                <w:rFonts w:eastAsia="Times New Roman"/>
                <w:sz w:val="22"/>
              </w:rPr>
              <w:t>61 A 90 dias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0F6" w:rsidRPr="009F076F" w:rsidRDefault="002750FF" w:rsidP="006A22F2">
            <w:pPr>
              <w:spacing w:after="0"/>
              <w:ind w:firstLine="0"/>
              <w:jc w:val="right"/>
              <w:rPr>
                <w:rFonts w:eastAsia="Times New Roman"/>
                <w:color w:val="FF0000"/>
              </w:rPr>
            </w:pPr>
            <w:r w:rsidRPr="002750FF">
              <w:rPr>
                <w:rFonts w:eastAsia="Times New Roman"/>
                <w:sz w:val="22"/>
              </w:rPr>
              <w:t>1.581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0F6" w:rsidRPr="00B16BBA" w:rsidRDefault="00E52A41" w:rsidP="00E52A41">
            <w:pPr>
              <w:spacing w:after="0"/>
              <w:ind w:firstLine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                                                 -</w:t>
            </w:r>
          </w:p>
        </w:tc>
      </w:tr>
      <w:tr w:rsidR="00047F86" w:rsidRPr="00B16BBA" w:rsidTr="0017732E">
        <w:trPr>
          <w:trHeight w:val="259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0F6" w:rsidRPr="00B16BBA" w:rsidRDefault="005F20F6" w:rsidP="006A22F2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4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0F6" w:rsidRPr="00B16BBA" w:rsidRDefault="005F20F6" w:rsidP="006A22F2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B16BBA">
              <w:rPr>
                <w:rFonts w:eastAsia="Times New Roman"/>
                <w:sz w:val="22"/>
              </w:rPr>
              <w:t>91 A 120 dias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0F6" w:rsidRPr="009F076F" w:rsidRDefault="002750FF" w:rsidP="006A22F2">
            <w:pPr>
              <w:spacing w:after="0"/>
              <w:ind w:firstLine="0"/>
              <w:jc w:val="right"/>
              <w:rPr>
                <w:rFonts w:eastAsia="Times New Roman"/>
                <w:color w:val="FF0000"/>
              </w:rPr>
            </w:pPr>
            <w:r w:rsidRPr="002750FF">
              <w:rPr>
                <w:rFonts w:eastAsia="Times New Roman"/>
                <w:sz w:val="22"/>
              </w:rPr>
              <w:t>2.313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0F6" w:rsidRPr="00B16BBA" w:rsidRDefault="00B16BBA" w:rsidP="006A22F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B16BBA">
              <w:rPr>
                <w:rFonts w:eastAsia="Times New Roman"/>
                <w:sz w:val="22"/>
              </w:rPr>
              <w:t>(</w:t>
            </w:r>
            <w:r w:rsidR="00E52A41">
              <w:rPr>
                <w:rFonts w:eastAsia="Times New Roman"/>
                <w:sz w:val="22"/>
              </w:rPr>
              <w:t>2.313</w:t>
            </w:r>
            <w:r w:rsidRPr="00B16BBA">
              <w:rPr>
                <w:rFonts w:eastAsia="Times New Roman"/>
                <w:sz w:val="22"/>
              </w:rPr>
              <w:t>)</w:t>
            </w:r>
          </w:p>
        </w:tc>
      </w:tr>
      <w:tr w:rsidR="00047F86" w:rsidRPr="00B16BBA" w:rsidTr="0017732E">
        <w:trPr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0F6" w:rsidRPr="00B16BBA" w:rsidRDefault="005F20F6" w:rsidP="006A22F2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4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0F6" w:rsidRPr="00B16BBA" w:rsidRDefault="005F20F6" w:rsidP="006A22F2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B16BBA">
              <w:rPr>
                <w:rFonts w:eastAsia="Times New Roman"/>
                <w:sz w:val="22"/>
              </w:rPr>
              <w:t>121 A 150 dias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0F6" w:rsidRPr="009F076F" w:rsidRDefault="002750FF" w:rsidP="006A22F2">
            <w:pPr>
              <w:spacing w:after="0"/>
              <w:ind w:firstLine="0"/>
              <w:jc w:val="right"/>
              <w:rPr>
                <w:rFonts w:eastAsia="Times New Roman"/>
                <w:color w:val="FF0000"/>
              </w:rPr>
            </w:pPr>
            <w:r w:rsidRPr="002750FF">
              <w:rPr>
                <w:rFonts w:eastAsia="Times New Roman"/>
                <w:sz w:val="22"/>
              </w:rPr>
              <w:t>1.453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0F6" w:rsidRPr="00B16BBA" w:rsidRDefault="00B16BBA" w:rsidP="006A22F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B16BBA">
              <w:rPr>
                <w:rFonts w:eastAsia="Times New Roman"/>
                <w:sz w:val="22"/>
              </w:rPr>
              <w:t>(</w:t>
            </w:r>
            <w:r w:rsidR="00E52A41">
              <w:rPr>
                <w:rFonts w:eastAsia="Times New Roman"/>
                <w:sz w:val="22"/>
              </w:rPr>
              <w:t>1.453</w:t>
            </w:r>
            <w:r w:rsidRPr="00B16BBA">
              <w:rPr>
                <w:rFonts w:eastAsia="Times New Roman"/>
                <w:sz w:val="22"/>
              </w:rPr>
              <w:t>)</w:t>
            </w:r>
          </w:p>
        </w:tc>
      </w:tr>
      <w:tr w:rsidR="00047F86" w:rsidRPr="00B16BBA" w:rsidTr="0017732E">
        <w:trPr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0F6" w:rsidRPr="00B16BBA" w:rsidRDefault="005F20F6" w:rsidP="006A22F2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4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0F6" w:rsidRPr="00B16BBA" w:rsidRDefault="005F20F6" w:rsidP="006A22F2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B16BBA">
              <w:rPr>
                <w:rFonts w:eastAsia="Times New Roman"/>
                <w:sz w:val="22"/>
              </w:rPr>
              <w:t>151 A 180 dias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0F6" w:rsidRPr="009F076F" w:rsidRDefault="002750FF" w:rsidP="006A22F2">
            <w:pPr>
              <w:spacing w:after="0"/>
              <w:ind w:firstLine="0"/>
              <w:jc w:val="right"/>
              <w:rPr>
                <w:rFonts w:eastAsia="Times New Roman"/>
                <w:color w:val="FF0000"/>
              </w:rPr>
            </w:pPr>
            <w:r w:rsidRPr="002750FF">
              <w:rPr>
                <w:rFonts w:eastAsia="Times New Roman"/>
                <w:sz w:val="22"/>
              </w:rPr>
              <w:t>2.592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0F6" w:rsidRPr="00B16BBA" w:rsidRDefault="00E52A41" w:rsidP="006A22F2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(2.592</w:t>
            </w:r>
            <w:r w:rsidR="00B16BBA" w:rsidRPr="00B16BBA">
              <w:rPr>
                <w:rFonts w:eastAsia="Times New Roman"/>
                <w:sz w:val="22"/>
              </w:rPr>
              <w:t>)</w:t>
            </w:r>
          </w:p>
        </w:tc>
      </w:tr>
      <w:tr w:rsidR="00047F86" w:rsidRPr="00B16BBA" w:rsidTr="0017732E">
        <w:trPr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0F6" w:rsidRPr="00B16BBA" w:rsidRDefault="005F20F6" w:rsidP="006A22F2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4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0F6" w:rsidRPr="00B16BBA" w:rsidRDefault="005F20F6" w:rsidP="006A22F2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B16BBA">
              <w:rPr>
                <w:rFonts w:eastAsia="Times New Roman"/>
                <w:sz w:val="22"/>
              </w:rPr>
              <w:t>Acima de 180 dias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0F6" w:rsidRPr="002750FF" w:rsidRDefault="002750FF" w:rsidP="006A22F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2750FF">
              <w:rPr>
                <w:rFonts w:eastAsia="Times New Roman"/>
                <w:sz w:val="22"/>
              </w:rPr>
              <w:t>11.271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0F6" w:rsidRPr="00B16BBA" w:rsidRDefault="002750FF" w:rsidP="006A22F2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(11.271</w:t>
            </w:r>
            <w:r w:rsidR="00B16BBA" w:rsidRPr="00B16BBA">
              <w:rPr>
                <w:rFonts w:eastAsia="Times New Roman"/>
                <w:sz w:val="22"/>
              </w:rPr>
              <w:t>)</w:t>
            </w:r>
          </w:p>
        </w:tc>
      </w:tr>
      <w:tr w:rsidR="00047F86" w:rsidRPr="00B16BBA" w:rsidTr="0017732E">
        <w:trPr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5F20F6" w:rsidRPr="00B16BBA" w:rsidRDefault="005F20F6" w:rsidP="006A22F2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4511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5F20F6" w:rsidRPr="00B16BBA" w:rsidRDefault="005F20F6" w:rsidP="006A22F2">
            <w:pPr>
              <w:spacing w:after="0"/>
              <w:ind w:firstLine="0"/>
              <w:jc w:val="left"/>
              <w:rPr>
                <w:rFonts w:eastAsia="Times New Roman"/>
                <w:b/>
                <w:bCs/>
                <w:u w:val="single"/>
              </w:rPr>
            </w:pPr>
            <w:r w:rsidRPr="00B16BBA">
              <w:rPr>
                <w:rFonts w:eastAsia="Times New Roman"/>
                <w:b/>
                <w:bCs/>
                <w:sz w:val="22"/>
                <w:u w:val="single"/>
              </w:rPr>
              <w:t>A Vencer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5F20F6" w:rsidRPr="002750FF" w:rsidRDefault="002750FF" w:rsidP="006A22F2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u w:val="single"/>
              </w:rPr>
            </w:pPr>
            <w:r w:rsidRPr="002750FF">
              <w:rPr>
                <w:rFonts w:eastAsia="Times New Roman"/>
                <w:b/>
                <w:bCs/>
                <w:sz w:val="22"/>
                <w:u w:val="single"/>
              </w:rPr>
              <w:t>20.926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5F20F6" w:rsidRPr="00B16BBA" w:rsidRDefault="00B16BBA" w:rsidP="006A22F2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u w:val="single"/>
              </w:rPr>
            </w:pPr>
            <w:r w:rsidRPr="00B16BBA">
              <w:rPr>
                <w:rFonts w:eastAsia="Times New Roman"/>
                <w:b/>
                <w:bCs/>
                <w:sz w:val="22"/>
                <w:u w:val="single"/>
              </w:rPr>
              <w:t>(</w:t>
            </w:r>
            <w:r w:rsidR="00E52A41">
              <w:rPr>
                <w:rFonts w:eastAsia="Times New Roman"/>
                <w:b/>
                <w:bCs/>
                <w:sz w:val="22"/>
                <w:u w:val="single"/>
              </w:rPr>
              <w:t>5.</w:t>
            </w:r>
            <w:r w:rsidRPr="00B16BBA">
              <w:rPr>
                <w:rFonts w:eastAsia="Times New Roman"/>
                <w:b/>
                <w:bCs/>
                <w:sz w:val="22"/>
                <w:u w:val="single"/>
              </w:rPr>
              <w:t>978)</w:t>
            </w:r>
          </w:p>
        </w:tc>
      </w:tr>
      <w:tr w:rsidR="00047F86" w:rsidRPr="00B16BBA" w:rsidTr="0017732E">
        <w:trPr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0F6" w:rsidRPr="00B16BBA" w:rsidRDefault="005F20F6" w:rsidP="00483B7B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4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0F6" w:rsidRPr="00B16BBA" w:rsidRDefault="005F20F6" w:rsidP="000C4499">
            <w:pPr>
              <w:spacing w:after="0"/>
              <w:ind w:firstLine="0"/>
              <w:jc w:val="left"/>
              <w:rPr>
                <w:rFonts w:eastAsia="Times New Roman"/>
                <w:b/>
                <w:bCs/>
                <w:u w:val="single"/>
              </w:rPr>
            </w:pPr>
            <w:r w:rsidRPr="00B16BBA">
              <w:rPr>
                <w:rFonts w:eastAsia="Times New Roman"/>
                <w:b/>
                <w:bCs/>
                <w:sz w:val="22"/>
                <w:u w:val="single"/>
              </w:rPr>
              <w:t>Total Geral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0F6" w:rsidRPr="002750FF" w:rsidRDefault="002750FF" w:rsidP="006A22F2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u w:val="single"/>
              </w:rPr>
            </w:pPr>
            <w:r w:rsidRPr="002750FF">
              <w:rPr>
                <w:rFonts w:eastAsia="Times New Roman"/>
                <w:b/>
                <w:bCs/>
                <w:sz w:val="22"/>
                <w:u w:val="single"/>
              </w:rPr>
              <w:t>49.162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0F6" w:rsidRPr="00B16BBA" w:rsidRDefault="002750FF" w:rsidP="006A22F2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u w:val="single"/>
              </w:rPr>
            </w:pPr>
            <w:r>
              <w:rPr>
                <w:rFonts w:eastAsia="Times New Roman"/>
                <w:b/>
                <w:bCs/>
                <w:sz w:val="22"/>
                <w:u w:val="single"/>
              </w:rPr>
              <w:t>(25.899</w:t>
            </w:r>
            <w:r w:rsidR="00B16BBA" w:rsidRPr="00B16BBA">
              <w:rPr>
                <w:rFonts w:eastAsia="Times New Roman"/>
                <w:b/>
                <w:bCs/>
                <w:sz w:val="22"/>
                <w:u w:val="single"/>
              </w:rPr>
              <w:t>)</w:t>
            </w:r>
          </w:p>
        </w:tc>
      </w:tr>
    </w:tbl>
    <w:bookmarkEnd w:id="29"/>
    <w:p w:rsidR="001C3B3A" w:rsidRPr="00370BB2" w:rsidRDefault="00047F86" w:rsidP="00370BB2">
      <w:pPr>
        <w:ind w:left="708" w:firstLine="1"/>
        <w:jc w:val="left"/>
        <w:rPr>
          <w:rFonts w:eastAsia="Times New Roman"/>
          <w:bCs/>
          <w:sz w:val="20"/>
        </w:rPr>
      </w:pPr>
      <w:r>
        <w:rPr>
          <w:rFonts w:eastAsia="Times New Roman"/>
          <w:b/>
          <w:bCs/>
          <w:sz w:val="22"/>
        </w:rPr>
        <w:t>⁽</w:t>
      </w:r>
      <w:r w:rsidRPr="00370BB2">
        <w:rPr>
          <w:rFonts w:eastAsia="Times New Roman"/>
          <w:b/>
          <w:bCs/>
          <w:sz w:val="20"/>
        </w:rPr>
        <w:t xml:space="preserve">¹⁾ </w:t>
      </w:r>
      <w:r w:rsidRPr="00370BB2">
        <w:rPr>
          <w:rFonts w:eastAsia="Times New Roman"/>
          <w:bCs/>
          <w:sz w:val="20"/>
        </w:rPr>
        <w:t xml:space="preserve">Excluídas as duplicatas de vendas a Órgãos </w:t>
      </w:r>
      <w:proofErr w:type="gramStart"/>
      <w:r w:rsidRPr="00370BB2">
        <w:rPr>
          <w:rFonts w:eastAsia="Times New Roman"/>
          <w:bCs/>
          <w:sz w:val="20"/>
        </w:rPr>
        <w:t>Públicos dado</w:t>
      </w:r>
      <w:proofErr w:type="gramEnd"/>
      <w:r w:rsidRPr="00370BB2">
        <w:rPr>
          <w:rFonts w:eastAsia="Times New Roman"/>
          <w:bCs/>
          <w:sz w:val="20"/>
        </w:rPr>
        <w:t xml:space="preserve"> a sazonalidade no comportamento desses clientes atrelados a seus respectivos trâmites orçamentários.</w:t>
      </w:r>
    </w:p>
    <w:p w:rsidR="001C3B3A" w:rsidRDefault="00047F86" w:rsidP="000E7B11">
      <w:pPr>
        <w:ind w:firstLine="709"/>
        <w:jc w:val="left"/>
        <w:rPr>
          <w:rFonts w:eastAsia="Times New Roman"/>
          <w:bCs/>
          <w:sz w:val="20"/>
        </w:rPr>
      </w:pPr>
      <w:r w:rsidRPr="00370BB2">
        <w:rPr>
          <w:rFonts w:eastAsia="Times New Roman"/>
          <w:b/>
          <w:bCs/>
          <w:sz w:val="20"/>
        </w:rPr>
        <w:t xml:space="preserve">⁽²⁾ </w:t>
      </w:r>
      <w:r w:rsidRPr="000E7B11">
        <w:rPr>
          <w:rFonts w:eastAsia="Times New Roman"/>
          <w:bCs/>
          <w:sz w:val="20"/>
        </w:rPr>
        <w:t>I</w:t>
      </w:r>
      <w:r w:rsidR="00574CB9" w:rsidRPr="000E7B11">
        <w:rPr>
          <w:rFonts w:eastAsia="Times New Roman"/>
          <w:bCs/>
          <w:sz w:val="20"/>
        </w:rPr>
        <w:t>nclui o v</w:t>
      </w:r>
      <w:r w:rsidR="000E7B11" w:rsidRPr="000E7B11">
        <w:rPr>
          <w:rFonts w:eastAsia="Times New Roman"/>
          <w:bCs/>
          <w:sz w:val="20"/>
        </w:rPr>
        <w:t>alor de R$11.438 em 31.06</w:t>
      </w:r>
      <w:r w:rsidRPr="000E7B11">
        <w:rPr>
          <w:rFonts w:eastAsia="Times New Roman"/>
          <w:bCs/>
          <w:sz w:val="20"/>
        </w:rPr>
        <w:t>.2020 de valores a receber de órgãos públicos.</w:t>
      </w:r>
    </w:p>
    <w:p w:rsidR="00B276E9" w:rsidRPr="000E7B11" w:rsidRDefault="00B276E9" w:rsidP="000E7B11">
      <w:pPr>
        <w:ind w:firstLine="709"/>
        <w:jc w:val="left"/>
        <w:rPr>
          <w:sz w:val="22"/>
        </w:rPr>
      </w:pPr>
    </w:p>
    <w:p w:rsidR="00FD0D1B" w:rsidRPr="00CE71FC" w:rsidRDefault="000206B8" w:rsidP="000F1DDA">
      <w:pPr>
        <w:pStyle w:val="Ttulo1"/>
        <w:rPr>
          <w:rFonts w:cs="Times New Roman"/>
        </w:rPr>
      </w:pPr>
      <w:bookmarkStart w:id="30" w:name="_Toc35500055"/>
      <w:r>
        <w:rPr>
          <w:rFonts w:cs="Times New Roman"/>
        </w:rPr>
        <w:t>11</w:t>
      </w:r>
      <w:r w:rsidR="00CE5EEF" w:rsidRPr="00CE71FC">
        <w:rPr>
          <w:rFonts w:cs="Times New Roman"/>
        </w:rPr>
        <w:t xml:space="preserve">. </w:t>
      </w:r>
      <w:r w:rsidR="00041A84" w:rsidRPr="00CE71FC">
        <w:rPr>
          <w:rFonts w:cs="Times New Roman"/>
        </w:rPr>
        <w:tab/>
      </w:r>
      <w:r w:rsidR="00D04081" w:rsidRPr="00CE71FC">
        <w:rPr>
          <w:rFonts w:cs="Times New Roman"/>
        </w:rPr>
        <w:t>ESTOQUES</w:t>
      </w:r>
      <w:bookmarkEnd w:id="30"/>
    </w:p>
    <w:tbl>
      <w:tblPr>
        <w:tblW w:w="9199" w:type="dxa"/>
        <w:jc w:val="center"/>
        <w:tblCellMar>
          <w:left w:w="70" w:type="dxa"/>
          <w:right w:w="70" w:type="dxa"/>
        </w:tblCellMar>
        <w:tblLook w:val="04A0"/>
      </w:tblPr>
      <w:tblGrid>
        <w:gridCol w:w="3400"/>
        <w:gridCol w:w="1688"/>
        <w:gridCol w:w="1418"/>
        <w:gridCol w:w="1276"/>
        <w:gridCol w:w="1417"/>
      </w:tblGrid>
      <w:tr w:rsidR="00507008" w:rsidRPr="00507008" w:rsidTr="00BA7B7A">
        <w:trPr>
          <w:trHeight w:val="600"/>
          <w:jc w:val="center"/>
        </w:trPr>
        <w:tc>
          <w:tcPr>
            <w:tcW w:w="3400" w:type="dxa"/>
            <w:tcBorders>
              <w:top w:val="single" w:sz="12" w:space="0" w:color="FFFFFF"/>
              <w:left w:val="single" w:sz="12" w:space="0" w:color="FFFFFF"/>
              <w:bottom w:val="single" w:sz="4" w:space="0" w:color="auto"/>
              <w:right w:val="single" w:sz="12" w:space="0" w:color="FFFFFF"/>
            </w:tcBorders>
            <w:shd w:val="clear" w:color="auto" w:fill="auto"/>
            <w:noWrap/>
            <w:vAlign w:val="bottom"/>
            <w:hideMark/>
          </w:tcPr>
          <w:p w:rsidR="002C7B95" w:rsidRPr="00507008" w:rsidRDefault="002C7B95" w:rsidP="00507008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</w:p>
        </w:tc>
        <w:tc>
          <w:tcPr>
            <w:tcW w:w="1688" w:type="dxa"/>
            <w:tcBorders>
              <w:top w:val="single" w:sz="12" w:space="0" w:color="FFFFFF"/>
              <w:left w:val="nil"/>
              <w:bottom w:val="single" w:sz="4" w:space="0" w:color="auto"/>
              <w:right w:val="single" w:sz="12" w:space="0" w:color="FFFFFF"/>
            </w:tcBorders>
            <w:shd w:val="clear" w:color="auto" w:fill="auto"/>
            <w:noWrap/>
            <w:vAlign w:val="bottom"/>
            <w:hideMark/>
          </w:tcPr>
          <w:p w:rsidR="002C7B95" w:rsidRPr="00507008" w:rsidRDefault="002C7B95" w:rsidP="00507008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  <w:r w:rsidRPr="00507008">
              <w:rPr>
                <w:rFonts w:eastAsia="Times New Roman"/>
                <w:b/>
                <w:bCs/>
                <w:sz w:val="22"/>
              </w:rPr>
              <w:t>Custo</w:t>
            </w:r>
          </w:p>
        </w:tc>
        <w:tc>
          <w:tcPr>
            <w:tcW w:w="1418" w:type="dxa"/>
            <w:tcBorders>
              <w:top w:val="single" w:sz="12" w:space="0" w:color="FFFFFF"/>
              <w:left w:val="nil"/>
              <w:bottom w:val="single" w:sz="4" w:space="0" w:color="auto"/>
              <w:right w:val="single" w:sz="12" w:space="0" w:color="FFFFFF"/>
            </w:tcBorders>
            <w:shd w:val="clear" w:color="auto" w:fill="auto"/>
            <w:vAlign w:val="bottom"/>
            <w:hideMark/>
          </w:tcPr>
          <w:p w:rsidR="002C7B95" w:rsidRPr="00507008" w:rsidRDefault="00454AF8" w:rsidP="00507008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       </w:t>
            </w:r>
            <w:r w:rsidR="002C7B95" w:rsidRPr="00507008">
              <w:rPr>
                <w:rFonts w:eastAsia="Times New Roman"/>
                <w:b/>
                <w:bCs/>
                <w:sz w:val="22"/>
              </w:rPr>
              <w:t>Prov. p/</w:t>
            </w:r>
            <w:r w:rsidR="002C7B95" w:rsidRPr="00507008">
              <w:rPr>
                <w:rFonts w:eastAsia="Times New Roman"/>
                <w:b/>
                <w:bCs/>
                <w:sz w:val="22"/>
              </w:rPr>
              <w:br/>
              <w:t xml:space="preserve"> </w:t>
            </w:r>
            <w:r>
              <w:rPr>
                <w:rFonts w:eastAsia="Times New Roman"/>
                <w:b/>
                <w:bCs/>
                <w:sz w:val="22"/>
              </w:rPr>
              <w:t xml:space="preserve">         </w:t>
            </w:r>
            <w:r w:rsidR="002C7B95" w:rsidRPr="00507008">
              <w:rPr>
                <w:rFonts w:eastAsia="Times New Roman"/>
                <w:b/>
                <w:bCs/>
                <w:sz w:val="22"/>
              </w:rPr>
              <w:t>Perdas</w:t>
            </w:r>
          </w:p>
        </w:tc>
        <w:tc>
          <w:tcPr>
            <w:tcW w:w="1276" w:type="dxa"/>
            <w:tcBorders>
              <w:top w:val="single" w:sz="12" w:space="0" w:color="FFFFFF"/>
              <w:left w:val="nil"/>
              <w:bottom w:val="single" w:sz="4" w:space="0" w:color="auto"/>
              <w:right w:val="single" w:sz="12" w:space="0" w:color="FFFFFF"/>
            </w:tcBorders>
            <w:shd w:val="clear" w:color="auto" w:fill="auto"/>
            <w:vAlign w:val="bottom"/>
            <w:hideMark/>
          </w:tcPr>
          <w:p w:rsidR="002C7B95" w:rsidRPr="000E7003" w:rsidRDefault="002C7B95" w:rsidP="00507008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  <w:r w:rsidRPr="000E7003">
              <w:rPr>
                <w:rFonts w:eastAsia="Times New Roman"/>
                <w:b/>
                <w:bCs/>
                <w:sz w:val="22"/>
              </w:rPr>
              <w:t xml:space="preserve">Líquido </w:t>
            </w:r>
            <w:r w:rsidR="009F076F" w:rsidRPr="000E7003">
              <w:rPr>
                <w:rFonts w:eastAsia="Times New Roman"/>
                <w:b/>
                <w:bCs/>
                <w:sz w:val="22"/>
              </w:rPr>
              <w:t>30/06</w:t>
            </w:r>
            <w:r w:rsidR="00542D53" w:rsidRPr="000E7003">
              <w:rPr>
                <w:rFonts w:eastAsia="Times New Roman"/>
                <w:b/>
                <w:bCs/>
                <w:sz w:val="22"/>
              </w:rPr>
              <w:t>/2020</w:t>
            </w:r>
          </w:p>
        </w:tc>
        <w:tc>
          <w:tcPr>
            <w:tcW w:w="1417" w:type="dxa"/>
            <w:tcBorders>
              <w:top w:val="single" w:sz="12" w:space="0" w:color="FFFFFF"/>
              <w:left w:val="nil"/>
              <w:bottom w:val="single" w:sz="4" w:space="0" w:color="auto"/>
              <w:right w:val="single" w:sz="12" w:space="0" w:color="FFFFFF"/>
            </w:tcBorders>
            <w:shd w:val="clear" w:color="auto" w:fill="auto"/>
            <w:vAlign w:val="bottom"/>
            <w:hideMark/>
          </w:tcPr>
          <w:p w:rsidR="002C7B95" w:rsidRPr="009F076F" w:rsidRDefault="002C7B95" w:rsidP="00507008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  <w:r w:rsidRPr="009F076F">
              <w:rPr>
                <w:rFonts w:eastAsia="Times New Roman"/>
                <w:b/>
                <w:bCs/>
                <w:sz w:val="22"/>
              </w:rPr>
              <w:t>Líquido</w:t>
            </w:r>
            <w:r w:rsidRPr="009F076F">
              <w:rPr>
                <w:rFonts w:eastAsia="Times New Roman"/>
                <w:b/>
                <w:bCs/>
                <w:sz w:val="22"/>
              </w:rPr>
              <w:br/>
            </w:r>
            <w:r w:rsidR="009F076F" w:rsidRPr="009F076F">
              <w:rPr>
                <w:rFonts w:eastAsia="Times New Roman"/>
                <w:b/>
                <w:bCs/>
                <w:sz w:val="22"/>
              </w:rPr>
              <w:t>31/12</w:t>
            </w:r>
            <w:r w:rsidR="00542D53" w:rsidRPr="009F076F">
              <w:rPr>
                <w:rFonts w:eastAsia="Times New Roman"/>
                <w:b/>
                <w:bCs/>
                <w:sz w:val="22"/>
              </w:rPr>
              <w:t>/2019</w:t>
            </w:r>
          </w:p>
        </w:tc>
      </w:tr>
      <w:tr w:rsidR="00542D53" w:rsidRPr="00507008" w:rsidTr="00BA7B7A">
        <w:trPr>
          <w:trHeight w:val="315"/>
          <w:jc w:val="center"/>
        </w:trPr>
        <w:tc>
          <w:tcPr>
            <w:tcW w:w="3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507008" w:rsidRDefault="00542D53" w:rsidP="00507008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507008">
              <w:rPr>
                <w:rFonts w:eastAsia="Times New Roman"/>
                <w:sz w:val="22"/>
              </w:rPr>
              <w:t>Produtos Acabados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0B4248" w:rsidRDefault="00026A8D" w:rsidP="00507008">
            <w:pPr>
              <w:spacing w:after="0"/>
              <w:ind w:firstLine="0"/>
              <w:jc w:val="right"/>
              <w:rPr>
                <w:rFonts w:eastAsia="Times New Roman"/>
                <w:color w:val="FF0000"/>
              </w:rPr>
            </w:pPr>
            <w:r w:rsidRPr="00026A8D">
              <w:rPr>
                <w:rFonts w:eastAsia="Times New Roman"/>
                <w:sz w:val="22"/>
              </w:rPr>
              <w:t>20.342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0E7003" w:rsidRDefault="00542D53" w:rsidP="00507008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0E7003">
              <w:rPr>
                <w:rFonts w:eastAsia="Times New Roman"/>
                <w:sz w:val="22"/>
              </w:rPr>
              <w:t>(849)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42D53" w:rsidRPr="000E7003" w:rsidRDefault="000E7003" w:rsidP="00454AF8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0E7003">
              <w:rPr>
                <w:rFonts w:eastAsia="Times New Roman"/>
                <w:sz w:val="22"/>
              </w:rPr>
              <w:t>19.493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9F076F" w:rsidRDefault="00542D53" w:rsidP="00A634E0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9F076F">
              <w:rPr>
                <w:rFonts w:eastAsia="Times New Roman"/>
                <w:sz w:val="22"/>
              </w:rPr>
              <w:t>18.390</w:t>
            </w:r>
          </w:p>
        </w:tc>
      </w:tr>
      <w:tr w:rsidR="00542D53" w:rsidRPr="00507008" w:rsidTr="00BA7B7A">
        <w:trPr>
          <w:trHeight w:val="300"/>
          <w:jc w:val="center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507008" w:rsidRDefault="00542D53" w:rsidP="00507008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507008">
              <w:rPr>
                <w:rFonts w:eastAsia="Times New Roman"/>
                <w:sz w:val="22"/>
              </w:rPr>
              <w:t>Produtos em Processo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0B4248" w:rsidRDefault="00B24BA4" w:rsidP="00507008">
            <w:pPr>
              <w:spacing w:after="0"/>
              <w:ind w:firstLine="0"/>
              <w:jc w:val="right"/>
              <w:rPr>
                <w:rFonts w:eastAsia="Times New Roman"/>
                <w:color w:val="FF0000"/>
              </w:rPr>
            </w:pPr>
            <w:r w:rsidRPr="00B24BA4">
              <w:rPr>
                <w:rFonts w:eastAsia="Times New Roman"/>
                <w:sz w:val="22"/>
              </w:rPr>
              <w:t>46.158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0E7003" w:rsidRDefault="00542D53" w:rsidP="00507008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0E7003">
              <w:rPr>
                <w:rFonts w:eastAsia="Times New Roman"/>
                <w:sz w:val="22"/>
              </w:rPr>
              <w:t>(2.604)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42D53" w:rsidRPr="009F076F" w:rsidRDefault="000E7003" w:rsidP="00454AF8">
            <w:pPr>
              <w:spacing w:after="0"/>
              <w:ind w:firstLine="0"/>
              <w:jc w:val="right"/>
              <w:rPr>
                <w:color w:val="FF0000"/>
              </w:rPr>
            </w:pPr>
            <w:r>
              <w:rPr>
                <w:color w:val="FF0000"/>
                <w:sz w:val="22"/>
              </w:rPr>
              <w:t xml:space="preserve">       </w:t>
            </w:r>
            <w:r w:rsidRPr="000E7003">
              <w:rPr>
                <w:sz w:val="22"/>
              </w:rPr>
              <w:t>43.554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9F076F" w:rsidRDefault="00542D53" w:rsidP="00A634E0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9F076F">
              <w:rPr>
                <w:rFonts w:eastAsia="Times New Roman"/>
                <w:sz w:val="22"/>
              </w:rPr>
              <w:t>39.484</w:t>
            </w:r>
          </w:p>
        </w:tc>
      </w:tr>
      <w:tr w:rsidR="00542D53" w:rsidRPr="00507008" w:rsidTr="00BA7B7A">
        <w:trPr>
          <w:trHeight w:val="300"/>
          <w:jc w:val="center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507008" w:rsidRDefault="00542D53" w:rsidP="00507008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507008">
              <w:rPr>
                <w:rFonts w:eastAsia="Times New Roman"/>
                <w:sz w:val="22"/>
              </w:rPr>
              <w:t>Matérias-Primas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0B4248" w:rsidRDefault="00B24BA4" w:rsidP="00507008">
            <w:pPr>
              <w:spacing w:after="0"/>
              <w:ind w:firstLine="0"/>
              <w:jc w:val="right"/>
              <w:rPr>
                <w:rFonts w:eastAsia="Times New Roman"/>
                <w:color w:val="FF0000"/>
              </w:rPr>
            </w:pPr>
            <w:r w:rsidRPr="00B24BA4">
              <w:rPr>
                <w:rFonts w:eastAsia="Times New Roman"/>
                <w:sz w:val="22"/>
              </w:rPr>
              <w:t>23.158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0E7003" w:rsidRDefault="000E7003" w:rsidP="00507008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0E7003">
              <w:rPr>
                <w:rFonts w:eastAsia="Times New Roman"/>
                <w:sz w:val="22"/>
              </w:rPr>
              <w:t>(7.070</w:t>
            </w:r>
            <w:r w:rsidR="00542D53" w:rsidRPr="000E7003">
              <w:rPr>
                <w:rFonts w:eastAsia="Times New Roman"/>
                <w:sz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42D53" w:rsidRPr="009F076F" w:rsidRDefault="000E7003" w:rsidP="00454AF8">
            <w:pPr>
              <w:spacing w:after="0"/>
              <w:ind w:firstLine="0"/>
              <w:jc w:val="right"/>
              <w:rPr>
                <w:color w:val="FF0000"/>
              </w:rPr>
            </w:pPr>
            <w:r w:rsidRPr="000E7003">
              <w:rPr>
                <w:sz w:val="22"/>
              </w:rPr>
              <w:t>16.088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9F076F" w:rsidRDefault="00542D53" w:rsidP="00A634E0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9F076F">
              <w:rPr>
                <w:rFonts w:eastAsia="Times New Roman"/>
                <w:sz w:val="22"/>
              </w:rPr>
              <w:t>20.047</w:t>
            </w:r>
          </w:p>
        </w:tc>
      </w:tr>
      <w:tr w:rsidR="00542D53" w:rsidRPr="00507008" w:rsidTr="00BA7B7A">
        <w:trPr>
          <w:trHeight w:val="300"/>
          <w:jc w:val="center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507008" w:rsidRDefault="00542D53" w:rsidP="00507008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507008">
              <w:rPr>
                <w:rFonts w:eastAsia="Times New Roman"/>
                <w:sz w:val="22"/>
              </w:rPr>
              <w:t>Materiais Auxiliares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0B4248" w:rsidRDefault="004A7EC4" w:rsidP="00507008">
            <w:pPr>
              <w:spacing w:after="0"/>
              <w:ind w:firstLine="0"/>
              <w:jc w:val="right"/>
              <w:rPr>
                <w:rFonts w:eastAsia="Times New Roman"/>
                <w:color w:val="FF0000"/>
              </w:rPr>
            </w:pPr>
            <w:r w:rsidRPr="004A7EC4">
              <w:rPr>
                <w:rFonts w:eastAsia="Times New Roman"/>
                <w:sz w:val="22"/>
              </w:rPr>
              <w:t>16.621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0E7003" w:rsidRDefault="00542D53" w:rsidP="00507008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0E7003">
              <w:rPr>
                <w:rFonts w:eastAsia="Times New Roman"/>
                <w:sz w:val="22"/>
              </w:rPr>
              <w:t>(330)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42D53" w:rsidRPr="009F076F" w:rsidRDefault="000E7003" w:rsidP="00454AF8">
            <w:pPr>
              <w:spacing w:after="0"/>
              <w:ind w:firstLine="0"/>
              <w:jc w:val="right"/>
              <w:rPr>
                <w:color w:val="FF0000"/>
              </w:rPr>
            </w:pPr>
            <w:r w:rsidRPr="000E7003">
              <w:rPr>
                <w:sz w:val="22"/>
              </w:rPr>
              <w:t>16.291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9F076F" w:rsidRDefault="00542D53" w:rsidP="00A634E0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9F076F">
              <w:rPr>
                <w:rFonts w:eastAsia="Times New Roman"/>
                <w:sz w:val="22"/>
              </w:rPr>
              <w:t>15.240</w:t>
            </w:r>
          </w:p>
        </w:tc>
      </w:tr>
      <w:tr w:rsidR="00542D53" w:rsidRPr="00507008" w:rsidTr="00BA7B7A">
        <w:trPr>
          <w:trHeight w:val="300"/>
          <w:jc w:val="center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507008" w:rsidRDefault="00542D53" w:rsidP="00507008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507008">
              <w:rPr>
                <w:rFonts w:eastAsia="Times New Roman"/>
                <w:sz w:val="22"/>
              </w:rPr>
              <w:t>Almoxarifado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0B4248" w:rsidRDefault="004A7EC4" w:rsidP="00507008">
            <w:pPr>
              <w:spacing w:after="0"/>
              <w:ind w:firstLine="0"/>
              <w:jc w:val="right"/>
              <w:rPr>
                <w:rFonts w:eastAsia="Times New Roman"/>
                <w:color w:val="FF0000"/>
              </w:rPr>
            </w:pPr>
            <w:r w:rsidRPr="004A7EC4">
              <w:rPr>
                <w:rFonts w:eastAsia="Times New Roman"/>
                <w:sz w:val="22"/>
              </w:rPr>
              <w:t>8.326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0E7003" w:rsidRDefault="00542D53" w:rsidP="00507008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0E7003">
              <w:rPr>
                <w:rFonts w:eastAsia="Times New Roman"/>
                <w:sz w:val="22"/>
              </w:rPr>
              <w:t>(438)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42D53" w:rsidRPr="009F076F" w:rsidRDefault="000E7003" w:rsidP="00454AF8">
            <w:pPr>
              <w:spacing w:after="0"/>
              <w:ind w:firstLine="0"/>
              <w:jc w:val="right"/>
              <w:rPr>
                <w:color w:val="FF0000"/>
              </w:rPr>
            </w:pPr>
            <w:r>
              <w:rPr>
                <w:color w:val="FF0000"/>
                <w:sz w:val="22"/>
              </w:rPr>
              <w:t xml:space="preserve">         </w:t>
            </w:r>
            <w:r w:rsidRPr="000E7003">
              <w:rPr>
                <w:sz w:val="22"/>
              </w:rPr>
              <w:t>7.888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9F076F" w:rsidRDefault="00542D53" w:rsidP="00A634E0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9F076F">
              <w:rPr>
                <w:rFonts w:eastAsia="Times New Roman"/>
                <w:sz w:val="22"/>
              </w:rPr>
              <w:t xml:space="preserve">        6.649</w:t>
            </w:r>
          </w:p>
        </w:tc>
      </w:tr>
      <w:tr w:rsidR="00542D53" w:rsidRPr="00507008" w:rsidTr="00BA7B7A">
        <w:trPr>
          <w:trHeight w:val="300"/>
          <w:jc w:val="center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507008" w:rsidRDefault="00542D53" w:rsidP="00507008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507008">
              <w:rPr>
                <w:rFonts w:eastAsia="Times New Roman"/>
                <w:sz w:val="22"/>
              </w:rPr>
              <w:t>Importações em Trânsito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4A7EC4" w:rsidRDefault="00542D53" w:rsidP="00507008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4A7EC4">
              <w:rPr>
                <w:rFonts w:eastAsia="Times New Roman"/>
                <w:sz w:val="22"/>
              </w:rPr>
              <w:t>428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0E7003" w:rsidRDefault="00542D53" w:rsidP="00507008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0E7003">
              <w:rPr>
                <w:rFonts w:eastAsia="Times New Roman"/>
                <w:sz w:val="22"/>
              </w:rPr>
              <w:t xml:space="preserve">         (22)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42D53" w:rsidRPr="009F076F" w:rsidRDefault="00415D9B" w:rsidP="00454AF8">
            <w:pPr>
              <w:spacing w:after="0"/>
              <w:ind w:firstLine="0"/>
              <w:jc w:val="right"/>
              <w:rPr>
                <w:color w:val="FF0000"/>
              </w:rPr>
            </w:pPr>
            <w:r w:rsidRPr="009F076F">
              <w:rPr>
                <w:color w:val="FF0000"/>
                <w:sz w:val="22"/>
              </w:rPr>
              <w:t xml:space="preserve">           </w:t>
            </w:r>
            <w:r w:rsidRPr="000E7003">
              <w:rPr>
                <w:sz w:val="22"/>
              </w:rPr>
              <w:t xml:space="preserve"> 406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9F076F" w:rsidRDefault="00542D53" w:rsidP="00A634E0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9F076F">
              <w:rPr>
                <w:rFonts w:eastAsia="Times New Roman"/>
                <w:sz w:val="22"/>
              </w:rPr>
              <w:t>406</w:t>
            </w:r>
          </w:p>
        </w:tc>
      </w:tr>
      <w:tr w:rsidR="00542D53" w:rsidRPr="00507008" w:rsidTr="00BA7B7A">
        <w:trPr>
          <w:trHeight w:val="300"/>
          <w:jc w:val="center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507008" w:rsidRDefault="00542D53" w:rsidP="00507008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507008">
              <w:rPr>
                <w:rFonts w:eastAsia="Times New Roman"/>
                <w:sz w:val="22"/>
              </w:rPr>
              <w:t>Adiantamento a Fornecedores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4A7EC4" w:rsidRDefault="00542D53" w:rsidP="00507008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4A7EC4">
              <w:rPr>
                <w:rFonts w:eastAsia="Times New Roman"/>
                <w:sz w:val="22"/>
              </w:rPr>
              <w:t xml:space="preserve">            </w:t>
            </w:r>
            <w:r w:rsidR="004A7EC4">
              <w:rPr>
                <w:rFonts w:eastAsia="Times New Roman"/>
                <w:sz w:val="22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0E7003" w:rsidRDefault="00542D53" w:rsidP="00507008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0E7003">
              <w:rPr>
                <w:rFonts w:eastAsia="Times New Roman"/>
              </w:rPr>
              <w:t xml:space="preserve">             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42D53" w:rsidRPr="000E7003" w:rsidRDefault="000E7003" w:rsidP="00454AF8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0E7003">
              <w:rPr>
                <w:rFonts w:eastAsia="Times New Roman"/>
                <w:sz w:val="22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9F076F" w:rsidRDefault="00542D53" w:rsidP="00A634E0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9F076F">
              <w:rPr>
                <w:rFonts w:eastAsia="Times New Roman"/>
                <w:sz w:val="22"/>
              </w:rPr>
              <w:t xml:space="preserve">          -</w:t>
            </w:r>
          </w:p>
        </w:tc>
      </w:tr>
      <w:tr w:rsidR="00542D53" w:rsidRPr="00507008" w:rsidTr="00BA7B7A">
        <w:trPr>
          <w:trHeight w:val="300"/>
          <w:jc w:val="center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507008" w:rsidRDefault="00542D53" w:rsidP="00507008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507008">
              <w:rPr>
                <w:rFonts w:eastAsia="Times New Roman"/>
                <w:sz w:val="22"/>
              </w:rPr>
              <w:t>Compra para Entrega Futura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0B4248" w:rsidRDefault="004A7EC4" w:rsidP="00507008">
            <w:pPr>
              <w:spacing w:after="0"/>
              <w:ind w:firstLine="0"/>
              <w:jc w:val="right"/>
              <w:rPr>
                <w:rFonts w:eastAsia="Times New Roman"/>
                <w:color w:val="FF0000"/>
              </w:rPr>
            </w:pPr>
            <w:r w:rsidRPr="004A7EC4">
              <w:rPr>
                <w:rFonts w:eastAsia="Times New Roman"/>
                <w:sz w:val="22"/>
              </w:rPr>
              <w:t>215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0E7003" w:rsidRDefault="00542D53" w:rsidP="00507008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0E7003">
              <w:rPr>
                <w:rFonts w:eastAsia="Times New Roman"/>
              </w:rPr>
              <w:t xml:space="preserve">             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42D53" w:rsidRPr="000E7003" w:rsidRDefault="000E7003" w:rsidP="00454AF8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0E7003">
              <w:rPr>
                <w:rFonts w:eastAsia="Times New Roman"/>
                <w:sz w:val="22"/>
              </w:rPr>
              <w:t>215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9F076F" w:rsidRDefault="00542D53" w:rsidP="00A634E0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9F076F">
              <w:rPr>
                <w:rFonts w:eastAsia="Times New Roman"/>
                <w:sz w:val="22"/>
              </w:rPr>
              <w:t>215</w:t>
            </w:r>
          </w:p>
        </w:tc>
      </w:tr>
      <w:tr w:rsidR="00542D53" w:rsidRPr="00507008" w:rsidTr="00BA7B7A">
        <w:trPr>
          <w:trHeight w:val="300"/>
          <w:jc w:val="center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542D53" w:rsidRPr="00507008" w:rsidRDefault="00542D53" w:rsidP="00507008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507008">
              <w:rPr>
                <w:rFonts w:eastAsia="Times New Roman"/>
                <w:b/>
                <w:bCs/>
                <w:sz w:val="22"/>
              </w:rPr>
              <w:t>Total de Estoques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542D53" w:rsidRPr="000B4248" w:rsidRDefault="004A7EC4" w:rsidP="00507008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FF0000"/>
              </w:rPr>
            </w:pPr>
            <w:r w:rsidRPr="004A7EC4">
              <w:rPr>
                <w:rFonts w:eastAsia="Times New Roman"/>
                <w:b/>
                <w:bCs/>
                <w:sz w:val="22"/>
              </w:rPr>
              <w:t>115.260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542D53" w:rsidRPr="000B4248" w:rsidRDefault="000E7003" w:rsidP="00507008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FF0000"/>
              </w:rPr>
            </w:pPr>
            <w:r w:rsidRPr="000E7003">
              <w:rPr>
                <w:rFonts w:eastAsia="Times New Roman"/>
                <w:b/>
                <w:bCs/>
                <w:sz w:val="22"/>
              </w:rPr>
              <w:t>(11.313</w:t>
            </w:r>
            <w:r w:rsidR="00542D53" w:rsidRPr="000E7003">
              <w:rPr>
                <w:rFonts w:eastAsia="Times New Roman"/>
                <w:b/>
                <w:bCs/>
                <w:sz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542D53" w:rsidRPr="009F076F" w:rsidRDefault="000E7003" w:rsidP="00454AF8">
            <w:pPr>
              <w:spacing w:after="0"/>
              <w:ind w:firstLine="0"/>
              <w:jc w:val="right"/>
              <w:rPr>
                <w:b/>
                <w:bCs/>
                <w:color w:val="FF0000"/>
              </w:rPr>
            </w:pPr>
            <w:r w:rsidRPr="000E7003">
              <w:rPr>
                <w:b/>
                <w:bCs/>
                <w:sz w:val="22"/>
              </w:rPr>
              <w:t>103.947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542D53" w:rsidRPr="009F076F" w:rsidRDefault="00542D53" w:rsidP="00A634E0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9F076F">
              <w:rPr>
                <w:rFonts w:eastAsia="Times New Roman"/>
                <w:b/>
                <w:bCs/>
                <w:sz w:val="22"/>
              </w:rPr>
              <w:t>100.431</w:t>
            </w:r>
          </w:p>
        </w:tc>
      </w:tr>
    </w:tbl>
    <w:p w:rsidR="00586540" w:rsidRDefault="00586540" w:rsidP="00B36370">
      <w:pPr>
        <w:pStyle w:val="PargrafodaLista"/>
        <w:ind w:left="737" w:firstLine="0"/>
      </w:pPr>
    </w:p>
    <w:p w:rsidR="00F02E40" w:rsidRDefault="00F02E40" w:rsidP="00B36370">
      <w:pPr>
        <w:pStyle w:val="PargrafodaLista"/>
        <w:ind w:left="737" w:firstLine="0"/>
      </w:pPr>
    </w:p>
    <w:p w:rsidR="00F02E40" w:rsidRDefault="00F02E40" w:rsidP="00B36370">
      <w:pPr>
        <w:pStyle w:val="PargrafodaLista"/>
        <w:ind w:left="737" w:firstLine="0"/>
      </w:pPr>
    </w:p>
    <w:p w:rsidR="00D043DD" w:rsidRDefault="00D043DD" w:rsidP="00B36370">
      <w:pPr>
        <w:pStyle w:val="PargrafodaLista"/>
        <w:ind w:left="737" w:firstLine="0"/>
      </w:pPr>
    </w:p>
    <w:p w:rsidR="00D043DD" w:rsidRDefault="00D043DD" w:rsidP="00B36370">
      <w:pPr>
        <w:pStyle w:val="PargrafodaLista"/>
        <w:ind w:left="737" w:firstLine="0"/>
      </w:pPr>
    </w:p>
    <w:p w:rsidR="00D043DD" w:rsidRDefault="00D043DD" w:rsidP="00B36370">
      <w:pPr>
        <w:pStyle w:val="PargrafodaLista"/>
        <w:ind w:left="737" w:firstLine="0"/>
      </w:pPr>
    </w:p>
    <w:p w:rsidR="0081775E" w:rsidRDefault="0081775E" w:rsidP="00B36370">
      <w:pPr>
        <w:pStyle w:val="PargrafodaLista"/>
        <w:ind w:left="737" w:firstLine="0"/>
      </w:pPr>
    </w:p>
    <w:p w:rsidR="00D043DD" w:rsidRDefault="00D043DD" w:rsidP="00B36370">
      <w:pPr>
        <w:pStyle w:val="PargrafodaLista"/>
        <w:ind w:left="737" w:firstLine="0"/>
      </w:pPr>
    </w:p>
    <w:p w:rsidR="00FB7508" w:rsidRDefault="00FB7508" w:rsidP="00B36370">
      <w:pPr>
        <w:pStyle w:val="PargrafodaLista"/>
        <w:ind w:left="737" w:firstLine="0"/>
      </w:pPr>
    </w:p>
    <w:p w:rsidR="00FB7508" w:rsidRDefault="00FB7508" w:rsidP="00B36370">
      <w:pPr>
        <w:pStyle w:val="PargrafodaLista"/>
        <w:ind w:left="737" w:firstLine="0"/>
      </w:pPr>
    </w:p>
    <w:p w:rsidR="00FB7508" w:rsidRDefault="00FB7508" w:rsidP="00B36370">
      <w:pPr>
        <w:pStyle w:val="PargrafodaLista"/>
        <w:ind w:left="737" w:firstLine="0"/>
      </w:pPr>
    </w:p>
    <w:p w:rsidR="00D043DD" w:rsidRDefault="00D043DD" w:rsidP="00B36370">
      <w:pPr>
        <w:pStyle w:val="PargrafodaLista"/>
        <w:ind w:left="737" w:firstLine="0"/>
      </w:pPr>
    </w:p>
    <w:p w:rsidR="000E6F90" w:rsidRDefault="000E6F90" w:rsidP="00B36370">
      <w:pPr>
        <w:pStyle w:val="PargrafodaLista"/>
        <w:ind w:left="737" w:firstLine="0"/>
      </w:pPr>
    </w:p>
    <w:p w:rsidR="00D04081" w:rsidRPr="00CE71FC" w:rsidRDefault="000206B8" w:rsidP="000F1DDA">
      <w:pPr>
        <w:pStyle w:val="Ttulo1"/>
        <w:rPr>
          <w:rFonts w:cs="Times New Roman"/>
        </w:rPr>
      </w:pPr>
      <w:bookmarkStart w:id="31" w:name="_Toc35500056"/>
      <w:r>
        <w:rPr>
          <w:rFonts w:cs="Times New Roman"/>
        </w:rPr>
        <w:t>12</w:t>
      </w:r>
      <w:r w:rsidR="00CE5EEF" w:rsidRPr="00CE71FC">
        <w:rPr>
          <w:rFonts w:cs="Times New Roman"/>
        </w:rPr>
        <w:t xml:space="preserve">. </w:t>
      </w:r>
      <w:r w:rsidR="00041A84" w:rsidRPr="00CE71FC">
        <w:rPr>
          <w:rFonts w:cs="Times New Roman"/>
        </w:rPr>
        <w:tab/>
      </w:r>
      <w:r w:rsidR="00D04081" w:rsidRPr="00CE71FC">
        <w:rPr>
          <w:rFonts w:cs="Times New Roman"/>
        </w:rPr>
        <w:t>IMPOSTOS A RECUPERAR</w:t>
      </w:r>
      <w:bookmarkEnd w:id="31"/>
      <w:r w:rsidR="000E6F90">
        <w:rPr>
          <w:rFonts w:cs="Times New Roman"/>
        </w:rPr>
        <w:t>/RECUPERAR</w:t>
      </w:r>
    </w:p>
    <w:tbl>
      <w:tblPr>
        <w:tblW w:w="9782" w:type="dxa"/>
        <w:jc w:val="center"/>
        <w:tblCellMar>
          <w:left w:w="70" w:type="dxa"/>
          <w:right w:w="70" w:type="dxa"/>
        </w:tblCellMar>
        <w:tblLook w:val="04A0"/>
      </w:tblPr>
      <w:tblGrid>
        <w:gridCol w:w="6407"/>
        <w:gridCol w:w="1143"/>
        <w:gridCol w:w="2232"/>
      </w:tblGrid>
      <w:tr w:rsidR="00507008" w:rsidRPr="00507008" w:rsidTr="00F02E40">
        <w:trPr>
          <w:trHeight w:val="315"/>
          <w:jc w:val="center"/>
        </w:trPr>
        <w:tc>
          <w:tcPr>
            <w:tcW w:w="6407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5B4676" w:rsidRPr="00507008" w:rsidRDefault="005B4676" w:rsidP="00AA4249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143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5B4676" w:rsidRPr="00BC5995" w:rsidRDefault="009F076F" w:rsidP="001229BB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BC5995">
              <w:rPr>
                <w:rFonts w:eastAsia="Times New Roman"/>
                <w:b/>
                <w:bCs/>
                <w:sz w:val="22"/>
              </w:rPr>
              <w:t>30/06</w:t>
            </w:r>
            <w:r w:rsidR="00542D53" w:rsidRPr="00BC5995">
              <w:rPr>
                <w:rFonts w:eastAsia="Times New Roman"/>
                <w:b/>
                <w:bCs/>
                <w:sz w:val="22"/>
              </w:rPr>
              <w:t>/2020</w:t>
            </w:r>
          </w:p>
        </w:tc>
        <w:tc>
          <w:tcPr>
            <w:tcW w:w="2232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5B4676" w:rsidRPr="009F076F" w:rsidRDefault="009F076F" w:rsidP="001229BB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9F076F">
              <w:rPr>
                <w:rFonts w:eastAsia="Times New Roman"/>
                <w:b/>
                <w:bCs/>
                <w:sz w:val="22"/>
              </w:rPr>
              <w:t>31/12</w:t>
            </w:r>
            <w:r w:rsidR="00542D53" w:rsidRPr="009F076F">
              <w:rPr>
                <w:rFonts w:eastAsia="Times New Roman"/>
                <w:b/>
                <w:bCs/>
                <w:sz w:val="22"/>
              </w:rPr>
              <w:t>/2019</w:t>
            </w:r>
          </w:p>
        </w:tc>
      </w:tr>
      <w:tr w:rsidR="00542D53" w:rsidRPr="00507008" w:rsidTr="00F02E40">
        <w:trPr>
          <w:trHeight w:val="300"/>
          <w:jc w:val="center"/>
        </w:trPr>
        <w:tc>
          <w:tcPr>
            <w:tcW w:w="64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D53" w:rsidRPr="00507008" w:rsidRDefault="00542D53" w:rsidP="005B4676">
            <w:pPr>
              <w:spacing w:after="0"/>
              <w:ind w:firstLine="0"/>
              <w:rPr>
                <w:rFonts w:eastAsia="Times New Roman"/>
              </w:rPr>
            </w:pPr>
            <w:r w:rsidRPr="00507008">
              <w:rPr>
                <w:rFonts w:eastAsia="Times New Roman"/>
                <w:sz w:val="22"/>
              </w:rPr>
              <w:t>COFINS a Compensar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2D53" w:rsidRPr="00BC5995" w:rsidRDefault="008E22CF" w:rsidP="005B4676">
            <w:pPr>
              <w:spacing w:after="0"/>
              <w:ind w:firstLine="0"/>
              <w:jc w:val="right"/>
              <w:rPr>
                <w:rFonts w:eastAsia="Times New Roman"/>
                <w:bCs/>
              </w:rPr>
            </w:pPr>
            <w:r w:rsidRPr="00BC5995">
              <w:rPr>
                <w:rFonts w:eastAsia="Times New Roman"/>
                <w:bCs/>
                <w:sz w:val="22"/>
              </w:rPr>
              <w:t>-</w:t>
            </w: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D53" w:rsidRPr="009F076F" w:rsidRDefault="00542D53" w:rsidP="00A634E0">
            <w:pPr>
              <w:spacing w:after="0"/>
              <w:ind w:firstLine="0"/>
              <w:jc w:val="right"/>
              <w:rPr>
                <w:rFonts w:eastAsia="Times New Roman"/>
                <w:bCs/>
              </w:rPr>
            </w:pPr>
            <w:r w:rsidRPr="009F076F">
              <w:rPr>
                <w:rFonts w:eastAsia="Times New Roman"/>
                <w:bCs/>
                <w:sz w:val="22"/>
              </w:rPr>
              <w:t>220</w:t>
            </w:r>
          </w:p>
        </w:tc>
      </w:tr>
      <w:tr w:rsidR="00542D53" w:rsidRPr="00507008" w:rsidTr="00F02E40">
        <w:trPr>
          <w:trHeight w:val="300"/>
          <w:jc w:val="center"/>
        </w:trPr>
        <w:tc>
          <w:tcPr>
            <w:tcW w:w="6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D53" w:rsidRPr="00507008" w:rsidRDefault="00542D53" w:rsidP="005B4676">
            <w:pPr>
              <w:spacing w:after="0"/>
              <w:ind w:firstLine="0"/>
              <w:rPr>
                <w:rFonts w:eastAsia="Times New Roman"/>
              </w:rPr>
            </w:pPr>
            <w:r w:rsidRPr="00507008">
              <w:rPr>
                <w:rFonts w:eastAsia="Times New Roman"/>
                <w:sz w:val="22"/>
              </w:rPr>
              <w:t>ICMS a Recuperar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2D53" w:rsidRPr="00BC5995" w:rsidRDefault="00D043DD" w:rsidP="005B4676">
            <w:pPr>
              <w:spacing w:after="0"/>
              <w:ind w:firstLine="0"/>
              <w:jc w:val="right"/>
              <w:rPr>
                <w:rFonts w:eastAsia="Times New Roman"/>
                <w:bCs/>
              </w:rPr>
            </w:pPr>
            <w:r w:rsidRPr="00BC5995">
              <w:rPr>
                <w:rFonts w:eastAsia="Times New Roman"/>
                <w:bCs/>
                <w:sz w:val="22"/>
              </w:rPr>
              <w:t>958</w:t>
            </w: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D53" w:rsidRPr="009F076F" w:rsidRDefault="00542D53" w:rsidP="00A634E0">
            <w:pPr>
              <w:spacing w:after="0"/>
              <w:ind w:firstLine="0"/>
              <w:jc w:val="right"/>
              <w:rPr>
                <w:rFonts w:eastAsia="Times New Roman"/>
                <w:bCs/>
              </w:rPr>
            </w:pPr>
            <w:r w:rsidRPr="009F076F">
              <w:rPr>
                <w:rFonts w:eastAsia="Times New Roman"/>
                <w:bCs/>
                <w:sz w:val="22"/>
              </w:rPr>
              <w:t>799</w:t>
            </w:r>
          </w:p>
        </w:tc>
      </w:tr>
      <w:tr w:rsidR="00542D53" w:rsidRPr="00507008" w:rsidTr="00F02E40">
        <w:trPr>
          <w:trHeight w:val="300"/>
          <w:jc w:val="center"/>
        </w:trPr>
        <w:tc>
          <w:tcPr>
            <w:tcW w:w="6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D53" w:rsidRPr="00507008" w:rsidRDefault="00542D53" w:rsidP="005B4676">
            <w:pPr>
              <w:spacing w:after="0"/>
              <w:ind w:firstLine="0"/>
              <w:rPr>
                <w:rFonts w:eastAsia="Times New Roman"/>
              </w:rPr>
            </w:pPr>
            <w:r w:rsidRPr="00507008">
              <w:rPr>
                <w:rFonts w:eastAsia="Times New Roman"/>
                <w:sz w:val="22"/>
              </w:rPr>
              <w:t>IPI a Recuperar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2D53" w:rsidRPr="00BC5995" w:rsidRDefault="00D043DD" w:rsidP="008E22CF">
            <w:pPr>
              <w:spacing w:after="0"/>
              <w:ind w:firstLine="0"/>
              <w:jc w:val="right"/>
            </w:pPr>
            <w:r w:rsidRPr="00BC5995">
              <w:rPr>
                <w:bCs/>
                <w:sz w:val="22"/>
              </w:rPr>
              <w:t>1.728</w:t>
            </w: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D53" w:rsidRPr="009F076F" w:rsidRDefault="00542D53" w:rsidP="00A634E0">
            <w:pPr>
              <w:spacing w:after="0"/>
              <w:ind w:firstLine="0"/>
              <w:jc w:val="right"/>
              <w:rPr>
                <w:rFonts w:eastAsia="Times New Roman"/>
                <w:bCs/>
              </w:rPr>
            </w:pPr>
            <w:r w:rsidRPr="009F076F">
              <w:rPr>
                <w:rFonts w:eastAsia="Times New Roman"/>
                <w:bCs/>
                <w:sz w:val="22"/>
              </w:rPr>
              <w:t>1.736</w:t>
            </w:r>
          </w:p>
        </w:tc>
      </w:tr>
      <w:tr w:rsidR="00542D53" w:rsidRPr="00507008" w:rsidTr="00F02E40">
        <w:trPr>
          <w:trHeight w:val="300"/>
          <w:jc w:val="center"/>
        </w:trPr>
        <w:tc>
          <w:tcPr>
            <w:tcW w:w="6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D53" w:rsidRPr="00507008" w:rsidRDefault="00542D53" w:rsidP="005B4676">
            <w:pPr>
              <w:spacing w:after="0"/>
              <w:ind w:firstLine="0"/>
              <w:rPr>
                <w:rFonts w:eastAsia="Times New Roman"/>
              </w:rPr>
            </w:pPr>
            <w:r w:rsidRPr="00507008">
              <w:rPr>
                <w:rFonts w:eastAsia="Times New Roman"/>
                <w:sz w:val="22"/>
              </w:rPr>
              <w:t>PIS a Compensar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2D53" w:rsidRPr="00BC5995" w:rsidRDefault="008E22CF" w:rsidP="005B4676">
            <w:pPr>
              <w:spacing w:after="0"/>
              <w:ind w:firstLine="0"/>
              <w:jc w:val="right"/>
              <w:rPr>
                <w:rFonts w:eastAsia="Times New Roman"/>
                <w:bCs/>
              </w:rPr>
            </w:pPr>
            <w:r w:rsidRPr="00BC5995">
              <w:rPr>
                <w:rFonts w:eastAsia="Times New Roman"/>
                <w:bCs/>
                <w:sz w:val="22"/>
              </w:rPr>
              <w:t>-</w:t>
            </w: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D53" w:rsidRPr="009F076F" w:rsidRDefault="00542D53" w:rsidP="00A634E0">
            <w:pPr>
              <w:spacing w:after="0"/>
              <w:ind w:firstLine="0"/>
              <w:jc w:val="right"/>
              <w:rPr>
                <w:rFonts w:eastAsia="Times New Roman"/>
                <w:bCs/>
              </w:rPr>
            </w:pPr>
            <w:r w:rsidRPr="009F076F">
              <w:rPr>
                <w:rFonts w:eastAsia="Times New Roman"/>
                <w:bCs/>
                <w:sz w:val="22"/>
              </w:rPr>
              <w:t>50</w:t>
            </w:r>
          </w:p>
        </w:tc>
      </w:tr>
      <w:tr w:rsidR="00542D53" w:rsidRPr="00507008" w:rsidTr="00F02E40">
        <w:trPr>
          <w:trHeight w:val="300"/>
          <w:jc w:val="center"/>
        </w:trPr>
        <w:tc>
          <w:tcPr>
            <w:tcW w:w="6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D53" w:rsidRPr="00507008" w:rsidRDefault="00542D53" w:rsidP="005B4676">
            <w:pPr>
              <w:spacing w:after="0"/>
              <w:ind w:firstLine="0"/>
              <w:rPr>
                <w:rFonts w:eastAsia="Times New Roman"/>
              </w:rPr>
            </w:pPr>
            <w:r w:rsidRPr="00507008">
              <w:rPr>
                <w:rFonts w:eastAsia="Times New Roman"/>
                <w:sz w:val="22"/>
              </w:rPr>
              <w:t>ICMS a Recuperar Ativo Imobilizado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2D53" w:rsidRPr="00BC5995" w:rsidRDefault="00D043DD" w:rsidP="008E22CF">
            <w:pPr>
              <w:spacing w:after="0"/>
              <w:ind w:firstLine="0"/>
              <w:jc w:val="right"/>
            </w:pPr>
            <w:r w:rsidRPr="00BC5995">
              <w:rPr>
                <w:bCs/>
                <w:sz w:val="22"/>
              </w:rPr>
              <w:t>624</w:t>
            </w: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D53" w:rsidRPr="009F076F" w:rsidRDefault="00542D53" w:rsidP="00A634E0">
            <w:pPr>
              <w:spacing w:after="0"/>
              <w:ind w:firstLine="0"/>
              <w:jc w:val="right"/>
              <w:rPr>
                <w:rFonts w:eastAsia="Times New Roman"/>
                <w:bCs/>
              </w:rPr>
            </w:pPr>
            <w:r w:rsidRPr="009F076F">
              <w:rPr>
                <w:rFonts w:eastAsia="Times New Roman"/>
                <w:bCs/>
                <w:sz w:val="22"/>
              </w:rPr>
              <w:t>710</w:t>
            </w:r>
          </w:p>
        </w:tc>
      </w:tr>
      <w:tr w:rsidR="00542D53" w:rsidRPr="00507008" w:rsidTr="00F02E40">
        <w:trPr>
          <w:trHeight w:val="300"/>
          <w:jc w:val="center"/>
        </w:trPr>
        <w:tc>
          <w:tcPr>
            <w:tcW w:w="6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D53" w:rsidRPr="00507008" w:rsidRDefault="00542D53" w:rsidP="005B4676">
            <w:pPr>
              <w:spacing w:after="0"/>
              <w:ind w:firstLine="0"/>
              <w:rPr>
                <w:rFonts w:eastAsia="Times New Roman"/>
              </w:rPr>
            </w:pPr>
            <w:r w:rsidRPr="00507008">
              <w:rPr>
                <w:rFonts w:eastAsia="Times New Roman"/>
                <w:sz w:val="22"/>
              </w:rPr>
              <w:t xml:space="preserve">COFINS e PIS a Rec. Ativo </w:t>
            </w:r>
            <w:proofErr w:type="gramStart"/>
            <w:r w:rsidRPr="00507008">
              <w:rPr>
                <w:rFonts w:eastAsia="Times New Roman"/>
                <w:sz w:val="22"/>
              </w:rPr>
              <w:t>Imobilizado</w:t>
            </w:r>
            <w:proofErr w:type="gramEnd"/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2D53" w:rsidRPr="00BC5995" w:rsidRDefault="00341636" w:rsidP="005B4676">
            <w:pPr>
              <w:spacing w:after="0"/>
              <w:ind w:firstLine="0"/>
              <w:jc w:val="right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  <w:sz w:val="22"/>
              </w:rPr>
              <w:t>4</w:t>
            </w: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D53" w:rsidRPr="009F076F" w:rsidRDefault="00542D53" w:rsidP="00A634E0">
            <w:pPr>
              <w:spacing w:after="0"/>
              <w:ind w:firstLine="0"/>
              <w:jc w:val="right"/>
              <w:rPr>
                <w:rFonts w:eastAsia="Times New Roman"/>
                <w:bCs/>
              </w:rPr>
            </w:pPr>
            <w:r w:rsidRPr="009F076F">
              <w:rPr>
                <w:rFonts w:eastAsia="Times New Roman"/>
                <w:bCs/>
                <w:sz w:val="22"/>
              </w:rPr>
              <w:t>2</w:t>
            </w:r>
          </w:p>
        </w:tc>
      </w:tr>
      <w:tr w:rsidR="00542D53" w:rsidRPr="00507008" w:rsidTr="00F02E40">
        <w:trPr>
          <w:trHeight w:val="300"/>
          <w:jc w:val="center"/>
        </w:trPr>
        <w:tc>
          <w:tcPr>
            <w:tcW w:w="6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D53" w:rsidRPr="00507008" w:rsidRDefault="00542D53" w:rsidP="005B4676">
            <w:pPr>
              <w:spacing w:after="0"/>
              <w:ind w:firstLine="0"/>
              <w:rPr>
                <w:rFonts w:eastAsia="Times New Roman"/>
              </w:rPr>
            </w:pPr>
            <w:r w:rsidRPr="00507008">
              <w:rPr>
                <w:rFonts w:eastAsia="Times New Roman"/>
                <w:sz w:val="22"/>
              </w:rPr>
              <w:t>INSS a Compensar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2D53" w:rsidRPr="00BC5995" w:rsidRDefault="008E22CF" w:rsidP="008E22CF">
            <w:pPr>
              <w:spacing w:after="0"/>
              <w:ind w:firstLine="0"/>
              <w:jc w:val="right"/>
            </w:pPr>
            <w:r w:rsidRPr="00BC5995">
              <w:rPr>
                <w:bCs/>
                <w:sz w:val="22"/>
              </w:rPr>
              <w:t>20</w:t>
            </w: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D53" w:rsidRPr="009F076F" w:rsidRDefault="00542D53" w:rsidP="00A634E0">
            <w:pPr>
              <w:spacing w:after="0"/>
              <w:ind w:firstLine="0"/>
              <w:jc w:val="right"/>
              <w:rPr>
                <w:rFonts w:eastAsia="Times New Roman"/>
                <w:bCs/>
              </w:rPr>
            </w:pPr>
            <w:r w:rsidRPr="009F076F">
              <w:rPr>
                <w:rFonts w:eastAsia="Times New Roman"/>
                <w:bCs/>
                <w:sz w:val="22"/>
              </w:rPr>
              <w:t>20</w:t>
            </w:r>
          </w:p>
        </w:tc>
      </w:tr>
      <w:tr w:rsidR="00542D53" w:rsidRPr="00507008" w:rsidTr="00F02E40">
        <w:trPr>
          <w:trHeight w:val="300"/>
          <w:jc w:val="center"/>
        </w:trPr>
        <w:tc>
          <w:tcPr>
            <w:tcW w:w="6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D53" w:rsidRPr="00507008" w:rsidRDefault="00542D53" w:rsidP="005B4676">
            <w:pPr>
              <w:spacing w:after="0"/>
              <w:ind w:firstLine="0"/>
              <w:rPr>
                <w:rFonts w:eastAsia="Times New Roman"/>
              </w:rPr>
            </w:pPr>
            <w:r w:rsidRPr="00507008">
              <w:rPr>
                <w:rFonts w:eastAsia="Times New Roman"/>
                <w:sz w:val="22"/>
              </w:rPr>
              <w:t>IRPJ a Compensar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2D53" w:rsidRPr="00BC5995" w:rsidRDefault="00BC5995" w:rsidP="008E22CF">
            <w:pPr>
              <w:spacing w:after="0"/>
              <w:ind w:firstLine="0"/>
              <w:jc w:val="right"/>
            </w:pPr>
            <w:r w:rsidRPr="00BC5995">
              <w:rPr>
                <w:sz w:val="22"/>
              </w:rPr>
              <w:t>5.</w:t>
            </w:r>
            <w:r w:rsidR="00341636">
              <w:rPr>
                <w:sz w:val="22"/>
              </w:rPr>
              <w:t>4</w:t>
            </w:r>
            <w:r w:rsidRPr="00BC5995">
              <w:rPr>
                <w:sz w:val="22"/>
              </w:rPr>
              <w:t>89</w:t>
            </w: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D53" w:rsidRPr="009F076F" w:rsidRDefault="00542D53" w:rsidP="00A634E0">
            <w:pPr>
              <w:spacing w:after="0"/>
              <w:ind w:firstLine="0"/>
              <w:jc w:val="right"/>
              <w:rPr>
                <w:rFonts w:eastAsia="Times New Roman"/>
                <w:bCs/>
              </w:rPr>
            </w:pPr>
            <w:r w:rsidRPr="009F076F">
              <w:rPr>
                <w:rFonts w:eastAsia="Times New Roman"/>
                <w:bCs/>
                <w:sz w:val="22"/>
              </w:rPr>
              <w:t>3.064</w:t>
            </w:r>
          </w:p>
        </w:tc>
      </w:tr>
      <w:tr w:rsidR="00542D53" w:rsidRPr="00507008" w:rsidTr="00F02E40">
        <w:trPr>
          <w:trHeight w:val="300"/>
          <w:jc w:val="center"/>
        </w:trPr>
        <w:tc>
          <w:tcPr>
            <w:tcW w:w="6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D53" w:rsidRPr="00507008" w:rsidRDefault="00542D53" w:rsidP="005B4676">
            <w:pPr>
              <w:spacing w:after="0"/>
              <w:ind w:firstLine="0"/>
              <w:rPr>
                <w:rFonts w:eastAsia="Times New Roman"/>
              </w:rPr>
            </w:pPr>
            <w:r w:rsidRPr="00507008">
              <w:rPr>
                <w:rFonts w:eastAsia="Times New Roman"/>
                <w:sz w:val="22"/>
              </w:rPr>
              <w:t>CSLL a Compensar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2D53" w:rsidRPr="00BC5995" w:rsidRDefault="00D043DD" w:rsidP="008E22CF">
            <w:pPr>
              <w:spacing w:after="0"/>
              <w:ind w:firstLine="0"/>
              <w:jc w:val="right"/>
            </w:pPr>
            <w:r w:rsidRPr="00BC5995">
              <w:rPr>
                <w:sz w:val="22"/>
              </w:rPr>
              <w:t>812</w:t>
            </w: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D53" w:rsidRPr="009F076F" w:rsidRDefault="00542D53" w:rsidP="00A634E0">
            <w:pPr>
              <w:spacing w:after="0"/>
              <w:ind w:firstLine="0"/>
              <w:jc w:val="right"/>
              <w:rPr>
                <w:rFonts w:eastAsia="Times New Roman"/>
                <w:bCs/>
              </w:rPr>
            </w:pPr>
            <w:r w:rsidRPr="009F076F">
              <w:rPr>
                <w:rFonts w:eastAsia="Times New Roman"/>
                <w:bCs/>
                <w:sz w:val="22"/>
              </w:rPr>
              <w:t>436</w:t>
            </w:r>
          </w:p>
        </w:tc>
      </w:tr>
      <w:tr w:rsidR="00542D53" w:rsidRPr="00507008" w:rsidTr="00F02E40">
        <w:trPr>
          <w:trHeight w:val="300"/>
          <w:jc w:val="center"/>
        </w:trPr>
        <w:tc>
          <w:tcPr>
            <w:tcW w:w="6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D53" w:rsidRPr="00507008" w:rsidRDefault="00542D53" w:rsidP="005B4676">
            <w:pPr>
              <w:spacing w:after="0"/>
              <w:ind w:firstLine="0"/>
              <w:rPr>
                <w:rFonts w:eastAsia="Times New Roman"/>
              </w:rPr>
            </w:pPr>
            <w:r w:rsidRPr="00507008">
              <w:rPr>
                <w:rFonts w:eastAsia="Times New Roman"/>
                <w:sz w:val="22"/>
              </w:rPr>
              <w:t>ICMS DIFAL DF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2D53" w:rsidRPr="00BC5995" w:rsidRDefault="00341636" w:rsidP="008E22CF">
            <w:pPr>
              <w:spacing w:after="0"/>
              <w:ind w:firstLine="0"/>
              <w:jc w:val="right"/>
            </w:pPr>
            <w:r>
              <w:rPr>
                <w:bCs/>
                <w:sz w:val="22"/>
              </w:rPr>
              <w:t>899</w:t>
            </w: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D53" w:rsidRPr="009F076F" w:rsidRDefault="00542D53" w:rsidP="00A634E0">
            <w:pPr>
              <w:spacing w:after="0"/>
              <w:ind w:firstLine="0"/>
              <w:jc w:val="right"/>
              <w:rPr>
                <w:rFonts w:eastAsia="Times New Roman"/>
                <w:bCs/>
              </w:rPr>
            </w:pPr>
            <w:r w:rsidRPr="009F076F">
              <w:rPr>
                <w:rFonts w:eastAsia="Times New Roman"/>
                <w:bCs/>
                <w:sz w:val="22"/>
              </w:rPr>
              <w:t>899</w:t>
            </w:r>
          </w:p>
        </w:tc>
      </w:tr>
      <w:tr w:rsidR="00542D53" w:rsidRPr="00507008" w:rsidTr="00F02E40">
        <w:trPr>
          <w:trHeight w:val="300"/>
          <w:jc w:val="center"/>
        </w:trPr>
        <w:tc>
          <w:tcPr>
            <w:tcW w:w="6407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542D53" w:rsidRPr="00507008" w:rsidRDefault="00542D53" w:rsidP="005B4676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507008">
              <w:rPr>
                <w:rFonts w:eastAsia="Times New Roman"/>
                <w:b/>
                <w:bCs/>
                <w:sz w:val="22"/>
              </w:rPr>
              <w:t>Total de Impostos a Recuperar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</w:tcPr>
          <w:p w:rsidR="00542D53" w:rsidRPr="00BC5995" w:rsidRDefault="00BC5995" w:rsidP="008E22CF">
            <w:pPr>
              <w:spacing w:after="0"/>
              <w:ind w:firstLine="0"/>
              <w:jc w:val="right"/>
              <w:rPr>
                <w:b/>
                <w:bCs/>
              </w:rPr>
            </w:pPr>
            <w:r w:rsidRPr="00BC5995">
              <w:rPr>
                <w:b/>
                <w:bCs/>
                <w:sz w:val="22"/>
              </w:rPr>
              <w:t>10.534</w:t>
            </w: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542D53" w:rsidRPr="009F076F" w:rsidRDefault="00542D53" w:rsidP="00A634E0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9F076F">
              <w:rPr>
                <w:rFonts w:eastAsia="Times New Roman"/>
                <w:b/>
                <w:bCs/>
                <w:sz w:val="22"/>
              </w:rPr>
              <w:t>7.936</w:t>
            </w:r>
          </w:p>
        </w:tc>
      </w:tr>
    </w:tbl>
    <w:p w:rsidR="00471B01" w:rsidRPr="00471B01" w:rsidRDefault="00471B01" w:rsidP="00471B01">
      <w:pPr>
        <w:rPr>
          <w:lang w:eastAsia="ar-SA"/>
        </w:rPr>
      </w:pPr>
    </w:p>
    <w:p w:rsidR="00D04081" w:rsidRDefault="00BF6C7D" w:rsidP="000F1DDA">
      <w:pPr>
        <w:pStyle w:val="Ttulo1"/>
        <w:rPr>
          <w:rFonts w:cs="Times New Roman"/>
        </w:rPr>
      </w:pPr>
      <w:bookmarkStart w:id="32" w:name="_Toc35500057"/>
      <w:r w:rsidRPr="00CE71FC">
        <w:rPr>
          <w:rFonts w:cs="Times New Roman"/>
        </w:rPr>
        <w:t>1</w:t>
      </w:r>
      <w:r w:rsidR="000206B8">
        <w:rPr>
          <w:rFonts w:cs="Times New Roman"/>
        </w:rPr>
        <w:t>3</w:t>
      </w:r>
      <w:r w:rsidR="009E486C" w:rsidRPr="00CE71FC">
        <w:rPr>
          <w:rFonts w:cs="Times New Roman"/>
        </w:rPr>
        <w:t xml:space="preserve">. </w:t>
      </w:r>
      <w:r w:rsidR="00041A84" w:rsidRPr="00CE71FC">
        <w:rPr>
          <w:rFonts w:cs="Times New Roman"/>
        </w:rPr>
        <w:tab/>
      </w:r>
      <w:r w:rsidR="00D04081" w:rsidRPr="00CE71FC">
        <w:rPr>
          <w:rFonts w:cs="Times New Roman"/>
        </w:rPr>
        <w:t>DESPESAS ANTECIPADAS</w:t>
      </w:r>
      <w:bookmarkEnd w:id="32"/>
    </w:p>
    <w:tbl>
      <w:tblPr>
        <w:tblW w:w="9836" w:type="dxa"/>
        <w:jc w:val="center"/>
        <w:tblCellMar>
          <w:left w:w="70" w:type="dxa"/>
          <w:right w:w="70" w:type="dxa"/>
        </w:tblCellMar>
        <w:tblLook w:val="04A0"/>
      </w:tblPr>
      <w:tblGrid>
        <w:gridCol w:w="5665"/>
        <w:gridCol w:w="1843"/>
        <w:gridCol w:w="2328"/>
      </w:tblGrid>
      <w:tr w:rsidR="00507008" w:rsidRPr="00507008" w:rsidTr="00BA7B7A">
        <w:trPr>
          <w:trHeight w:val="300"/>
          <w:jc w:val="center"/>
        </w:trPr>
        <w:tc>
          <w:tcPr>
            <w:tcW w:w="5665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5B4676" w:rsidRPr="00507008" w:rsidRDefault="005B4676" w:rsidP="005B4676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5B4676" w:rsidRPr="00EA4036" w:rsidRDefault="009F076F" w:rsidP="005B4676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EA4036">
              <w:rPr>
                <w:rFonts w:eastAsia="Times New Roman"/>
                <w:b/>
                <w:bCs/>
                <w:sz w:val="22"/>
              </w:rPr>
              <w:t>30/06</w:t>
            </w:r>
            <w:r w:rsidR="00542D53" w:rsidRPr="00EA4036">
              <w:rPr>
                <w:rFonts w:eastAsia="Times New Roman"/>
                <w:b/>
                <w:bCs/>
                <w:sz w:val="22"/>
              </w:rPr>
              <w:t>/2020</w:t>
            </w:r>
          </w:p>
        </w:tc>
        <w:tc>
          <w:tcPr>
            <w:tcW w:w="2328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5B4676" w:rsidRPr="00507008" w:rsidRDefault="00542D53" w:rsidP="005B4676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31/12/2019</w:t>
            </w:r>
          </w:p>
        </w:tc>
      </w:tr>
      <w:tr w:rsidR="00542D53" w:rsidRPr="00507008" w:rsidTr="00BA7B7A">
        <w:trPr>
          <w:trHeight w:val="300"/>
          <w:jc w:val="center"/>
        </w:trPr>
        <w:tc>
          <w:tcPr>
            <w:tcW w:w="56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D53" w:rsidRPr="00507008" w:rsidRDefault="00542D53" w:rsidP="005B4676">
            <w:pPr>
              <w:spacing w:after="0"/>
              <w:ind w:firstLine="0"/>
              <w:rPr>
                <w:rFonts w:eastAsia="Times New Roman"/>
              </w:rPr>
            </w:pPr>
            <w:r w:rsidRPr="00507008">
              <w:rPr>
                <w:rFonts w:eastAsia="Times New Roman"/>
                <w:sz w:val="22"/>
              </w:rPr>
              <w:t>Custos de Serviços a Apropriar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D53" w:rsidRPr="00EA4036" w:rsidRDefault="00EA4036" w:rsidP="005B467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EA4036">
              <w:rPr>
                <w:rFonts w:eastAsia="Times New Roman"/>
                <w:sz w:val="22"/>
              </w:rPr>
              <w:t>402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D53" w:rsidRPr="00507008" w:rsidRDefault="00542D53" w:rsidP="00A634E0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507008">
              <w:rPr>
                <w:rFonts w:eastAsia="Times New Roman"/>
                <w:sz w:val="22"/>
              </w:rPr>
              <w:t>543</w:t>
            </w:r>
          </w:p>
        </w:tc>
      </w:tr>
      <w:tr w:rsidR="00542D53" w:rsidRPr="00507008" w:rsidTr="00BA7B7A">
        <w:trPr>
          <w:trHeight w:val="300"/>
          <w:jc w:val="center"/>
        </w:trPr>
        <w:tc>
          <w:tcPr>
            <w:tcW w:w="5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D53" w:rsidRPr="00507008" w:rsidRDefault="00542D53" w:rsidP="005B4676">
            <w:pPr>
              <w:spacing w:after="0"/>
              <w:ind w:firstLine="0"/>
              <w:rPr>
                <w:rFonts w:eastAsia="Times New Roman"/>
              </w:rPr>
            </w:pPr>
            <w:r w:rsidRPr="00507008">
              <w:rPr>
                <w:rFonts w:eastAsia="Times New Roman"/>
                <w:sz w:val="22"/>
              </w:rPr>
              <w:t>Manutenção a Apropriar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D53" w:rsidRPr="00EA4036" w:rsidRDefault="00EA4036" w:rsidP="005B467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EA4036">
              <w:rPr>
                <w:rFonts w:eastAsia="Times New Roman"/>
                <w:sz w:val="22"/>
              </w:rPr>
              <w:t>537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D53" w:rsidRPr="00507008" w:rsidRDefault="00542D53" w:rsidP="00A634E0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507008">
              <w:rPr>
                <w:rFonts w:eastAsia="Times New Roman"/>
                <w:sz w:val="22"/>
              </w:rPr>
              <w:t>2.378</w:t>
            </w:r>
          </w:p>
        </w:tc>
      </w:tr>
      <w:tr w:rsidR="00542D53" w:rsidRPr="00507008" w:rsidTr="00BA7B7A">
        <w:trPr>
          <w:trHeight w:val="300"/>
          <w:jc w:val="center"/>
        </w:trPr>
        <w:tc>
          <w:tcPr>
            <w:tcW w:w="5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D53" w:rsidRPr="00507008" w:rsidRDefault="00542D53" w:rsidP="00F85FD9">
            <w:pPr>
              <w:spacing w:after="0"/>
              <w:ind w:firstLine="0"/>
              <w:rPr>
                <w:rFonts w:eastAsia="Times New Roman"/>
              </w:rPr>
            </w:pPr>
            <w:r w:rsidRPr="00507008">
              <w:rPr>
                <w:rFonts w:eastAsia="Times New Roman"/>
                <w:sz w:val="22"/>
              </w:rPr>
              <w:t>Seguros a Apropriar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D53" w:rsidRPr="00EA4036" w:rsidRDefault="00EA4036" w:rsidP="005B467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EA4036">
              <w:rPr>
                <w:rFonts w:eastAsia="Times New Roman"/>
                <w:sz w:val="22"/>
              </w:rPr>
              <w:t>24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D53" w:rsidRPr="00507008" w:rsidRDefault="00542D53" w:rsidP="00A634E0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507008">
              <w:rPr>
                <w:rFonts w:eastAsia="Times New Roman"/>
                <w:sz w:val="22"/>
              </w:rPr>
              <w:t>10</w:t>
            </w:r>
          </w:p>
        </w:tc>
      </w:tr>
      <w:tr w:rsidR="00542D53" w:rsidRPr="00507008" w:rsidTr="00BA7B7A">
        <w:trPr>
          <w:trHeight w:val="300"/>
          <w:jc w:val="center"/>
        </w:trPr>
        <w:tc>
          <w:tcPr>
            <w:tcW w:w="5665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542D53" w:rsidRPr="00507008" w:rsidRDefault="00542D53" w:rsidP="005B4676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507008">
              <w:rPr>
                <w:rFonts w:eastAsia="Times New Roman"/>
                <w:b/>
                <w:bCs/>
                <w:sz w:val="22"/>
              </w:rPr>
              <w:t>Total de Despesas Antecipadas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542D53" w:rsidRPr="00EA4036" w:rsidRDefault="00EA4036" w:rsidP="005B4676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EA4036">
              <w:rPr>
                <w:rFonts w:eastAsia="Times New Roman"/>
                <w:b/>
                <w:bCs/>
                <w:sz w:val="22"/>
              </w:rPr>
              <w:t>963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542D53" w:rsidRPr="00507008" w:rsidRDefault="00542D53" w:rsidP="00A634E0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507008">
              <w:rPr>
                <w:rFonts w:eastAsia="Times New Roman"/>
                <w:b/>
                <w:bCs/>
                <w:sz w:val="22"/>
              </w:rPr>
              <w:t>2.931</w:t>
            </w:r>
          </w:p>
        </w:tc>
      </w:tr>
    </w:tbl>
    <w:p w:rsidR="00FD52AE" w:rsidRDefault="00FD52AE" w:rsidP="008E22CF">
      <w:pPr>
        <w:ind w:firstLine="0"/>
      </w:pPr>
    </w:p>
    <w:p w:rsidR="00BC1F14" w:rsidRDefault="00BC1F14" w:rsidP="00BC1F14">
      <w:pPr>
        <w:pStyle w:val="Ttulo1"/>
        <w:rPr>
          <w:rFonts w:cs="Times New Roman"/>
        </w:rPr>
      </w:pPr>
    </w:p>
    <w:p w:rsidR="00BC1F14" w:rsidRDefault="00BC1F14" w:rsidP="00BC1F14">
      <w:pPr>
        <w:pStyle w:val="Ttulo1"/>
        <w:rPr>
          <w:rFonts w:cs="Times New Roman"/>
        </w:rPr>
      </w:pPr>
      <w:bookmarkStart w:id="33" w:name="_Toc35001708"/>
      <w:bookmarkStart w:id="34" w:name="_Toc35500058"/>
      <w:r w:rsidRPr="00CE71FC">
        <w:rPr>
          <w:rFonts w:cs="Times New Roman"/>
        </w:rPr>
        <w:t>1</w:t>
      </w:r>
      <w:r>
        <w:rPr>
          <w:rFonts w:cs="Times New Roman"/>
        </w:rPr>
        <w:t>4</w:t>
      </w:r>
      <w:r w:rsidRPr="00CE71FC">
        <w:rPr>
          <w:rFonts w:cs="Times New Roman"/>
        </w:rPr>
        <w:t xml:space="preserve">. </w:t>
      </w:r>
      <w:r w:rsidRPr="00CE71FC">
        <w:rPr>
          <w:rFonts w:cs="Times New Roman"/>
        </w:rPr>
        <w:tab/>
        <w:t>OUTROS CRÉDITOS</w:t>
      </w:r>
      <w:bookmarkEnd w:id="33"/>
      <w:bookmarkEnd w:id="34"/>
    </w:p>
    <w:tbl>
      <w:tblPr>
        <w:tblW w:w="9923" w:type="dxa"/>
        <w:jc w:val="center"/>
        <w:tblCellMar>
          <w:left w:w="70" w:type="dxa"/>
          <w:right w:w="70" w:type="dxa"/>
        </w:tblCellMar>
        <w:tblLook w:val="04A0"/>
      </w:tblPr>
      <w:tblGrid>
        <w:gridCol w:w="3686"/>
        <w:gridCol w:w="1134"/>
        <w:gridCol w:w="992"/>
        <w:gridCol w:w="745"/>
        <w:gridCol w:w="312"/>
        <w:gridCol w:w="928"/>
        <w:gridCol w:w="992"/>
        <w:gridCol w:w="1134"/>
      </w:tblGrid>
      <w:tr w:rsidR="00BC1F14" w:rsidRPr="006C4855" w:rsidTr="00AA4249">
        <w:trPr>
          <w:trHeight w:val="265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F14" w:rsidRPr="00932582" w:rsidRDefault="00BC1F14" w:rsidP="00AA4249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28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F14" w:rsidRPr="00932582" w:rsidRDefault="009F076F" w:rsidP="00AA4249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u w:val="single"/>
              </w:rPr>
            </w:pPr>
            <w:r w:rsidRPr="00932582">
              <w:rPr>
                <w:rFonts w:eastAsia="Times New Roman"/>
                <w:b/>
                <w:bCs/>
                <w:sz w:val="22"/>
                <w:u w:val="single"/>
              </w:rPr>
              <w:t>30/06</w:t>
            </w:r>
            <w:r w:rsidR="00542D53" w:rsidRPr="00932582">
              <w:rPr>
                <w:rFonts w:eastAsia="Times New Roman"/>
                <w:b/>
                <w:bCs/>
                <w:sz w:val="22"/>
                <w:u w:val="single"/>
              </w:rPr>
              <w:t>/2020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F14" w:rsidRPr="006C4855" w:rsidRDefault="00BC1F14" w:rsidP="00AA4249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color w:val="000000"/>
                <w:u w:val="single"/>
              </w:rPr>
            </w:pPr>
          </w:p>
        </w:tc>
        <w:tc>
          <w:tcPr>
            <w:tcW w:w="3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F14" w:rsidRPr="006C4855" w:rsidRDefault="00542D53" w:rsidP="00AA4249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color w:val="000000"/>
                <w:u w:val="single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u w:val="single"/>
              </w:rPr>
              <w:t>31/12/2019</w:t>
            </w:r>
          </w:p>
        </w:tc>
      </w:tr>
      <w:tr w:rsidR="00BC1F14" w:rsidRPr="006C4855" w:rsidTr="00AA4249">
        <w:trPr>
          <w:trHeight w:val="265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F14" w:rsidRPr="00932582" w:rsidRDefault="00BC1F14" w:rsidP="00AA4249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F14" w:rsidRPr="00932582" w:rsidRDefault="00BC1F14" w:rsidP="00AA4249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  <w:r w:rsidRPr="00932582">
              <w:rPr>
                <w:rFonts w:eastAsia="Times New Roman"/>
                <w:b/>
                <w:bCs/>
                <w:sz w:val="22"/>
              </w:rPr>
              <w:t>Curto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F14" w:rsidRPr="00932582" w:rsidRDefault="00BC1F14" w:rsidP="00AA4249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  <w:r w:rsidRPr="00932582">
              <w:rPr>
                <w:rFonts w:eastAsia="Times New Roman"/>
                <w:b/>
                <w:bCs/>
                <w:sz w:val="22"/>
              </w:rPr>
              <w:t>Longo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F14" w:rsidRPr="009F076F" w:rsidRDefault="00BC1F14" w:rsidP="00AA4249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color w:val="FF0000"/>
              </w:rPr>
            </w:pPr>
            <w:r w:rsidRPr="00932582">
              <w:rPr>
                <w:rFonts w:eastAsia="Times New Roman"/>
                <w:b/>
                <w:bCs/>
                <w:sz w:val="22"/>
              </w:rPr>
              <w:t>Total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F14" w:rsidRPr="006C4855" w:rsidRDefault="00BC1F14" w:rsidP="00AA4249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F14" w:rsidRPr="006C4855" w:rsidRDefault="00BC1F14" w:rsidP="00AA4249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C4855">
              <w:rPr>
                <w:rFonts w:eastAsia="Times New Roman"/>
                <w:b/>
                <w:bCs/>
                <w:color w:val="000000"/>
                <w:sz w:val="22"/>
              </w:rPr>
              <w:t>Curto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F14" w:rsidRPr="006C4855" w:rsidRDefault="00BC1F14" w:rsidP="00AA4249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C4855">
              <w:rPr>
                <w:rFonts w:eastAsia="Times New Roman"/>
                <w:b/>
                <w:bCs/>
                <w:color w:val="000000"/>
                <w:sz w:val="22"/>
              </w:rPr>
              <w:t>Longo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F14" w:rsidRPr="006C4855" w:rsidRDefault="00BC1F14" w:rsidP="00AA4249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C4855">
              <w:rPr>
                <w:rFonts w:eastAsia="Times New Roman"/>
                <w:b/>
                <w:bCs/>
                <w:color w:val="000000"/>
                <w:sz w:val="22"/>
              </w:rPr>
              <w:t>Total</w:t>
            </w:r>
          </w:p>
        </w:tc>
      </w:tr>
      <w:tr w:rsidR="00BC1F14" w:rsidRPr="006C4855" w:rsidTr="00AA4249">
        <w:trPr>
          <w:trHeight w:val="265"/>
          <w:jc w:val="center"/>
        </w:trPr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1F14" w:rsidRPr="00932582" w:rsidRDefault="00BC1F14" w:rsidP="00AA4249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1F14" w:rsidRPr="00932582" w:rsidRDefault="00BC1F14" w:rsidP="00AA4249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  <w:r w:rsidRPr="00932582">
              <w:rPr>
                <w:rFonts w:eastAsia="Times New Roman"/>
                <w:b/>
                <w:bCs/>
                <w:sz w:val="22"/>
              </w:rPr>
              <w:t>Prazo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1F14" w:rsidRPr="00932582" w:rsidRDefault="00BC1F14" w:rsidP="00AA4249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  <w:r w:rsidRPr="00932582">
              <w:rPr>
                <w:rFonts w:eastAsia="Times New Roman"/>
                <w:b/>
                <w:bCs/>
                <w:sz w:val="22"/>
              </w:rPr>
              <w:t>Prazo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1F14" w:rsidRPr="009F076F" w:rsidRDefault="00BC1F14" w:rsidP="00AA4249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color w:val="FF0000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1F14" w:rsidRPr="006C4855" w:rsidRDefault="00BC1F14" w:rsidP="00AA4249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C4855">
              <w:rPr>
                <w:rFonts w:eastAsia="Times New Roman"/>
                <w:b/>
                <w:bCs/>
                <w:color w:val="000000"/>
                <w:sz w:val="22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1F14" w:rsidRPr="006C4855" w:rsidRDefault="00BC1F14" w:rsidP="00AA4249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C4855">
              <w:rPr>
                <w:rFonts w:eastAsia="Times New Roman"/>
                <w:b/>
                <w:bCs/>
                <w:color w:val="000000"/>
                <w:sz w:val="22"/>
              </w:rPr>
              <w:t>Prazo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1F14" w:rsidRPr="006C4855" w:rsidRDefault="00BC1F14" w:rsidP="00AA4249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C4855">
              <w:rPr>
                <w:rFonts w:eastAsia="Times New Roman"/>
                <w:b/>
                <w:bCs/>
                <w:color w:val="000000"/>
                <w:sz w:val="22"/>
              </w:rPr>
              <w:t>Prazo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1F14" w:rsidRPr="006C4855" w:rsidRDefault="00BC1F14" w:rsidP="00AA4249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542D53" w:rsidRPr="006C4855" w:rsidTr="00AA4249">
        <w:trPr>
          <w:trHeight w:val="278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932582" w:rsidRDefault="00542D53" w:rsidP="00AA4249">
            <w:pPr>
              <w:spacing w:after="0"/>
              <w:ind w:firstLine="0"/>
              <w:rPr>
                <w:rFonts w:eastAsia="Times New Roman"/>
              </w:rPr>
            </w:pPr>
            <w:r w:rsidRPr="00932582">
              <w:rPr>
                <w:rFonts w:eastAsia="Times New Roman"/>
                <w:sz w:val="22"/>
              </w:rPr>
              <w:t>Adiantamentos de Férias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932582" w:rsidRDefault="00EA4036" w:rsidP="00AA4249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932582">
              <w:rPr>
                <w:rFonts w:eastAsia="Times New Roman"/>
                <w:sz w:val="22"/>
              </w:rPr>
              <w:t>620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932582" w:rsidRDefault="00542D53" w:rsidP="00AA4249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932582">
              <w:rPr>
                <w:rFonts w:eastAsia="Times New Roman"/>
                <w:sz w:val="22"/>
              </w:rPr>
              <w:t>-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932582" w:rsidRDefault="00932582" w:rsidP="00AA4249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932582">
              <w:rPr>
                <w:rFonts w:eastAsia="Times New Roman"/>
                <w:sz w:val="22"/>
              </w:rPr>
              <w:t>620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6C4855" w:rsidRDefault="00542D53" w:rsidP="00AA4249">
            <w:pPr>
              <w:spacing w:after="0"/>
              <w:ind w:firstLine="0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6C4855" w:rsidRDefault="00542D53" w:rsidP="00A634E0">
            <w:pPr>
              <w:spacing w:after="0"/>
              <w:ind w:firstLine="0"/>
              <w:jc w:val="right"/>
              <w:rPr>
                <w:rFonts w:eastAsia="Times New Roman"/>
                <w:color w:val="000000"/>
              </w:rPr>
            </w:pPr>
            <w:r w:rsidRPr="006C4855">
              <w:rPr>
                <w:rFonts w:eastAsia="Times New Roman"/>
                <w:color w:val="000000"/>
                <w:sz w:val="22"/>
              </w:rPr>
              <w:t>2.552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6C4855" w:rsidRDefault="00542D53" w:rsidP="00A634E0">
            <w:pPr>
              <w:spacing w:after="0"/>
              <w:ind w:firstLine="0"/>
              <w:jc w:val="center"/>
              <w:rPr>
                <w:rFonts w:eastAsia="Times New Roman"/>
                <w:color w:val="000000"/>
              </w:rPr>
            </w:pPr>
            <w:r w:rsidRPr="006C4855">
              <w:rPr>
                <w:rFonts w:eastAsia="Times New Roman"/>
                <w:color w:val="000000"/>
                <w:sz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6C4855" w:rsidRDefault="00542D53" w:rsidP="00A634E0">
            <w:pPr>
              <w:spacing w:after="0"/>
              <w:ind w:firstLine="0"/>
              <w:jc w:val="right"/>
              <w:rPr>
                <w:rFonts w:eastAsia="Times New Roman"/>
                <w:color w:val="000000"/>
              </w:rPr>
            </w:pPr>
            <w:r w:rsidRPr="006C4855">
              <w:rPr>
                <w:rFonts w:eastAsia="Times New Roman"/>
                <w:color w:val="000000"/>
                <w:sz w:val="22"/>
              </w:rPr>
              <w:t>2.552</w:t>
            </w:r>
          </w:p>
        </w:tc>
      </w:tr>
      <w:tr w:rsidR="005F59BA" w:rsidRPr="006C4855" w:rsidTr="00A634E0">
        <w:trPr>
          <w:trHeight w:val="278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F59BA" w:rsidRPr="00932582" w:rsidRDefault="005F59BA" w:rsidP="00AA4249">
            <w:pPr>
              <w:spacing w:after="0"/>
              <w:ind w:firstLine="0"/>
              <w:rPr>
                <w:rFonts w:ascii="Malgun Gothic" w:eastAsia="Malgun Gothic" w:hAnsi="Malgun Gothic" w:cs="Malgun Gothic"/>
              </w:rPr>
            </w:pPr>
            <w:r w:rsidRPr="00932582">
              <w:rPr>
                <w:rFonts w:eastAsia="Times New Roman"/>
                <w:sz w:val="22"/>
              </w:rPr>
              <w:t xml:space="preserve">Adiantamento de </w:t>
            </w:r>
            <w:proofErr w:type="gramStart"/>
            <w:r w:rsidRPr="00932582">
              <w:rPr>
                <w:rFonts w:eastAsia="Times New Roman"/>
                <w:sz w:val="22"/>
              </w:rPr>
              <w:t>13⁰ Salário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F59BA" w:rsidRPr="00932582" w:rsidRDefault="00EA4036" w:rsidP="00AA4249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932582">
              <w:rPr>
                <w:rFonts w:eastAsia="Times New Roman"/>
                <w:sz w:val="22"/>
              </w:rPr>
              <w:t>2.476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9BA" w:rsidRPr="00932582" w:rsidRDefault="005F59BA" w:rsidP="005F59BA">
            <w:pPr>
              <w:spacing w:after="0"/>
              <w:ind w:firstLine="0"/>
              <w:rPr>
                <w:rFonts w:eastAsia="Times New Roman"/>
              </w:rPr>
            </w:pPr>
            <w:r w:rsidRPr="00932582">
              <w:rPr>
                <w:rFonts w:eastAsia="Times New Roman"/>
              </w:rPr>
              <w:t xml:space="preserve">       -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F59BA" w:rsidRPr="009F076F" w:rsidRDefault="00932582" w:rsidP="00AA4249">
            <w:pPr>
              <w:spacing w:after="0"/>
              <w:ind w:firstLine="0"/>
              <w:jc w:val="right"/>
              <w:rPr>
                <w:rFonts w:eastAsia="Times New Roman"/>
                <w:color w:val="FF0000"/>
              </w:rPr>
            </w:pPr>
            <w:r w:rsidRPr="00932582">
              <w:rPr>
                <w:rFonts w:eastAsia="Times New Roman"/>
                <w:sz w:val="22"/>
              </w:rPr>
              <w:t>2.476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F59BA" w:rsidRPr="006C4855" w:rsidRDefault="005F59BA" w:rsidP="00AA4249">
            <w:pPr>
              <w:spacing w:after="0"/>
              <w:ind w:firstLine="0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F59BA" w:rsidRPr="006C4855" w:rsidRDefault="005F59BA" w:rsidP="00A634E0">
            <w:pPr>
              <w:spacing w:after="0"/>
              <w:ind w:firstLine="0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9BA" w:rsidRDefault="005F59BA" w:rsidP="00A634E0">
            <w:pPr>
              <w:spacing w:after="0"/>
              <w:ind w:firstLine="0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F59BA" w:rsidRDefault="005F59BA" w:rsidP="00A634E0">
            <w:pPr>
              <w:spacing w:after="0"/>
              <w:ind w:firstLine="0"/>
              <w:jc w:val="right"/>
              <w:rPr>
                <w:rFonts w:eastAsia="Times New Roman"/>
                <w:color w:val="000000"/>
              </w:rPr>
            </w:pPr>
          </w:p>
        </w:tc>
      </w:tr>
      <w:tr w:rsidR="00542D53" w:rsidRPr="006C4855" w:rsidTr="00A634E0">
        <w:trPr>
          <w:trHeight w:val="278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932582" w:rsidRDefault="00542D53" w:rsidP="00AA4249">
            <w:pPr>
              <w:spacing w:after="0"/>
              <w:ind w:firstLine="0"/>
              <w:rPr>
                <w:rFonts w:eastAsia="Times New Roman"/>
              </w:rPr>
            </w:pPr>
            <w:r w:rsidRPr="00932582">
              <w:rPr>
                <w:rFonts w:eastAsia="Times New Roman"/>
                <w:sz w:val="22"/>
              </w:rPr>
              <w:t xml:space="preserve">Depósitos Judiciais </w:t>
            </w:r>
            <w:r w:rsidRPr="00932582">
              <w:rPr>
                <w:rFonts w:eastAsia="Times New Roman"/>
                <w:sz w:val="22"/>
                <w:vertAlign w:val="superscript"/>
              </w:rPr>
              <w:t>(1)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932582" w:rsidRDefault="00EA4036" w:rsidP="00AA4249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932582">
              <w:rPr>
                <w:rFonts w:eastAsia="Times New Roman"/>
                <w:sz w:val="22"/>
              </w:rPr>
              <w:t>58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D53" w:rsidRPr="00932582" w:rsidRDefault="00932582" w:rsidP="00AA4249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932582">
              <w:rPr>
                <w:rFonts w:eastAsia="Times New Roman"/>
                <w:sz w:val="22"/>
              </w:rPr>
              <w:t>5.887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9F076F" w:rsidRDefault="00932582" w:rsidP="00AA4249">
            <w:pPr>
              <w:spacing w:after="0"/>
              <w:ind w:firstLine="0"/>
              <w:jc w:val="right"/>
              <w:rPr>
                <w:rFonts w:eastAsia="Times New Roman"/>
                <w:color w:val="FF0000"/>
              </w:rPr>
            </w:pPr>
            <w:r w:rsidRPr="00932582">
              <w:rPr>
                <w:rFonts w:eastAsia="Times New Roman"/>
                <w:sz w:val="22"/>
              </w:rPr>
              <w:t>5.945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6C4855" w:rsidRDefault="00542D53" w:rsidP="00AA4249">
            <w:pPr>
              <w:spacing w:after="0"/>
              <w:ind w:firstLine="0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6C4855" w:rsidRDefault="00542D53" w:rsidP="00A634E0">
            <w:pPr>
              <w:spacing w:after="0"/>
              <w:ind w:firstLine="0"/>
              <w:jc w:val="right"/>
              <w:rPr>
                <w:rFonts w:eastAsia="Times New Roman"/>
                <w:color w:val="000000"/>
              </w:rPr>
            </w:pPr>
            <w:r w:rsidRPr="006C4855">
              <w:rPr>
                <w:rFonts w:eastAsia="Times New Roman"/>
                <w:color w:val="000000"/>
                <w:sz w:val="22"/>
              </w:rPr>
              <w:t>57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D53" w:rsidRPr="006C4855" w:rsidRDefault="00542D53" w:rsidP="00A634E0">
            <w:pPr>
              <w:spacing w:after="0"/>
              <w:ind w:firstLine="0"/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5.292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6C4855" w:rsidRDefault="00542D53" w:rsidP="00A634E0">
            <w:pPr>
              <w:spacing w:after="0"/>
              <w:ind w:firstLine="0"/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  <w:sz w:val="22"/>
              </w:rPr>
              <w:t>5.349</w:t>
            </w:r>
          </w:p>
        </w:tc>
      </w:tr>
      <w:tr w:rsidR="00542D53" w:rsidRPr="006C4855" w:rsidTr="00AA4249">
        <w:trPr>
          <w:trHeight w:val="265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932582" w:rsidRDefault="00542D53" w:rsidP="00AA4249">
            <w:pPr>
              <w:spacing w:after="0"/>
              <w:ind w:firstLine="0"/>
              <w:rPr>
                <w:rFonts w:eastAsia="Times New Roman"/>
              </w:rPr>
            </w:pPr>
            <w:proofErr w:type="gramStart"/>
            <w:r w:rsidRPr="00932582">
              <w:rPr>
                <w:rFonts w:eastAsia="Times New Roman"/>
                <w:sz w:val="22"/>
              </w:rPr>
              <w:t>Processo de Desapropriação Imóveis</w:t>
            </w:r>
            <w:proofErr w:type="gramEnd"/>
            <w:r w:rsidRPr="00932582">
              <w:rPr>
                <w:rFonts w:eastAsia="Times New Roman"/>
                <w:sz w:val="22"/>
              </w:rPr>
              <w:t xml:space="preserve"> </w:t>
            </w:r>
            <w:r w:rsidRPr="00932582">
              <w:rPr>
                <w:rFonts w:eastAsia="Times New Roman"/>
                <w:sz w:val="22"/>
                <w:vertAlign w:val="superscript"/>
              </w:rPr>
              <w:t>(2)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932582" w:rsidRDefault="00542D53" w:rsidP="00AA4249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932582">
              <w:rPr>
                <w:rFonts w:eastAsia="Times New Roman"/>
                <w:sz w:val="2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932582" w:rsidRDefault="00542D53" w:rsidP="00AA4249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932582">
              <w:rPr>
                <w:rFonts w:eastAsia="Times New Roman"/>
                <w:sz w:val="22"/>
              </w:rPr>
              <w:t>1.689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9F076F" w:rsidRDefault="00542D53" w:rsidP="00AA4249">
            <w:pPr>
              <w:spacing w:after="0"/>
              <w:ind w:firstLine="0"/>
              <w:jc w:val="right"/>
              <w:rPr>
                <w:rFonts w:eastAsia="Times New Roman"/>
                <w:color w:val="FF0000"/>
              </w:rPr>
            </w:pPr>
            <w:r w:rsidRPr="00932582">
              <w:rPr>
                <w:rFonts w:eastAsia="Times New Roman"/>
                <w:sz w:val="22"/>
              </w:rPr>
              <w:t>1.689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C26AA3" w:rsidRDefault="00542D53" w:rsidP="00AA4249">
            <w:pPr>
              <w:spacing w:after="0"/>
              <w:ind w:firstLine="0"/>
              <w:jc w:val="right"/>
              <w:rPr>
                <w:rFonts w:eastAsia="Times New Roman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6C4855" w:rsidRDefault="00542D53" w:rsidP="00A634E0">
            <w:pPr>
              <w:spacing w:after="0"/>
              <w:ind w:firstLine="0"/>
              <w:jc w:val="right"/>
              <w:rPr>
                <w:rFonts w:eastAsia="Times New Roman"/>
                <w:color w:val="000000"/>
              </w:rPr>
            </w:pPr>
            <w:r w:rsidRPr="006C4855">
              <w:rPr>
                <w:rFonts w:eastAsia="Times New Roman"/>
                <w:color w:val="000000"/>
                <w:sz w:val="2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6C4855" w:rsidRDefault="00542D53" w:rsidP="00A634E0">
            <w:pPr>
              <w:spacing w:after="0"/>
              <w:ind w:firstLine="0"/>
              <w:jc w:val="right"/>
              <w:rPr>
                <w:rFonts w:eastAsia="Times New Roman"/>
                <w:color w:val="000000"/>
              </w:rPr>
            </w:pPr>
            <w:r w:rsidRPr="006C4855">
              <w:rPr>
                <w:rFonts w:eastAsia="Times New Roman"/>
                <w:color w:val="000000"/>
                <w:sz w:val="22"/>
              </w:rPr>
              <w:t>1.689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6C4855" w:rsidRDefault="00542D53" w:rsidP="00A634E0">
            <w:pPr>
              <w:spacing w:after="0"/>
              <w:ind w:firstLine="0"/>
              <w:jc w:val="right"/>
              <w:rPr>
                <w:rFonts w:eastAsia="Times New Roman"/>
                <w:color w:val="000000"/>
              </w:rPr>
            </w:pPr>
            <w:r w:rsidRPr="006C4855">
              <w:rPr>
                <w:rFonts w:eastAsia="Times New Roman"/>
                <w:color w:val="000000"/>
                <w:sz w:val="22"/>
              </w:rPr>
              <w:t>1.689</w:t>
            </w:r>
          </w:p>
        </w:tc>
      </w:tr>
      <w:tr w:rsidR="00542D53" w:rsidRPr="006C4855" w:rsidTr="00AA4249">
        <w:trPr>
          <w:trHeight w:val="265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932582" w:rsidRDefault="00542D53" w:rsidP="00AA4249">
            <w:pPr>
              <w:spacing w:after="0"/>
              <w:ind w:firstLine="0"/>
              <w:rPr>
                <w:rFonts w:eastAsia="Times New Roman"/>
              </w:rPr>
            </w:pPr>
            <w:r w:rsidRPr="00932582">
              <w:rPr>
                <w:rFonts w:eastAsia="Times New Roman"/>
                <w:sz w:val="22"/>
              </w:rPr>
              <w:t>Outras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932582" w:rsidRDefault="002D62BA" w:rsidP="00AA4249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2D62BA">
              <w:rPr>
                <w:rFonts w:eastAsia="Times New Roman"/>
                <w:sz w:val="22"/>
              </w:rPr>
              <w:t>166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932582" w:rsidRDefault="00932582" w:rsidP="00AA4249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932582">
              <w:rPr>
                <w:rFonts w:eastAsia="Times New Roman"/>
                <w:sz w:val="22"/>
              </w:rPr>
              <w:t>260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2D62BA" w:rsidRDefault="00772843" w:rsidP="00D37DA3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2D62BA">
              <w:rPr>
                <w:rFonts w:eastAsia="Times New Roman"/>
              </w:rPr>
              <w:t xml:space="preserve">   </w:t>
            </w:r>
            <w:r w:rsidR="002D62BA" w:rsidRPr="002D62BA">
              <w:rPr>
                <w:rFonts w:eastAsia="Times New Roman"/>
                <w:sz w:val="22"/>
              </w:rPr>
              <w:t>426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6C4855" w:rsidRDefault="00542D53" w:rsidP="00AA4249">
            <w:pPr>
              <w:spacing w:after="0"/>
              <w:ind w:firstLine="0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6C4855" w:rsidRDefault="00542D53" w:rsidP="00A634E0">
            <w:pPr>
              <w:spacing w:after="0"/>
              <w:ind w:firstLine="0"/>
              <w:jc w:val="right"/>
              <w:rPr>
                <w:rFonts w:eastAsia="Times New Roman"/>
                <w:color w:val="000000"/>
              </w:rPr>
            </w:pPr>
            <w:r w:rsidRPr="006C4855">
              <w:rPr>
                <w:rFonts w:eastAsia="Times New Roman"/>
                <w:color w:val="000000"/>
                <w:sz w:val="22"/>
              </w:rPr>
              <w:t>169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6C4855" w:rsidRDefault="00542D53" w:rsidP="00A634E0">
            <w:pPr>
              <w:spacing w:after="0"/>
              <w:ind w:firstLine="0"/>
              <w:jc w:val="right"/>
              <w:rPr>
                <w:rFonts w:eastAsia="Times New Roman"/>
                <w:color w:val="000000"/>
              </w:rPr>
            </w:pPr>
            <w:r w:rsidRPr="006C4855">
              <w:rPr>
                <w:rFonts w:eastAsia="Times New Roman"/>
                <w:color w:val="000000"/>
                <w:sz w:val="22"/>
              </w:rPr>
              <w:t>327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6C4855" w:rsidRDefault="00542D53" w:rsidP="00A634E0">
            <w:pPr>
              <w:spacing w:after="0"/>
              <w:ind w:firstLine="0"/>
              <w:jc w:val="right"/>
              <w:rPr>
                <w:rFonts w:eastAsia="Times New Roman"/>
                <w:color w:val="000000"/>
              </w:rPr>
            </w:pPr>
            <w:r w:rsidRPr="006C4855">
              <w:rPr>
                <w:rFonts w:eastAsia="Times New Roman"/>
                <w:color w:val="000000"/>
                <w:sz w:val="22"/>
              </w:rPr>
              <w:t>496</w:t>
            </w:r>
          </w:p>
        </w:tc>
      </w:tr>
      <w:tr w:rsidR="00542D53" w:rsidRPr="006C4855" w:rsidTr="00AA4249">
        <w:trPr>
          <w:trHeight w:val="265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542D53" w:rsidRPr="006C4855" w:rsidRDefault="00542D53" w:rsidP="00AA4249">
            <w:pPr>
              <w:spacing w:after="0"/>
              <w:ind w:firstLine="0"/>
              <w:jc w:val="left"/>
              <w:rPr>
                <w:rFonts w:eastAsia="Times New Roman"/>
                <w:b/>
                <w:bCs/>
                <w:color w:val="000000"/>
              </w:rPr>
            </w:pPr>
            <w:r w:rsidRPr="006C4855">
              <w:rPr>
                <w:rFonts w:eastAsia="Times New Roman"/>
                <w:b/>
                <w:bCs/>
                <w:color w:val="000000"/>
                <w:sz w:val="22"/>
              </w:rPr>
              <w:t>Total de Outros Créditos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542D53" w:rsidRPr="009F076F" w:rsidRDefault="002D62BA" w:rsidP="00AA4249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FF0000"/>
              </w:rPr>
            </w:pPr>
            <w:r w:rsidRPr="002D62BA">
              <w:rPr>
                <w:rFonts w:eastAsia="Times New Roman"/>
                <w:b/>
                <w:bCs/>
                <w:sz w:val="22"/>
              </w:rPr>
              <w:t>3.320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542D53" w:rsidRPr="00932582" w:rsidRDefault="00932582" w:rsidP="00AA4249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932582">
              <w:rPr>
                <w:rFonts w:eastAsia="Times New Roman"/>
                <w:b/>
                <w:bCs/>
                <w:sz w:val="22"/>
              </w:rPr>
              <w:t>7.836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542D53" w:rsidRPr="002D62BA" w:rsidRDefault="002D62BA" w:rsidP="00AA4249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2D62BA">
              <w:rPr>
                <w:rFonts w:eastAsia="Times New Roman"/>
                <w:b/>
                <w:bCs/>
                <w:sz w:val="22"/>
              </w:rPr>
              <w:t>11.156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542D53" w:rsidRPr="006C4855" w:rsidRDefault="00542D53" w:rsidP="00AA4249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542D53" w:rsidRPr="006C4855" w:rsidRDefault="00542D53" w:rsidP="00A634E0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6C4855">
              <w:rPr>
                <w:rFonts w:eastAsia="Times New Roman"/>
                <w:b/>
                <w:bCs/>
                <w:color w:val="000000"/>
                <w:sz w:val="22"/>
              </w:rPr>
              <w:t>2.778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542D53" w:rsidRPr="006C4855" w:rsidRDefault="00542D53" w:rsidP="00A634E0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6C4855">
              <w:rPr>
                <w:rFonts w:eastAsia="Times New Roman"/>
                <w:b/>
                <w:bCs/>
                <w:color w:val="000000"/>
                <w:sz w:val="22"/>
              </w:rPr>
              <w:t>7.308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542D53" w:rsidRPr="006C4855" w:rsidRDefault="00542D53" w:rsidP="00A634E0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6C4855">
              <w:rPr>
                <w:rFonts w:eastAsia="Times New Roman"/>
                <w:b/>
                <w:bCs/>
                <w:color w:val="000000"/>
                <w:sz w:val="22"/>
              </w:rPr>
              <w:t>10.086</w:t>
            </w:r>
          </w:p>
        </w:tc>
      </w:tr>
    </w:tbl>
    <w:p w:rsidR="00BC1F14" w:rsidRPr="00CE71FC" w:rsidRDefault="00BC1F14" w:rsidP="00BC1F14">
      <w:pPr>
        <w:ind w:firstLine="709"/>
        <w:jc w:val="center"/>
        <w:rPr>
          <w:sz w:val="10"/>
          <w:lang w:eastAsia="ar-SA"/>
        </w:rPr>
      </w:pPr>
    </w:p>
    <w:p w:rsidR="00BC1F14" w:rsidRPr="00115EFC" w:rsidRDefault="00BC1F14" w:rsidP="00BC1F14">
      <w:pPr>
        <w:pStyle w:val="PargrafodaLista"/>
        <w:numPr>
          <w:ilvl w:val="0"/>
          <w:numId w:val="18"/>
        </w:numPr>
        <w:ind w:left="527" w:hanging="357"/>
        <w:rPr>
          <w:sz w:val="20"/>
          <w:szCs w:val="20"/>
        </w:rPr>
      </w:pPr>
      <w:r w:rsidRPr="00115EFC">
        <w:rPr>
          <w:sz w:val="20"/>
          <w:szCs w:val="20"/>
        </w:rPr>
        <w:t>Referem-se</w:t>
      </w:r>
      <w:r>
        <w:rPr>
          <w:sz w:val="20"/>
          <w:szCs w:val="20"/>
        </w:rPr>
        <w:t>, principalmente,</w:t>
      </w:r>
      <w:r w:rsidRPr="00115EFC">
        <w:rPr>
          <w:sz w:val="20"/>
          <w:szCs w:val="20"/>
        </w:rPr>
        <w:t xml:space="preserve"> a depósitos recursais de processos trabalhistas.</w:t>
      </w:r>
    </w:p>
    <w:p w:rsidR="005B3333" w:rsidRPr="003541E1" w:rsidRDefault="00BC1F14" w:rsidP="003541E1">
      <w:pPr>
        <w:pStyle w:val="PargrafodaLista"/>
        <w:numPr>
          <w:ilvl w:val="0"/>
          <w:numId w:val="18"/>
        </w:numPr>
        <w:ind w:left="527" w:hanging="357"/>
        <w:rPr>
          <w:sz w:val="20"/>
          <w:szCs w:val="20"/>
        </w:rPr>
      </w:pPr>
      <w:r w:rsidRPr="00115EFC">
        <w:rPr>
          <w:sz w:val="20"/>
          <w:szCs w:val="20"/>
        </w:rPr>
        <w:t>Refere-se a imóvel localizado em Grajaú, Município do Rio de Janeiro/RJ, desapr</w:t>
      </w:r>
      <w:r w:rsidR="003541E1">
        <w:rPr>
          <w:sz w:val="20"/>
          <w:szCs w:val="20"/>
        </w:rPr>
        <w:t xml:space="preserve">opriado pela Prefeitura em </w:t>
      </w:r>
      <w:proofErr w:type="gramStart"/>
      <w:r w:rsidR="003541E1">
        <w:rPr>
          <w:sz w:val="20"/>
          <w:szCs w:val="20"/>
        </w:rPr>
        <w:t>2003</w:t>
      </w:r>
      <w:proofErr w:type="gramEnd"/>
    </w:p>
    <w:p w:rsidR="005B3333" w:rsidRPr="00CE71FC" w:rsidRDefault="005B3333" w:rsidP="00BC1F14">
      <w:pPr>
        <w:pStyle w:val="PargrafodaLista"/>
      </w:pPr>
    </w:p>
    <w:p w:rsidR="00BC1F14" w:rsidRPr="00CE71FC" w:rsidRDefault="00BC1F14" w:rsidP="00BC1F14">
      <w:pPr>
        <w:pStyle w:val="Ttulo1"/>
        <w:rPr>
          <w:rFonts w:cs="Times New Roman"/>
        </w:rPr>
      </w:pPr>
      <w:bookmarkStart w:id="35" w:name="_Toc35001709"/>
      <w:bookmarkStart w:id="36" w:name="_Toc35500059"/>
      <w:r w:rsidRPr="00CE71FC">
        <w:rPr>
          <w:rFonts w:cs="Times New Roman"/>
        </w:rPr>
        <w:t>1</w:t>
      </w:r>
      <w:r>
        <w:rPr>
          <w:rFonts w:cs="Times New Roman"/>
        </w:rPr>
        <w:t>5</w:t>
      </w:r>
      <w:r w:rsidRPr="00CE71FC">
        <w:rPr>
          <w:rFonts w:cs="Times New Roman"/>
        </w:rPr>
        <w:t xml:space="preserve">. </w:t>
      </w:r>
      <w:r w:rsidRPr="00CE71FC">
        <w:rPr>
          <w:rFonts w:cs="Times New Roman"/>
        </w:rPr>
        <w:tab/>
        <w:t>INVESTIMENTOS</w:t>
      </w:r>
      <w:bookmarkEnd w:id="35"/>
      <w:bookmarkEnd w:id="36"/>
    </w:p>
    <w:tbl>
      <w:tblPr>
        <w:tblW w:w="9819" w:type="dxa"/>
        <w:jc w:val="center"/>
        <w:tblCellMar>
          <w:left w:w="70" w:type="dxa"/>
          <w:right w:w="70" w:type="dxa"/>
        </w:tblCellMar>
        <w:tblLook w:val="04A0"/>
      </w:tblPr>
      <w:tblGrid>
        <w:gridCol w:w="7533"/>
        <w:gridCol w:w="1143"/>
        <w:gridCol w:w="1143"/>
      </w:tblGrid>
      <w:tr w:rsidR="00BC1F14" w:rsidRPr="00C42402" w:rsidTr="00F02E40">
        <w:trPr>
          <w:trHeight w:val="311"/>
          <w:jc w:val="center"/>
        </w:trPr>
        <w:tc>
          <w:tcPr>
            <w:tcW w:w="7533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C1F14" w:rsidRPr="00C42402" w:rsidRDefault="00BC1F14" w:rsidP="00AA4249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</w:p>
        </w:tc>
        <w:tc>
          <w:tcPr>
            <w:tcW w:w="1143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C1F14" w:rsidRPr="00932582" w:rsidRDefault="009F076F" w:rsidP="00AA4249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932582">
              <w:rPr>
                <w:rFonts w:eastAsia="Times New Roman"/>
                <w:b/>
                <w:bCs/>
                <w:sz w:val="22"/>
              </w:rPr>
              <w:t>30/06</w:t>
            </w:r>
            <w:r w:rsidR="00542D53" w:rsidRPr="00932582">
              <w:rPr>
                <w:rFonts w:eastAsia="Times New Roman"/>
                <w:b/>
                <w:bCs/>
                <w:sz w:val="22"/>
              </w:rPr>
              <w:t>/2020</w:t>
            </w:r>
          </w:p>
        </w:tc>
        <w:tc>
          <w:tcPr>
            <w:tcW w:w="1143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C1F14" w:rsidRPr="00C42402" w:rsidRDefault="00542D53" w:rsidP="00AA4249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31/12/2019</w:t>
            </w:r>
          </w:p>
        </w:tc>
      </w:tr>
      <w:tr w:rsidR="00542D53" w:rsidRPr="00C42402" w:rsidTr="00F02E40">
        <w:trPr>
          <w:trHeight w:val="311"/>
          <w:jc w:val="center"/>
        </w:trPr>
        <w:tc>
          <w:tcPr>
            <w:tcW w:w="75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C42402" w:rsidRDefault="00542D53" w:rsidP="00AA4249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C42402">
              <w:rPr>
                <w:rFonts w:eastAsia="Times New Roman"/>
                <w:sz w:val="22"/>
              </w:rPr>
              <w:t>Terrenos</w:t>
            </w:r>
            <w:r>
              <w:rPr>
                <w:rFonts w:eastAsia="Times New Roman"/>
                <w:sz w:val="22"/>
              </w:rPr>
              <w:t xml:space="preserve"> </w:t>
            </w:r>
            <w:r w:rsidRPr="006C7F61">
              <w:rPr>
                <w:rFonts w:eastAsia="Times New Roman"/>
                <w:sz w:val="22"/>
                <w:vertAlign w:val="superscript"/>
              </w:rPr>
              <w:t>(1)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932582" w:rsidRDefault="00542D53" w:rsidP="00AA4249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932582">
              <w:rPr>
                <w:rFonts w:eastAsia="Times New Roman"/>
                <w:sz w:val="22"/>
              </w:rPr>
              <w:t>178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D53" w:rsidRPr="00C42402" w:rsidRDefault="00542D53" w:rsidP="00A634E0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C42402">
              <w:rPr>
                <w:rFonts w:eastAsia="Times New Roman"/>
                <w:sz w:val="22"/>
              </w:rPr>
              <w:t>178</w:t>
            </w:r>
          </w:p>
        </w:tc>
      </w:tr>
      <w:tr w:rsidR="00542D53" w:rsidRPr="00C42402" w:rsidTr="00F02E40">
        <w:trPr>
          <w:trHeight w:val="311"/>
          <w:jc w:val="center"/>
        </w:trPr>
        <w:tc>
          <w:tcPr>
            <w:tcW w:w="7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C42402" w:rsidRDefault="00542D53" w:rsidP="00AA4249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C42402">
              <w:rPr>
                <w:rFonts w:eastAsia="Times New Roman"/>
                <w:sz w:val="22"/>
              </w:rPr>
              <w:t xml:space="preserve">Edifícios </w:t>
            </w:r>
            <w:r w:rsidRPr="006C7F61">
              <w:rPr>
                <w:rFonts w:eastAsia="Times New Roman"/>
                <w:sz w:val="22"/>
                <w:vertAlign w:val="superscript"/>
              </w:rPr>
              <w:t>(1)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932582" w:rsidRDefault="00542D53" w:rsidP="00AA4249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932582">
              <w:rPr>
                <w:rFonts w:eastAsia="Times New Roman"/>
                <w:sz w:val="22"/>
              </w:rPr>
              <w:t>122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D53" w:rsidRPr="00C42402" w:rsidRDefault="00542D53" w:rsidP="00A634E0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C42402">
              <w:rPr>
                <w:rFonts w:eastAsia="Times New Roman"/>
                <w:sz w:val="22"/>
              </w:rPr>
              <w:t>122</w:t>
            </w:r>
          </w:p>
        </w:tc>
      </w:tr>
      <w:tr w:rsidR="00542D53" w:rsidRPr="00C42402" w:rsidTr="00F02E40">
        <w:trPr>
          <w:trHeight w:val="311"/>
          <w:jc w:val="center"/>
        </w:trPr>
        <w:tc>
          <w:tcPr>
            <w:tcW w:w="7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C42402" w:rsidRDefault="00542D53" w:rsidP="00AA4249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C42402">
              <w:rPr>
                <w:rFonts w:eastAsia="Times New Roman"/>
                <w:sz w:val="22"/>
              </w:rPr>
              <w:t>CBC - Cia. Brasileira de Cartuchos</w:t>
            </w:r>
            <w:r>
              <w:rPr>
                <w:rFonts w:eastAsia="Times New Roman"/>
                <w:sz w:val="22"/>
              </w:rPr>
              <w:t xml:space="preserve"> </w:t>
            </w:r>
            <w:r w:rsidRPr="006C7F61">
              <w:rPr>
                <w:rFonts w:eastAsia="Times New Roman"/>
                <w:sz w:val="22"/>
                <w:vertAlign w:val="superscript"/>
              </w:rPr>
              <w:t>(</w:t>
            </w:r>
            <w:r>
              <w:rPr>
                <w:rFonts w:eastAsia="Times New Roman"/>
                <w:sz w:val="22"/>
                <w:vertAlign w:val="superscript"/>
              </w:rPr>
              <w:t>2</w:t>
            </w:r>
            <w:proofErr w:type="gramStart"/>
            <w:r w:rsidRPr="006C7F61">
              <w:rPr>
                <w:rFonts w:eastAsia="Times New Roman"/>
                <w:sz w:val="22"/>
                <w:vertAlign w:val="superscript"/>
              </w:rPr>
              <w:t>)</w:t>
            </w:r>
            <w:proofErr w:type="gramEnd"/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932582" w:rsidRDefault="00542D53" w:rsidP="00AA4249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932582">
              <w:rPr>
                <w:rFonts w:eastAsia="Times New Roman"/>
                <w:sz w:val="22"/>
              </w:rPr>
              <w:t>2.003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D53" w:rsidRPr="00C42402" w:rsidRDefault="00542D53" w:rsidP="00A634E0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C42402">
              <w:rPr>
                <w:rFonts w:eastAsia="Times New Roman"/>
                <w:sz w:val="22"/>
              </w:rPr>
              <w:t>2.003</w:t>
            </w:r>
          </w:p>
        </w:tc>
      </w:tr>
      <w:tr w:rsidR="00542D53" w:rsidRPr="00C42402" w:rsidTr="00F02E40">
        <w:trPr>
          <w:trHeight w:val="327"/>
          <w:jc w:val="center"/>
        </w:trPr>
        <w:tc>
          <w:tcPr>
            <w:tcW w:w="7533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542D53" w:rsidRPr="00C42402" w:rsidRDefault="00542D53" w:rsidP="00AA4249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C42402">
              <w:rPr>
                <w:rFonts w:eastAsia="Times New Roman"/>
                <w:b/>
                <w:bCs/>
                <w:sz w:val="22"/>
              </w:rPr>
              <w:t>Total de Investimentos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542D53" w:rsidRPr="00932582" w:rsidRDefault="00542D53" w:rsidP="00AA4249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932582">
              <w:rPr>
                <w:rFonts w:eastAsia="Times New Roman"/>
                <w:b/>
                <w:bCs/>
                <w:sz w:val="22"/>
              </w:rPr>
              <w:t>2.303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542D53" w:rsidRPr="00C42402" w:rsidRDefault="00542D53" w:rsidP="00A634E0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C42402">
              <w:rPr>
                <w:rFonts w:eastAsia="Times New Roman"/>
                <w:b/>
                <w:bCs/>
                <w:sz w:val="22"/>
              </w:rPr>
              <w:t>2.303</w:t>
            </w:r>
          </w:p>
        </w:tc>
      </w:tr>
    </w:tbl>
    <w:p w:rsidR="00BC1F14" w:rsidRPr="00CE71FC" w:rsidRDefault="00BC1F14" w:rsidP="00BC1F14">
      <w:pPr>
        <w:pStyle w:val="PargrafodaLista"/>
        <w:jc w:val="center"/>
        <w:rPr>
          <w:sz w:val="4"/>
        </w:rPr>
      </w:pPr>
    </w:p>
    <w:p w:rsidR="00BC1F14" w:rsidRPr="00F02E40" w:rsidRDefault="00F02E40" w:rsidP="00F02E40">
      <w:pPr>
        <w:ind w:firstLine="0"/>
        <w:rPr>
          <w:sz w:val="20"/>
          <w:szCs w:val="20"/>
        </w:rPr>
      </w:pPr>
      <w:r>
        <w:rPr>
          <w:rFonts w:eastAsia="Times New Roman"/>
          <w:sz w:val="22"/>
          <w:vertAlign w:val="superscript"/>
        </w:rPr>
        <w:lastRenderedPageBreak/>
        <w:t xml:space="preserve">       </w:t>
      </w:r>
      <w:r w:rsidRPr="00F02E40">
        <w:rPr>
          <w:rFonts w:eastAsia="Times New Roman"/>
          <w:sz w:val="22"/>
          <w:vertAlign w:val="superscript"/>
        </w:rPr>
        <w:t>(1)</w:t>
      </w:r>
      <w:r w:rsidRPr="00F02E40">
        <w:rPr>
          <w:sz w:val="22"/>
          <w:vertAlign w:val="superscript"/>
        </w:rPr>
        <w:t xml:space="preserve"> </w:t>
      </w:r>
      <w:r w:rsidR="00BC1F14" w:rsidRPr="00F02E40">
        <w:rPr>
          <w:sz w:val="20"/>
          <w:szCs w:val="20"/>
        </w:rPr>
        <w:t>Referem-se a imóveis que foram adquiridos por intermédio de acordo em processo judicial com cliente inadimplente.</w:t>
      </w:r>
    </w:p>
    <w:p w:rsidR="00BC1F14" w:rsidRPr="00F02E40" w:rsidRDefault="00F02E40" w:rsidP="00F02E40">
      <w:pPr>
        <w:ind w:firstLine="0"/>
        <w:rPr>
          <w:sz w:val="20"/>
          <w:szCs w:val="20"/>
        </w:rPr>
      </w:pPr>
      <w:r>
        <w:rPr>
          <w:rFonts w:eastAsia="Times New Roman"/>
          <w:sz w:val="22"/>
          <w:vertAlign w:val="superscript"/>
        </w:rPr>
        <w:t xml:space="preserve">       </w:t>
      </w:r>
      <w:r w:rsidRPr="00F02E40">
        <w:rPr>
          <w:rFonts w:eastAsia="Times New Roman"/>
          <w:sz w:val="22"/>
          <w:vertAlign w:val="superscript"/>
        </w:rPr>
        <w:t>(2)</w:t>
      </w:r>
      <w:r w:rsidRPr="00F02E40">
        <w:rPr>
          <w:sz w:val="22"/>
          <w:vertAlign w:val="superscript"/>
        </w:rPr>
        <w:t xml:space="preserve"> </w:t>
      </w:r>
      <w:r w:rsidR="00BC1F14" w:rsidRPr="00F02E40">
        <w:rPr>
          <w:sz w:val="20"/>
          <w:szCs w:val="20"/>
        </w:rPr>
        <w:t xml:space="preserve">Refere-se </w:t>
      </w:r>
      <w:proofErr w:type="gramStart"/>
      <w:r w:rsidR="00BC1F14" w:rsidRPr="00F02E40">
        <w:rPr>
          <w:sz w:val="20"/>
          <w:szCs w:val="20"/>
        </w:rPr>
        <w:t>a</w:t>
      </w:r>
      <w:proofErr w:type="gramEnd"/>
      <w:r w:rsidR="00BC1F14" w:rsidRPr="00F02E40">
        <w:rPr>
          <w:sz w:val="20"/>
          <w:szCs w:val="20"/>
        </w:rPr>
        <w:t xml:space="preserve"> participação acionária de 0,91% na empresa.</w:t>
      </w:r>
    </w:p>
    <w:p w:rsidR="005B352B" w:rsidRDefault="005B352B" w:rsidP="005B352B">
      <w:pPr>
        <w:pStyle w:val="Ttulo1"/>
        <w:rPr>
          <w:rFonts w:cs="Times New Roman"/>
        </w:rPr>
      </w:pPr>
      <w:bookmarkStart w:id="37" w:name="_Toc35001710"/>
    </w:p>
    <w:p w:rsidR="005B352B" w:rsidRPr="00A84EB7" w:rsidRDefault="00A84EB7" w:rsidP="00A84EB7">
      <w:pPr>
        <w:ind w:firstLine="0"/>
        <w:rPr>
          <w:b/>
          <w:lang w:eastAsia="ar-SA"/>
        </w:rPr>
      </w:pPr>
      <w:r w:rsidRPr="00A84EB7">
        <w:rPr>
          <w:b/>
          <w:lang w:eastAsia="ar-SA"/>
        </w:rPr>
        <w:t>16. IMOBILIZADO E INTANGÍVEL</w:t>
      </w:r>
    </w:p>
    <w:p w:rsidR="005B352B" w:rsidRPr="005B352B" w:rsidRDefault="00FD52AE" w:rsidP="005B352B">
      <w:pPr>
        <w:pStyle w:val="Ttulo1"/>
        <w:rPr>
          <w:rFonts w:cs="Times New Roman"/>
        </w:rPr>
      </w:pPr>
      <w:bookmarkStart w:id="38" w:name="_Toc35500060"/>
      <w:r>
        <w:rPr>
          <w:rFonts w:cs="Times New Roman"/>
        </w:rPr>
        <w:t>16</w:t>
      </w:r>
      <w:r w:rsidR="005B352B" w:rsidRPr="005B352B">
        <w:rPr>
          <w:rFonts w:cs="Times New Roman"/>
        </w:rPr>
        <w:t>.</w:t>
      </w:r>
      <w:r>
        <w:rPr>
          <w:rFonts w:cs="Times New Roman"/>
        </w:rPr>
        <w:t>1</w:t>
      </w:r>
      <w:r w:rsidR="005B352B" w:rsidRPr="005B352B">
        <w:rPr>
          <w:rFonts w:cs="Times New Roman"/>
        </w:rPr>
        <w:t xml:space="preserve"> </w:t>
      </w:r>
      <w:r w:rsidR="005B352B" w:rsidRPr="005B352B">
        <w:rPr>
          <w:rFonts w:cs="Times New Roman"/>
        </w:rPr>
        <w:tab/>
        <w:t>IMOBILIZADO</w:t>
      </w:r>
      <w:bookmarkEnd w:id="37"/>
      <w:bookmarkEnd w:id="38"/>
    </w:p>
    <w:p w:rsidR="005B352B" w:rsidRPr="005B352B" w:rsidRDefault="005B352B" w:rsidP="005B352B">
      <w:pPr>
        <w:rPr>
          <w:lang w:eastAsia="ar-SA"/>
        </w:rPr>
      </w:pPr>
      <w:r w:rsidRPr="005B352B">
        <w:rPr>
          <w:lang w:eastAsia="ar-SA"/>
        </w:rPr>
        <w:tab/>
      </w:r>
    </w:p>
    <w:tbl>
      <w:tblPr>
        <w:tblW w:w="1025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701"/>
        <w:gridCol w:w="709"/>
        <w:gridCol w:w="1134"/>
        <w:gridCol w:w="284"/>
        <w:gridCol w:w="1559"/>
        <w:gridCol w:w="992"/>
        <w:gridCol w:w="567"/>
        <w:gridCol w:w="992"/>
        <w:gridCol w:w="1019"/>
        <w:gridCol w:w="264"/>
        <w:gridCol w:w="874"/>
        <w:gridCol w:w="118"/>
        <w:gridCol w:w="42"/>
      </w:tblGrid>
      <w:tr w:rsidR="00D25707" w:rsidRPr="005B352B" w:rsidTr="000167C0">
        <w:trPr>
          <w:gridAfter w:val="5"/>
          <w:wAfter w:w="2317" w:type="dxa"/>
          <w:trHeight w:val="309"/>
        </w:trPr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6E3AD1" w:rsidRPr="005B352B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bookmarkStart w:id="39" w:name="_Toc35001711"/>
            <w:bookmarkStart w:id="40" w:name="_Toc35500061"/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6E3AD1" w:rsidRPr="005B352B" w:rsidRDefault="006E3AD1" w:rsidP="00664C22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6E3AD1" w:rsidRPr="005B352B" w:rsidRDefault="006E3AD1" w:rsidP="00664C22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31.12.2019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6E3AD1" w:rsidRPr="005B352B" w:rsidRDefault="006E3AD1" w:rsidP="00664C22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6E3AD1" w:rsidRPr="005B352B" w:rsidRDefault="006E3AD1" w:rsidP="00664C22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E3AD1" w:rsidRPr="005B352B" w:rsidRDefault="006E3AD1" w:rsidP="00664C22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6E3AD1" w:rsidRPr="005B352B" w:rsidRDefault="00C4053D" w:rsidP="00C4053D">
            <w:pPr>
              <w:spacing w:after="0"/>
              <w:ind w:firstLine="0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      </w:t>
            </w:r>
            <w:r w:rsidR="006E3AD1">
              <w:rPr>
                <w:rFonts w:eastAsia="Times New Roman"/>
                <w:b/>
                <w:bCs/>
                <w:sz w:val="20"/>
                <w:szCs w:val="20"/>
              </w:rPr>
              <w:t>30.06.2020</w:t>
            </w:r>
          </w:p>
        </w:tc>
      </w:tr>
      <w:tr w:rsidR="006E3AD1" w:rsidRPr="005B352B" w:rsidTr="000167C0">
        <w:trPr>
          <w:gridAfter w:val="1"/>
          <w:wAfter w:w="42" w:type="dxa"/>
          <w:trHeight w:val="309"/>
        </w:trPr>
        <w:tc>
          <w:tcPr>
            <w:tcW w:w="1701" w:type="dxa"/>
            <w:vMerge w:val="restart"/>
            <w:shd w:val="clear" w:color="auto" w:fill="auto"/>
            <w:noWrap/>
            <w:vAlign w:val="bottom"/>
            <w:hideMark/>
          </w:tcPr>
          <w:p w:rsidR="006E3AD1" w:rsidRPr="005B352B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3AD1" w:rsidRPr="005B352B" w:rsidRDefault="006E3AD1" w:rsidP="00664C22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B352B">
              <w:rPr>
                <w:rFonts w:eastAsia="Times New Roman"/>
                <w:b/>
                <w:bCs/>
                <w:sz w:val="20"/>
                <w:szCs w:val="20"/>
              </w:rPr>
              <w:t>Taxa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AD1" w:rsidRPr="005B352B" w:rsidRDefault="006E3AD1" w:rsidP="00664C22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B352B">
              <w:rPr>
                <w:rFonts w:eastAsia="Times New Roman"/>
                <w:b/>
                <w:bCs/>
                <w:sz w:val="20"/>
                <w:szCs w:val="20"/>
              </w:rPr>
              <w:t>Saldo</w:t>
            </w:r>
          </w:p>
        </w:tc>
        <w:tc>
          <w:tcPr>
            <w:tcW w:w="284" w:type="dxa"/>
          </w:tcPr>
          <w:p w:rsidR="006E3AD1" w:rsidRPr="005B352B" w:rsidRDefault="006E3AD1" w:rsidP="00664C22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AD1" w:rsidRPr="005B352B" w:rsidRDefault="006E3AD1" w:rsidP="00664C22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B352B">
              <w:rPr>
                <w:rFonts w:eastAsia="Times New Roman"/>
                <w:b/>
                <w:bCs/>
                <w:sz w:val="20"/>
                <w:szCs w:val="20"/>
              </w:rPr>
              <w:t>Movimentações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E3AD1" w:rsidRPr="005B352B" w:rsidRDefault="006E3AD1" w:rsidP="00664C22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5B352B">
              <w:rPr>
                <w:rFonts w:eastAsia="Times New Roman"/>
                <w:b/>
                <w:bCs/>
                <w:sz w:val="20"/>
                <w:szCs w:val="20"/>
              </w:rPr>
              <w:t>Deprec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>/</w:t>
            </w:r>
            <w:proofErr w:type="gramStart"/>
            <w:r w:rsidR="00C4053D">
              <w:rPr>
                <w:rFonts w:eastAsia="Times New Roman"/>
                <w:b/>
                <w:bCs/>
                <w:sz w:val="20"/>
                <w:szCs w:val="20"/>
              </w:rPr>
              <w:t xml:space="preserve">  </w:t>
            </w:r>
            <w:proofErr w:type="spellStart"/>
            <w:proofErr w:type="gramEnd"/>
            <w:r>
              <w:rPr>
                <w:rFonts w:eastAsia="Times New Roman"/>
                <w:b/>
                <w:bCs/>
                <w:sz w:val="20"/>
                <w:szCs w:val="20"/>
              </w:rPr>
              <w:t>Amortz</w:t>
            </w:r>
            <w:proofErr w:type="spellEnd"/>
          </w:p>
        </w:tc>
        <w:tc>
          <w:tcPr>
            <w:tcW w:w="567" w:type="dxa"/>
          </w:tcPr>
          <w:p w:rsidR="006E3AD1" w:rsidRPr="005B352B" w:rsidRDefault="006E3AD1" w:rsidP="00664C22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AD1" w:rsidRPr="005B352B" w:rsidRDefault="006E3AD1" w:rsidP="00664C22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B352B">
              <w:rPr>
                <w:rFonts w:eastAsia="Times New Roman"/>
                <w:b/>
                <w:bCs/>
                <w:sz w:val="20"/>
                <w:szCs w:val="20"/>
              </w:rPr>
              <w:t>Custo de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AD1" w:rsidRPr="005B352B" w:rsidRDefault="006E3AD1" w:rsidP="00664C22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B352B">
              <w:rPr>
                <w:rFonts w:eastAsia="Times New Roman"/>
                <w:b/>
                <w:bCs/>
                <w:sz w:val="20"/>
                <w:szCs w:val="20"/>
              </w:rPr>
              <w:t xml:space="preserve">Depreciação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</w:tcPr>
          <w:p w:rsidR="006E3AD1" w:rsidRPr="005B352B" w:rsidRDefault="006E3AD1" w:rsidP="00664C22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B352B">
              <w:rPr>
                <w:rFonts w:eastAsia="Times New Roman"/>
                <w:b/>
                <w:bCs/>
                <w:sz w:val="20"/>
                <w:szCs w:val="20"/>
              </w:rPr>
              <w:t>Saldo</w:t>
            </w:r>
          </w:p>
        </w:tc>
      </w:tr>
      <w:tr w:rsidR="006E3AD1" w:rsidRPr="005B352B" w:rsidTr="000167C0">
        <w:trPr>
          <w:gridAfter w:val="1"/>
          <w:wAfter w:w="42" w:type="dxa"/>
          <w:trHeight w:val="309"/>
        </w:trPr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E3AD1" w:rsidRPr="005B352B" w:rsidRDefault="006E3AD1" w:rsidP="00664C22">
            <w:pPr>
              <w:spacing w:after="0"/>
              <w:ind w:firstLine="0"/>
              <w:jc w:val="left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AD1" w:rsidRPr="005B352B" w:rsidRDefault="006E3AD1" w:rsidP="00664C22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B352B">
              <w:rPr>
                <w:rFonts w:eastAsia="Times New Roman"/>
                <w:b/>
                <w:bCs/>
                <w:sz w:val="20"/>
                <w:szCs w:val="20"/>
              </w:rPr>
              <w:t>Dep.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AD1" w:rsidRPr="005B352B" w:rsidRDefault="006E3AD1" w:rsidP="00664C22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B352B">
              <w:rPr>
                <w:rFonts w:eastAsia="Times New Roman"/>
                <w:b/>
                <w:bCs/>
                <w:sz w:val="20"/>
                <w:szCs w:val="20"/>
              </w:rPr>
              <w:t>Contábil</w:t>
            </w: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6E3AD1" w:rsidRPr="005B352B" w:rsidRDefault="006E3AD1" w:rsidP="00664C22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AD1" w:rsidRPr="005B352B" w:rsidRDefault="006E3AD1" w:rsidP="00664C22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E3AD1" w:rsidRPr="005B352B" w:rsidRDefault="006E3AD1" w:rsidP="00664C22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E3AD1" w:rsidRPr="005B352B" w:rsidRDefault="006E3AD1" w:rsidP="00664C22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AD1" w:rsidRPr="005B352B" w:rsidRDefault="006E3AD1" w:rsidP="00664C22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B352B">
              <w:rPr>
                <w:rFonts w:eastAsia="Times New Roman"/>
                <w:b/>
                <w:bCs/>
                <w:sz w:val="20"/>
                <w:szCs w:val="20"/>
              </w:rPr>
              <w:t>Aquisição</w:t>
            </w:r>
          </w:p>
        </w:tc>
        <w:tc>
          <w:tcPr>
            <w:tcW w:w="1283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AD1" w:rsidRPr="005B352B" w:rsidRDefault="006E3AD1" w:rsidP="00664C22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B352B">
              <w:rPr>
                <w:rFonts w:eastAsia="Times New Roman"/>
                <w:b/>
                <w:bCs/>
                <w:sz w:val="20"/>
                <w:szCs w:val="20"/>
              </w:rPr>
              <w:t>Acumulada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6E3AD1" w:rsidRPr="005B352B" w:rsidRDefault="006E3AD1" w:rsidP="00664C22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B352B">
              <w:rPr>
                <w:rFonts w:eastAsia="Times New Roman"/>
                <w:b/>
                <w:bCs/>
                <w:sz w:val="20"/>
                <w:szCs w:val="20"/>
              </w:rPr>
              <w:t>Contábil</w:t>
            </w:r>
          </w:p>
        </w:tc>
      </w:tr>
      <w:tr w:rsidR="006E3AD1" w:rsidRPr="005B352B" w:rsidTr="000167C0">
        <w:trPr>
          <w:gridAfter w:val="1"/>
          <w:wAfter w:w="42" w:type="dxa"/>
          <w:trHeight w:val="309"/>
        </w:trPr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AD1" w:rsidRPr="005B352B" w:rsidRDefault="006E3AD1" w:rsidP="006E3AD1">
            <w:pPr>
              <w:spacing w:after="0"/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  <w:r w:rsidRPr="005B352B">
              <w:rPr>
                <w:rFonts w:eastAsia="Times New Roman"/>
                <w:sz w:val="20"/>
                <w:szCs w:val="20"/>
              </w:rPr>
              <w:t>Biblioteca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6E3AD1" w:rsidRPr="005B352B" w:rsidRDefault="006E3AD1" w:rsidP="00664C22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5B352B">
              <w:rPr>
                <w:rFonts w:eastAsia="Times New Roman"/>
                <w:sz w:val="20"/>
                <w:szCs w:val="20"/>
              </w:rPr>
              <w:t>10%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6E3AD1" w:rsidRPr="00F30999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6E3AD1" w:rsidRPr="00542D53" w:rsidRDefault="006E3AD1" w:rsidP="00664C22">
            <w:pPr>
              <w:spacing w:after="0"/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noWrap/>
          </w:tcPr>
          <w:p w:rsidR="006E3AD1" w:rsidRPr="000B01B4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(9)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E3AD1" w:rsidRPr="00CC79DB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CC79DB">
              <w:rPr>
                <w:rFonts w:eastAsia="Times New Roman"/>
                <w:sz w:val="20"/>
                <w:szCs w:val="20"/>
              </w:rPr>
              <w:t>(</w:t>
            </w:r>
            <w:r>
              <w:rPr>
                <w:rFonts w:eastAsia="Times New Roman"/>
                <w:sz w:val="20"/>
                <w:szCs w:val="20"/>
              </w:rPr>
              <w:t>10</w:t>
            </w:r>
            <w:r w:rsidRPr="00CC79DB">
              <w:rPr>
                <w:rFonts w:eastAsia="Times New Roman"/>
                <w:sz w:val="20"/>
                <w:szCs w:val="20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6E3AD1" w:rsidRPr="00542D53" w:rsidRDefault="006E3AD1" w:rsidP="00664C22">
            <w:pPr>
              <w:spacing w:after="0"/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6E3AD1" w:rsidRPr="009C794A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6E3AD1" w:rsidRPr="009C794A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</w:tcPr>
          <w:p w:rsidR="006E3AD1" w:rsidRPr="009C794A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</w:t>
            </w:r>
          </w:p>
        </w:tc>
      </w:tr>
      <w:tr w:rsidR="006E3AD1" w:rsidRPr="005B352B" w:rsidTr="000167C0">
        <w:trPr>
          <w:gridAfter w:val="1"/>
          <w:wAfter w:w="42" w:type="dxa"/>
          <w:trHeight w:val="309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6E3AD1" w:rsidRPr="005B352B" w:rsidRDefault="006E3AD1" w:rsidP="006E3AD1">
            <w:pPr>
              <w:spacing w:after="0"/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  <w:r w:rsidRPr="005B352B">
              <w:rPr>
                <w:rFonts w:eastAsia="Times New Roman"/>
                <w:sz w:val="20"/>
                <w:szCs w:val="20"/>
              </w:rPr>
              <w:t xml:space="preserve">Computadores e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Perif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E3AD1" w:rsidRPr="005B352B" w:rsidRDefault="006E3AD1" w:rsidP="00664C22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5B352B">
              <w:rPr>
                <w:rFonts w:eastAsia="Times New Roman"/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E3AD1" w:rsidRPr="00F30999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F30999">
              <w:rPr>
                <w:rFonts w:eastAsia="Times New Roman"/>
                <w:sz w:val="20"/>
                <w:szCs w:val="20"/>
              </w:rPr>
              <w:t>3.247</w:t>
            </w:r>
          </w:p>
        </w:tc>
        <w:tc>
          <w:tcPr>
            <w:tcW w:w="284" w:type="dxa"/>
          </w:tcPr>
          <w:p w:rsidR="006E3AD1" w:rsidRPr="00542D53" w:rsidRDefault="006E3AD1" w:rsidP="00664C22">
            <w:pPr>
              <w:spacing w:after="0"/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6E3AD1" w:rsidRPr="000B01B4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23</w:t>
            </w:r>
          </w:p>
        </w:tc>
        <w:tc>
          <w:tcPr>
            <w:tcW w:w="992" w:type="dxa"/>
          </w:tcPr>
          <w:p w:rsidR="006E3AD1" w:rsidRPr="009C794A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440</w:t>
            </w:r>
          </w:p>
        </w:tc>
        <w:tc>
          <w:tcPr>
            <w:tcW w:w="567" w:type="dxa"/>
          </w:tcPr>
          <w:p w:rsidR="006E3AD1" w:rsidRPr="00542D53" w:rsidRDefault="006E3AD1" w:rsidP="00664C22">
            <w:pPr>
              <w:spacing w:after="0"/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6E3AD1" w:rsidRPr="009C794A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10.987</w:t>
            </w:r>
          </w:p>
        </w:tc>
        <w:tc>
          <w:tcPr>
            <w:tcW w:w="1283" w:type="dxa"/>
            <w:gridSpan w:val="2"/>
            <w:shd w:val="clear" w:color="auto" w:fill="auto"/>
            <w:noWrap/>
          </w:tcPr>
          <w:p w:rsidR="006E3AD1" w:rsidRPr="009C794A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8.157</w:t>
            </w:r>
          </w:p>
        </w:tc>
        <w:tc>
          <w:tcPr>
            <w:tcW w:w="992" w:type="dxa"/>
            <w:gridSpan w:val="2"/>
          </w:tcPr>
          <w:p w:rsidR="006E3AD1" w:rsidRPr="008C13FE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8C13FE">
              <w:rPr>
                <w:rFonts w:eastAsia="Times New Roman"/>
                <w:sz w:val="20"/>
                <w:szCs w:val="20"/>
              </w:rPr>
              <w:t>2.830</w:t>
            </w:r>
          </w:p>
        </w:tc>
      </w:tr>
      <w:tr w:rsidR="006E3AD1" w:rsidRPr="006A209B" w:rsidTr="000167C0">
        <w:trPr>
          <w:gridAfter w:val="1"/>
          <w:wAfter w:w="42" w:type="dxa"/>
          <w:trHeight w:val="309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6E3AD1" w:rsidRPr="00BF55D0" w:rsidRDefault="006E3AD1" w:rsidP="006E3AD1">
            <w:pPr>
              <w:spacing w:after="0"/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  <w:r w:rsidRPr="00BF55D0">
              <w:rPr>
                <w:rFonts w:eastAsia="Times New Roman"/>
                <w:sz w:val="20"/>
                <w:szCs w:val="20"/>
              </w:rPr>
              <w:t>Edifícios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E3AD1" w:rsidRPr="00BF55D0" w:rsidRDefault="006E3AD1" w:rsidP="00664C22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BF55D0">
              <w:rPr>
                <w:rFonts w:eastAsia="Times New Roman"/>
                <w:sz w:val="20"/>
                <w:szCs w:val="20"/>
              </w:rPr>
              <w:t>4%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E3AD1" w:rsidRPr="00BF55D0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BF55D0">
              <w:rPr>
                <w:rFonts w:eastAsia="Times New Roman"/>
                <w:sz w:val="20"/>
                <w:szCs w:val="20"/>
              </w:rPr>
              <w:t>16.962</w:t>
            </w:r>
          </w:p>
        </w:tc>
        <w:tc>
          <w:tcPr>
            <w:tcW w:w="284" w:type="dxa"/>
          </w:tcPr>
          <w:p w:rsidR="006E3AD1" w:rsidRPr="00BF55D0" w:rsidRDefault="006E3AD1" w:rsidP="00664C22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6E3AD1" w:rsidRPr="00BF55D0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BF55D0">
              <w:rPr>
                <w:rFonts w:eastAsia="Times New Roman"/>
                <w:sz w:val="20"/>
                <w:szCs w:val="20"/>
              </w:rPr>
              <w:t>(47)</w:t>
            </w:r>
          </w:p>
        </w:tc>
        <w:tc>
          <w:tcPr>
            <w:tcW w:w="992" w:type="dxa"/>
          </w:tcPr>
          <w:p w:rsidR="006E3AD1" w:rsidRPr="00BF55D0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BF55D0">
              <w:rPr>
                <w:rFonts w:eastAsia="Times New Roman"/>
                <w:sz w:val="20"/>
                <w:szCs w:val="20"/>
              </w:rPr>
              <w:t>409</w:t>
            </w:r>
          </w:p>
        </w:tc>
        <w:tc>
          <w:tcPr>
            <w:tcW w:w="567" w:type="dxa"/>
          </w:tcPr>
          <w:p w:rsidR="006E3AD1" w:rsidRPr="00BF55D0" w:rsidRDefault="006E3AD1" w:rsidP="00664C22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6E3AD1" w:rsidRPr="00BF55D0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BF55D0">
              <w:rPr>
                <w:rFonts w:eastAsia="Times New Roman"/>
                <w:sz w:val="20"/>
                <w:szCs w:val="20"/>
              </w:rPr>
              <w:t>71.601</w:t>
            </w:r>
          </w:p>
        </w:tc>
        <w:tc>
          <w:tcPr>
            <w:tcW w:w="1283" w:type="dxa"/>
            <w:gridSpan w:val="2"/>
            <w:shd w:val="clear" w:color="auto" w:fill="auto"/>
            <w:noWrap/>
          </w:tcPr>
          <w:p w:rsidR="006E3AD1" w:rsidRPr="00BF55D0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BF55D0">
              <w:rPr>
                <w:rFonts w:eastAsia="Times New Roman"/>
                <w:sz w:val="20"/>
                <w:szCs w:val="20"/>
              </w:rPr>
              <w:t>55.095</w:t>
            </w:r>
          </w:p>
        </w:tc>
        <w:tc>
          <w:tcPr>
            <w:tcW w:w="992" w:type="dxa"/>
            <w:gridSpan w:val="2"/>
          </w:tcPr>
          <w:p w:rsidR="006E3AD1" w:rsidRPr="00BF55D0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BF55D0">
              <w:rPr>
                <w:rFonts w:eastAsia="Times New Roman"/>
                <w:sz w:val="20"/>
                <w:szCs w:val="20"/>
              </w:rPr>
              <w:t>16.506</w:t>
            </w:r>
          </w:p>
        </w:tc>
      </w:tr>
      <w:tr w:rsidR="006E3AD1" w:rsidRPr="005B352B" w:rsidTr="000167C0">
        <w:trPr>
          <w:gridAfter w:val="1"/>
          <w:wAfter w:w="42" w:type="dxa"/>
          <w:trHeight w:val="309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6E3AD1" w:rsidRPr="005B352B" w:rsidRDefault="006E3AD1" w:rsidP="006E3AD1">
            <w:pPr>
              <w:spacing w:after="0"/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  <w:r w:rsidRPr="005B352B">
              <w:rPr>
                <w:rFonts w:eastAsia="Times New Roman"/>
                <w:sz w:val="20"/>
                <w:szCs w:val="20"/>
              </w:rPr>
              <w:t>Ferramental</w:t>
            </w:r>
            <w:r>
              <w:rPr>
                <w:rFonts w:eastAsia="Times New Roman"/>
                <w:sz w:val="20"/>
                <w:szCs w:val="20"/>
              </w:rPr>
              <w:t>/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Disposit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E3AD1" w:rsidRPr="005B352B" w:rsidRDefault="006E3AD1" w:rsidP="00664C22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5B352B">
              <w:rPr>
                <w:rFonts w:eastAsia="Times New Roman"/>
                <w:sz w:val="20"/>
                <w:szCs w:val="20"/>
              </w:rPr>
              <w:t>10%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E3AD1" w:rsidRPr="00F30999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F30999">
              <w:rPr>
                <w:rFonts w:eastAsia="Times New Roman"/>
                <w:sz w:val="20"/>
                <w:szCs w:val="20"/>
              </w:rPr>
              <w:t>2.130</w:t>
            </w:r>
          </w:p>
        </w:tc>
        <w:tc>
          <w:tcPr>
            <w:tcW w:w="284" w:type="dxa"/>
          </w:tcPr>
          <w:p w:rsidR="006E3AD1" w:rsidRPr="00542D53" w:rsidRDefault="006E3AD1" w:rsidP="00664C22">
            <w:pPr>
              <w:spacing w:after="0"/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6E3AD1" w:rsidRPr="000B01B4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0B01B4">
              <w:rPr>
                <w:rFonts w:eastAsia="Times New Roman"/>
                <w:sz w:val="20"/>
                <w:szCs w:val="20"/>
              </w:rPr>
              <w:t>18</w:t>
            </w:r>
          </w:p>
        </w:tc>
        <w:tc>
          <w:tcPr>
            <w:tcW w:w="992" w:type="dxa"/>
          </w:tcPr>
          <w:p w:rsidR="006E3AD1" w:rsidRPr="009C794A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209</w:t>
            </w:r>
          </w:p>
        </w:tc>
        <w:tc>
          <w:tcPr>
            <w:tcW w:w="567" w:type="dxa"/>
          </w:tcPr>
          <w:p w:rsidR="006E3AD1" w:rsidRPr="00542D53" w:rsidRDefault="006E3AD1" w:rsidP="00664C22">
            <w:pPr>
              <w:spacing w:after="0"/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6E3AD1" w:rsidRPr="009C794A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4.733</w:t>
            </w:r>
          </w:p>
        </w:tc>
        <w:tc>
          <w:tcPr>
            <w:tcW w:w="1283" w:type="dxa"/>
            <w:gridSpan w:val="2"/>
            <w:shd w:val="clear" w:color="auto" w:fill="auto"/>
            <w:noWrap/>
          </w:tcPr>
          <w:p w:rsidR="006E3AD1" w:rsidRPr="009C794A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2.794</w:t>
            </w:r>
          </w:p>
        </w:tc>
        <w:tc>
          <w:tcPr>
            <w:tcW w:w="992" w:type="dxa"/>
            <w:gridSpan w:val="2"/>
          </w:tcPr>
          <w:p w:rsidR="006E3AD1" w:rsidRPr="008C13FE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8C13FE">
              <w:rPr>
                <w:rFonts w:eastAsia="Times New Roman"/>
                <w:sz w:val="20"/>
                <w:szCs w:val="20"/>
              </w:rPr>
              <w:t>1.939</w:t>
            </w:r>
          </w:p>
        </w:tc>
      </w:tr>
      <w:tr w:rsidR="006E3AD1" w:rsidRPr="005B352B" w:rsidTr="000167C0">
        <w:trPr>
          <w:gridAfter w:val="1"/>
          <w:wAfter w:w="42" w:type="dxa"/>
          <w:trHeight w:val="309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6E3AD1" w:rsidRPr="005B352B" w:rsidRDefault="006E3AD1" w:rsidP="006E3AD1">
            <w:pPr>
              <w:spacing w:after="0"/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  <w:r w:rsidRPr="005B352B">
              <w:rPr>
                <w:rFonts w:eastAsia="Times New Roman"/>
                <w:sz w:val="20"/>
                <w:szCs w:val="20"/>
              </w:rPr>
              <w:t xml:space="preserve">Instalações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Administ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E3AD1" w:rsidRPr="005B352B" w:rsidRDefault="006E3AD1" w:rsidP="00664C22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5B352B">
              <w:rPr>
                <w:rFonts w:eastAsia="Times New Roman"/>
                <w:sz w:val="20"/>
                <w:szCs w:val="20"/>
              </w:rPr>
              <w:t>10%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E3AD1" w:rsidRPr="00F30999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F30999">
              <w:rPr>
                <w:rFonts w:eastAsia="Times New Roman"/>
                <w:sz w:val="20"/>
                <w:szCs w:val="20"/>
              </w:rPr>
              <w:t>4.165</w:t>
            </w:r>
          </w:p>
        </w:tc>
        <w:tc>
          <w:tcPr>
            <w:tcW w:w="284" w:type="dxa"/>
          </w:tcPr>
          <w:p w:rsidR="006E3AD1" w:rsidRPr="00542D53" w:rsidRDefault="006E3AD1" w:rsidP="00664C22">
            <w:pPr>
              <w:spacing w:after="0"/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6E3AD1" w:rsidRPr="000B01B4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(256)</w:t>
            </w:r>
          </w:p>
        </w:tc>
        <w:tc>
          <w:tcPr>
            <w:tcW w:w="992" w:type="dxa"/>
          </w:tcPr>
          <w:p w:rsidR="006E3AD1" w:rsidRPr="009C794A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115</w:t>
            </w:r>
          </w:p>
        </w:tc>
        <w:tc>
          <w:tcPr>
            <w:tcW w:w="567" w:type="dxa"/>
          </w:tcPr>
          <w:p w:rsidR="006E3AD1" w:rsidRPr="00542D53" w:rsidRDefault="006E3AD1" w:rsidP="00664C22">
            <w:pPr>
              <w:spacing w:after="0"/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6E3AD1" w:rsidRPr="009C794A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9.570</w:t>
            </w:r>
          </w:p>
        </w:tc>
        <w:tc>
          <w:tcPr>
            <w:tcW w:w="1283" w:type="dxa"/>
            <w:gridSpan w:val="2"/>
            <w:shd w:val="clear" w:color="auto" w:fill="auto"/>
            <w:noWrap/>
          </w:tcPr>
          <w:p w:rsidR="006E3AD1" w:rsidRPr="009C794A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5.776</w:t>
            </w:r>
          </w:p>
        </w:tc>
        <w:tc>
          <w:tcPr>
            <w:tcW w:w="992" w:type="dxa"/>
            <w:gridSpan w:val="2"/>
          </w:tcPr>
          <w:p w:rsidR="006E3AD1" w:rsidRPr="009C794A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3.794</w:t>
            </w:r>
          </w:p>
        </w:tc>
      </w:tr>
      <w:tr w:rsidR="006E3AD1" w:rsidRPr="005B352B" w:rsidTr="000167C0">
        <w:trPr>
          <w:gridAfter w:val="1"/>
          <w:wAfter w:w="42" w:type="dxa"/>
          <w:trHeight w:val="309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6E3AD1" w:rsidRPr="005B352B" w:rsidRDefault="006E3AD1" w:rsidP="006E3AD1">
            <w:pPr>
              <w:spacing w:after="0"/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  <w:r w:rsidRPr="005B352B">
              <w:rPr>
                <w:rFonts w:eastAsia="Times New Roman"/>
                <w:sz w:val="20"/>
                <w:szCs w:val="20"/>
              </w:rPr>
              <w:t xml:space="preserve">Máquinas e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Equip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E3AD1" w:rsidRPr="005B352B" w:rsidRDefault="006E3AD1" w:rsidP="00664C22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5B352B">
              <w:rPr>
                <w:rFonts w:eastAsia="Times New Roman"/>
                <w:sz w:val="20"/>
                <w:szCs w:val="20"/>
              </w:rPr>
              <w:t>10%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E3AD1" w:rsidRPr="00F30999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F30999">
              <w:rPr>
                <w:rFonts w:eastAsia="Times New Roman"/>
                <w:sz w:val="20"/>
                <w:szCs w:val="20"/>
              </w:rPr>
              <w:t>52.561</w:t>
            </w:r>
          </w:p>
        </w:tc>
        <w:tc>
          <w:tcPr>
            <w:tcW w:w="284" w:type="dxa"/>
          </w:tcPr>
          <w:p w:rsidR="006E3AD1" w:rsidRPr="00542D53" w:rsidRDefault="006E3AD1" w:rsidP="00664C22">
            <w:pPr>
              <w:spacing w:after="0"/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6E3AD1" w:rsidRPr="000B01B4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895</w:t>
            </w:r>
          </w:p>
        </w:tc>
        <w:tc>
          <w:tcPr>
            <w:tcW w:w="992" w:type="dxa"/>
          </w:tcPr>
          <w:p w:rsidR="006E3AD1" w:rsidRPr="002A107F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3.897</w:t>
            </w:r>
          </w:p>
        </w:tc>
        <w:tc>
          <w:tcPr>
            <w:tcW w:w="567" w:type="dxa"/>
          </w:tcPr>
          <w:p w:rsidR="006E3AD1" w:rsidRPr="00542D53" w:rsidRDefault="006E3AD1" w:rsidP="00664C22">
            <w:pPr>
              <w:spacing w:after="0"/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6E3AD1" w:rsidRPr="002A107F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2A107F">
              <w:rPr>
                <w:rFonts w:eastAsia="Times New Roman"/>
                <w:sz w:val="20"/>
                <w:szCs w:val="20"/>
              </w:rPr>
              <w:t>196.</w:t>
            </w:r>
            <w:r>
              <w:rPr>
                <w:rFonts w:eastAsia="Times New Roman"/>
                <w:sz w:val="20"/>
                <w:szCs w:val="20"/>
              </w:rPr>
              <w:t>868</w:t>
            </w:r>
          </w:p>
        </w:tc>
        <w:tc>
          <w:tcPr>
            <w:tcW w:w="1283" w:type="dxa"/>
            <w:gridSpan w:val="2"/>
            <w:shd w:val="clear" w:color="auto" w:fill="auto"/>
            <w:noWrap/>
          </w:tcPr>
          <w:p w:rsidR="006E3AD1" w:rsidRPr="002A107F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147</w:t>
            </w:r>
            <w:r w:rsidRPr="002A107F">
              <w:rPr>
                <w:rFonts w:eastAsia="Times New Roman"/>
                <w:sz w:val="20"/>
                <w:szCs w:val="20"/>
              </w:rPr>
              <w:t>.</w:t>
            </w:r>
            <w:r>
              <w:rPr>
                <w:rFonts w:eastAsia="Times New Roman"/>
                <w:sz w:val="20"/>
                <w:szCs w:val="20"/>
              </w:rPr>
              <w:t>309</w:t>
            </w:r>
          </w:p>
        </w:tc>
        <w:tc>
          <w:tcPr>
            <w:tcW w:w="992" w:type="dxa"/>
            <w:gridSpan w:val="2"/>
          </w:tcPr>
          <w:p w:rsidR="006E3AD1" w:rsidRPr="002A107F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49</w:t>
            </w:r>
            <w:r w:rsidRPr="002A107F">
              <w:rPr>
                <w:rFonts w:eastAsia="Times New Roman"/>
                <w:sz w:val="20"/>
                <w:szCs w:val="20"/>
              </w:rPr>
              <w:t>.</w:t>
            </w:r>
            <w:r>
              <w:rPr>
                <w:rFonts w:eastAsia="Times New Roman"/>
                <w:sz w:val="20"/>
                <w:szCs w:val="20"/>
              </w:rPr>
              <w:t>559</w:t>
            </w:r>
          </w:p>
        </w:tc>
      </w:tr>
      <w:tr w:rsidR="006E3AD1" w:rsidRPr="005B352B" w:rsidTr="000167C0">
        <w:trPr>
          <w:gridAfter w:val="1"/>
          <w:wAfter w:w="42" w:type="dxa"/>
          <w:trHeight w:val="309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6E3AD1" w:rsidRPr="005B352B" w:rsidRDefault="006E3AD1" w:rsidP="006E3AD1">
            <w:pPr>
              <w:spacing w:after="0"/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  <w:r w:rsidRPr="005B352B">
              <w:rPr>
                <w:rFonts w:eastAsia="Times New Roman"/>
                <w:sz w:val="20"/>
                <w:szCs w:val="20"/>
              </w:rPr>
              <w:t>Móveis e Utensílios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E3AD1" w:rsidRPr="005B352B" w:rsidRDefault="006E3AD1" w:rsidP="00664C22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5B352B">
              <w:rPr>
                <w:rFonts w:eastAsia="Times New Roman"/>
                <w:sz w:val="20"/>
                <w:szCs w:val="20"/>
              </w:rPr>
              <w:t>10%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E3AD1" w:rsidRPr="00F30999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F30999">
              <w:rPr>
                <w:rFonts w:eastAsia="Times New Roman"/>
                <w:sz w:val="20"/>
                <w:szCs w:val="20"/>
              </w:rPr>
              <w:t>3.641</w:t>
            </w:r>
          </w:p>
        </w:tc>
        <w:tc>
          <w:tcPr>
            <w:tcW w:w="284" w:type="dxa"/>
          </w:tcPr>
          <w:p w:rsidR="006E3AD1" w:rsidRPr="00542D53" w:rsidRDefault="006E3AD1" w:rsidP="00664C22">
            <w:pPr>
              <w:spacing w:after="0"/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6E3AD1" w:rsidRPr="00A073BE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A073BE">
              <w:rPr>
                <w:rFonts w:eastAsia="Times New Roman"/>
                <w:sz w:val="20"/>
                <w:szCs w:val="20"/>
              </w:rPr>
              <w:t>248</w:t>
            </w:r>
          </w:p>
        </w:tc>
        <w:tc>
          <w:tcPr>
            <w:tcW w:w="992" w:type="dxa"/>
          </w:tcPr>
          <w:p w:rsidR="006E3AD1" w:rsidRPr="00A073BE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A073BE">
              <w:rPr>
                <w:rFonts w:eastAsia="Times New Roman"/>
                <w:sz w:val="20"/>
                <w:szCs w:val="20"/>
              </w:rPr>
              <w:t>307</w:t>
            </w:r>
          </w:p>
        </w:tc>
        <w:tc>
          <w:tcPr>
            <w:tcW w:w="567" w:type="dxa"/>
          </w:tcPr>
          <w:p w:rsidR="006E3AD1" w:rsidRPr="00542D53" w:rsidRDefault="006E3AD1" w:rsidP="00664C22">
            <w:pPr>
              <w:spacing w:after="0"/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6E3AD1" w:rsidRPr="002A107F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2A107F">
              <w:rPr>
                <w:rFonts w:eastAsia="Times New Roman"/>
                <w:sz w:val="20"/>
                <w:szCs w:val="20"/>
              </w:rPr>
              <w:t>11.</w:t>
            </w:r>
            <w:r>
              <w:rPr>
                <w:rFonts w:eastAsia="Times New Roman"/>
                <w:sz w:val="20"/>
                <w:szCs w:val="20"/>
              </w:rPr>
              <w:t>070</w:t>
            </w:r>
          </w:p>
        </w:tc>
        <w:tc>
          <w:tcPr>
            <w:tcW w:w="1283" w:type="dxa"/>
            <w:gridSpan w:val="2"/>
            <w:shd w:val="clear" w:color="auto" w:fill="auto"/>
            <w:noWrap/>
          </w:tcPr>
          <w:p w:rsidR="006E3AD1" w:rsidRPr="002A107F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2A107F">
              <w:rPr>
                <w:rFonts w:eastAsia="Times New Roman"/>
                <w:sz w:val="20"/>
                <w:szCs w:val="20"/>
              </w:rPr>
              <w:t>7.</w:t>
            </w:r>
            <w:r w:rsidR="00664C22">
              <w:rPr>
                <w:rFonts w:eastAsia="Times New Roman"/>
                <w:sz w:val="20"/>
                <w:szCs w:val="20"/>
              </w:rPr>
              <w:t>502</w:t>
            </w:r>
          </w:p>
        </w:tc>
        <w:tc>
          <w:tcPr>
            <w:tcW w:w="992" w:type="dxa"/>
            <w:gridSpan w:val="2"/>
          </w:tcPr>
          <w:p w:rsidR="006E3AD1" w:rsidRPr="00A073BE" w:rsidRDefault="00664C22" w:rsidP="00664C22">
            <w:pPr>
              <w:spacing w:after="0"/>
              <w:ind w:firstLine="0"/>
              <w:jc w:val="right"/>
              <w:rPr>
                <w:rFonts w:eastAsia="Times New Roman"/>
                <w:color w:val="FF0000"/>
                <w:sz w:val="20"/>
                <w:szCs w:val="20"/>
              </w:rPr>
            </w:pPr>
            <w:r w:rsidRPr="00664C22">
              <w:rPr>
                <w:rFonts w:eastAsia="Times New Roman"/>
                <w:sz w:val="20"/>
                <w:szCs w:val="20"/>
              </w:rPr>
              <w:t>3.568</w:t>
            </w:r>
          </w:p>
        </w:tc>
      </w:tr>
      <w:tr w:rsidR="006E3AD1" w:rsidRPr="005B352B" w:rsidTr="000167C0">
        <w:trPr>
          <w:gridAfter w:val="1"/>
          <w:wAfter w:w="42" w:type="dxa"/>
          <w:trHeight w:val="309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6E3AD1" w:rsidRPr="005B352B" w:rsidRDefault="006E3AD1" w:rsidP="006E3AD1">
            <w:pPr>
              <w:spacing w:after="0"/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  <w:r w:rsidRPr="005B352B">
              <w:rPr>
                <w:rFonts w:eastAsia="Times New Roman"/>
                <w:sz w:val="20"/>
                <w:szCs w:val="20"/>
              </w:rPr>
              <w:t>Terrenos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E3AD1" w:rsidRPr="005B352B" w:rsidRDefault="006E3AD1" w:rsidP="00664C22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5B352B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E3AD1" w:rsidRPr="00F30999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F30999">
              <w:rPr>
                <w:rFonts w:eastAsia="Times New Roman"/>
                <w:sz w:val="20"/>
                <w:szCs w:val="20"/>
              </w:rPr>
              <w:t>8.</w:t>
            </w:r>
            <w:r>
              <w:rPr>
                <w:rFonts w:eastAsia="Times New Roman"/>
                <w:sz w:val="20"/>
                <w:szCs w:val="20"/>
              </w:rPr>
              <w:t>360</w:t>
            </w:r>
          </w:p>
        </w:tc>
        <w:tc>
          <w:tcPr>
            <w:tcW w:w="284" w:type="dxa"/>
          </w:tcPr>
          <w:p w:rsidR="006E3AD1" w:rsidRPr="00542D53" w:rsidRDefault="006E3AD1" w:rsidP="00664C22">
            <w:pPr>
              <w:spacing w:after="0"/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6E3AD1" w:rsidRPr="006B1448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6B1448">
              <w:rPr>
                <w:rFonts w:eastAsia="Times New Roman"/>
                <w:sz w:val="20"/>
                <w:szCs w:val="20"/>
              </w:rPr>
              <w:t>(2)</w:t>
            </w:r>
          </w:p>
        </w:tc>
        <w:tc>
          <w:tcPr>
            <w:tcW w:w="992" w:type="dxa"/>
          </w:tcPr>
          <w:p w:rsidR="006E3AD1" w:rsidRPr="002A107F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2A107F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6E3AD1" w:rsidRPr="00542D53" w:rsidRDefault="006E3AD1" w:rsidP="00664C22">
            <w:pPr>
              <w:spacing w:after="0"/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6E3AD1" w:rsidRPr="002A107F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2A107F">
              <w:rPr>
                <w:rFonts w:eastAsia="Times New Roman"/>
                <w:sz w:val="20"/>
                <w:szCs w:val="20"/>
              </w:rPr>
              <w:t>8.358</w:t>
            </w:r>
          </w:p>
        </w:tc>
        <w:tc>
          <w:tcPr>
            <w:tcW w:w="1283" w:type="dxa"/>
            <w:gridSpan w:val="2"/>
            <w:shd w:val="clear" w:color="auto" w:fill="auto"/>
            <w:noWrap/>
          </w:tcPr>
          <w:p w:rsidR="006E3AD1" w:rsidRPr="002A107F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2A107F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</w:tcPr>
          <w:p w:rsidR="006E3AD1" w:rsidRPr="002A107F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2A107F">
              <w:rPr>
                <w:rFonts w:eastAsia="Times New Roman"/>
                <w:sz w:val="20"/>
                <w:szCs w:val="20"/>
              </w:rPr>
              <w:t>8.358</w:t>
            </w:r>
          </w:p>
        </w:tc>
      </w:tr>
      <w:tr w:rsidR="006E3AD1" w:rsidRPr="005B352B" w:rsidTr="000167C0">
        <w:trPr>
          <w:gridAfter w:val="1"/>
          <w:wAfter w:w="42" w:type="dxa"/>
          <w:trHeight w:val="309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6E3AD1" w:rsidRPr="005B352B" w:rsidRDefault="006E3AD1" w:rsidP="006E3AD1">
            <w:pPr>
              <w:spacing w:after="0"/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  <w:r w:rsidRPr="005B352B">
              <w:rPr>
                <w:rFonts w:eastAsia="Times New Roman"/>
                <w:sz w:val="20"/>
                <w:szCs w:val="20"/>
              </w:rPr>
              <w:t>Veículos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E3AD1" w:rsidRPr="005B352B" w:rsidRDefault="006E3AD1" w:rsidP="00664C22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5B352B">
              <w:rPr>
                <w:rFonts w:eastAsia="Times New Roman"/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E3AD1" w:rsidRPr="00F30999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F30999">
              <w:rPr>
                <w:rFonts w:eastAsia="Times New Roman"/>
                <w:sz w:val="20"/>
                <w:szCs w:val="20"/>
              </w:rPr>
              <w:t>838</w:t>
            </w:r>
          </w:p>
        </w:tc>
        <w:tc>
          <w:tcPr>
            <w:tcW w:w="284" w:type="dxa"/>
          </w:tcPr>
          <w:p w:rsidR="006E3AD1" w:rsidRPr="00542D53" w:rsidRDefault="006E3AD1" w:rsidP="00664C22">
            <w:pPr>
              <w:spacing w:after="0"/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6E3AD1" w:rsidRPr="000B01B4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260</w:t>
            </w:r>
          </w:p>
        </w:tc>
        <w:tc>
          <w:tcPr>
            <w:tcW w:w="992" w:type="dxa"/>
          </w:tcPr>
          <w:p w:rsidR="006E3AD1" w:rsidRPr="002A107F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135</w:t>
            </w:r>
          </w:p>
        </w:tc>
        <w:tc>
          <w:tcPr>
            <w:tcW w:w="567" w:type="dxa"/>
          </w:tcPr>
          <w:p w:rsidR="006E3AD1" w:rsidRPr="00542D53" w:rsidRDefault="006E3AD1" w:rsidP="00664C22">
            <w:pPr>
              <w:spacing w:after="0"/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6E3AD1" w:rsidRPr="002A107F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6.824</w:t>
            </w:r>
          </w:p>
        </w:tc>
        <w:tc>
          <w:tcPr>
            <w:tcW w:w="1283" w:type="dxa"/>
            <w:gridSpan w:val="2"/>
            <w:shd w:val="clear" w:color="auto" w:fill="auto"/>
            <w:noWrap/>
          </w:tcPr>
          <w:p w:rsidR="006E3AD1" w:rsidRPr="002A107F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2A107F">
              <w:rPr>
                <w:rFonts w:eastAsia="Times New Roman"/>
                <w:sz w:val="20"/>
                <w:szCs w:val="20"/>
              </w:rPr>
              <w:t>5.</w:t>
            </w:r>
            <w:r>
              <w:rPr>
                <w:rFonts w:eastAsia="Times New Roman"/>
                <w:sz w:val="20"/>
                <w:szCs w:val="20"/>
              </w:rPr>
              <w:t>861</w:t>
            </w:r>
          </w:p>
        </w:tc>
        <w:tc>
          <w:tcPr>
            <w:tcW w:w="992" w:type="dxa"/>
            <w:gridSpan w:val="2"/>
          </w:tcPr>
          <w:p w:rsidR="006E3AD1" w:rsidRPr="006B1448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6B1448">
              <w:rPr>
                <w:rFonts w:eastAsia="Times New Roman"/>
                <w:sz w:val="20"/>
                <w:szCs w:val="20"/>
              </w:rPr>
              <w:t>963</w:t>
            </w:r>
          </w:p>
        </w:tc>
      </w:tr>
      <w:tr w:rsidR="006E3AD1" w:rsidRPr="005B352B" w:rsidTr="000167C0">
        <w:trPr>
          <w:gridAfter w:val="1"/>
          <w:wAfter w:w="42" w:type="dxa"/>
          <w:trHeight w:val="309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6E3AD1" w:rsidRPr="005B352B" w:rsidRDefault="00D25707" w:rsidP="006E3AD1">
            <w:pPr>
              <w:spacing w:after="0"/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Equip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. 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de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Prot.</w:t>
            </w:r>
            <w:r w:rsidR="006E3AD1" w:rsidRPr="005B352B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 xml:space="preserve">e Seg.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E3AD1" w:rsidRPr="005B352B" w:rsidRDefault="006E3AD1" w:rsidP="00664C22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5B352B">
              <w:rPr>
                <w:rFonts w:eastAsia="Times New Roman"/>
                <w:sz w:val="20"/>
                <w:szCs w:val="20"/>
              </w:rPr>
              <w:t>10%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E3AD1" w:rsidRPr="00F30999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F30999">
              <w:rPr>
                <w:rFonts w:eastAsia="Times New Roman"/>
                <w:sz w:val="20"/>
                <w:szCs w:val="20"/>
              </w:rPr>
              <w:t>550</w:t>
            </w:r>
          </w:p>
        </w:tc>
        <w:tc>
          <w:tcPr>
            <w:tcW w:w="284" w:type="dxa"/>
          </w:tcPr>
          <w:p w:rsidR="006E3AD1" w:rsidRPr="00542D53" w:rsidRDefault="006E3AD1" w:rsidP="00664C22">
            <w:pPr>
              <w:spacing w:after="0"/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6E3AD1" w:rsidRPr="000B01B4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6E3AD1" w:rsidRPr="002A107F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30</w:t>
            </w:r>
          </w:p>
        </w:tc>
        <w:tc>
          <w:tcPr>
            <w:tcW w:w="567" w:type="dxa"/>
          </w:tcPr>
          <w:p w:rsidR="006E3AD1" w:rsidRPr="00542D53" w:rsidRDefault="006E3AD1" w:rsidP="00664C22">
            <w:pPr>
              <w:spacing w:after="0"/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6E3AD1" w:rsidRPr="002A107F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2A107F">
              <w:rPr>
                <w:rFonts w:eastAsia="Times New Roman"/>
                <w:sz w:val="20"/>
                <w:szCs w:val="20"/>
              </w:rPr>
              <w:t>600</w:t>
            </w:r>
          </w:p>
        </w:tc>
        <w:tc>
          <w:tcPr>
            <w:tcW w:w="1283" w:type="dxa"/>
            <w:gridSpan w:val="2"/>
            <w:shd w:val="clear" w:color="auto" w:fill="auto"/>
            <w:noWrap/>
          </w:tcPr>
          <w:p w:rsidR="006E3AD1" w:rsidRPr="002A107F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80</w:t>
            </w:r>
          </w:p>
        </w:tc>
        <w:tc>
          <w:tcPr>
            <w:tcW w:w="992" w:type="dxa"/>
            <w:gridSpan w:val="2"/>
          </w:tcPr>
          <w:p w:rsidR="006E3AD1" w:rsidRPr="002A107F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520</w:t>
            </w:r>
          </w:p>
        </w:tc>
      </w:tr>
      <w:tr w:rsidR="006E3AD1" w:rsidRPr="005B352B" w:rsidTr="000167C0">
        <w:trPr>
          <w:gridAfter w:val="1"/>
          <w:wAfter w:w="42" w:type="dxa"/>
          <w:trHeight w:val="309"/>
        </w:trPr>
        <w:tc>
          <w:tcPr>
            <w:tcW w:w="1701" w:type="dxa"/>
            <w:shd w:val="clear" w:color="auto" w:fill="auto"/>
            <w:noWrap/>
            <w:vAlign w:val="center"/>
          </w:tcPr>
          <w:p w:rsidR="006E3AD1" w:rsidRPr="005B352B" w:rsidRDefault="006E3AD1" w:rsidP="006E3AD1">
            <w:pPr>
              <w:spacing w:after="0"/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A</w:t>
            </w:r>
            <w:r w:rsidRPr="005B352B">
              <w:rPr>
                <w:rFonts w:eastAsia="Times New Roman"/>
                <w:sz w:val="20"/>
                <w:szCs w:val="20"/>
              </w:rPr>
              <w:t>p</w:t>
            </w:r>
            <w:r>
              <w:rPr>
                <w:rFonts w:eastAsia="Times New Roman"/>
                <w:sz w:val="20"/>
                <w:szCs w:val="20"/>
              </w:rPr>
              <w:t>arelh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. 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e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e</w:t>
            </w:r>
            <w:r w:rsidRPr="005B352B">
              <w:rPr>
                <w:rFonts w:eastAsia="Times New Roman"/>
                <w:sz w:val="20"/>
                <w:szCs w:val="20"/>
              </w:rPr>
              <w:t>quip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. 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de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com</w:t>
            </w:r>
            <w:r w:rsidRPr="005B352B">
              <w:rPr>
                <w:rFonts w:eastAsia="Times New Roman"/>
                <w:sz w:val="20"/>
                <w:szCs w:val="20"/>
              </w:rPr>
              <w:t>u</w:t>
            </w:r>
            <w:r>
              <w:rPr>
                <w:rFonts w:eastAsia="Times New Roman"/>
                <w:sz w:val="20"/>
                <w:szCs w:val="20"/>
              </w:rPr>
              <w:t xml:space="preserve">nic. e </w:t>
            </w:r>
            <w:r w:rsidR="00D25707">
              <w:rPr>
                <w:rFonts w:eastAsia="Times New Roman"/>
                <w:sz w:val="20"/>
                <w:szCs w:val="20"/>
              </w:rPr>
              <w:t>eletrônica</w:t>
            </w:r>
          </w:p>
        </w:tc>
        <w:tc>
          <w:tcPr>
            <w:tcW w:w="709" w:type="dxa"/>
            <w:shd w:val="clear" w:color="auto" w:fill="auto"/>
            <w:noWrap/>
          </w:tcPr>
          <w:p w:rsidR="006E3AD1" w:rsidRPr="005B352B" w:rsidRDefault="006E3AD1" w:rsidP="00664C22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5B352B">
              <w:rPr>
                <w:rFonts w:eastAsia="Times New Roman"/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noWrap/>
          </w:tcPr>
          <w:p w:rsidR="006E3AD1" w:rsidRPr="00F30999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284" w:type="dxa"/>
          </w:tcPr>
          <w:p w:rsidR="006E3AD1" w:rsidRPr="00542D53" w:rsidRDefault="006E3AD1" w:rsidP="00664C22">
            <w:pPr>
              <w:spacing w:after="0"/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6E3AD1" w:rsidRPr="000B01B4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131</w:t>
            </w:r>
          </w:p>
        </w:tc>
        <w:tc>
          <w:tcPr>
            <w:tcW w:w="992" w:type="dxa"/>
          </w:tcPr>
          <w:p w:rsidR="006E3AD1" w:rsidRPr="002A107F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95</w:t>
            </w:r>
          </w:p>
        </w:tc>
        <w:tc>
          <w:tcPr>
            <w:tcW w:w="567" w:type="dxa"/>
          </w:tcPr>
          <w:p w:rsidR="006E3AD1" w:rsidRPr="00542D53" w:rsidRDefault="006E3AD1" w:rsidP="00664C22">
            <w:pPr>
              <w:spacing w:after="0"/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6E3AD1" w:rsidRPr="002A107F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131</w:t>
            </w:r>
          </w:p>
        </w:tc>
        <w:tc>
          <w:tcPr>
            <w:tcW w:w="1283" w:type="dxa"/>
            <w:gridSpan w:val="2"/>
            <w:shd w:val="clear" w:color="auto" w:fill="auto"/>
            <w:noWrap/>
          </w:tcPr>
          <w:p w:rsidR="006E3AD1" w:rsidRPr="002A107F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95</w:t>
            </w:r>
          </w:p>
        </w:tc>
        <w:tc>
          <w:tcPr>
            <w:tcW w:w="992" w:type="dxa"/>
            <w:gridSpan w:val="2"/>
          </w:tcPr>
          <w:p w:rsidR="006E3AD1" w:rsidRPr="002A107F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36</w:t>
            </w:r>
          </w:p>
        </w:tc>
      </w:tr>
      <w:tr w:rsidR="006E3AD1" w:rsidRPr="005B352B" w:rsidTr="000167C0">
        <w:trPr>
          <w:gridAfter w:val="1"/>
          <w:wAfter w:w="42" w:type="dxa"/>
          <w:trHeight w:val="309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6E3AD1" w:rsidRPr="005B352B" w:rsidRDefault="00D25707" w:rsidP="006E3AD1">
            <w:pPr>
              <w:spacing w:after="0"/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Benfeit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Imov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>.</w:t>
            </w:r>
            <w:r w:rsidR="006E3AD1" w:rsidRPr="005B352B">
              <w:rPr>
                <w:rFonts w:eastAsia="Times New Roman"/>
                <w:sz w:val="20"/>
                <w:szCs w:val="20"/>
              </w:rPr>
              <w:t xml:space="preserve"> Terceiros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E3AD1" w:rsidRPr="005B352B" w:rsidRDefault="006E3AD1" w:rsidP="00664C22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5B352B">
              <w:rPr>
                <w:rFonts w:eastAsia="Times New Roman"/>
                <w:sz w:val="20"/>
                <w:szCs w:val="20"/>
              </w:rPr>
              <w:t>10%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E3AD1" w:rsidRPr="00F30999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F30999">
              <w:rPr>
                <w:rFonts w:eastAsia="Times New Roman"/>
                <w:sz w:val="20"/>
                <w:szCs w:val="20"/>
              </w:rPr>
              <w:t>562</w:t>
            </w:r>
          </w:p>
        </w:tc>
        <w:tc>
          <w:tcPr>
            <w:tcW w:w="284" w:type="dxa"/>
          </w:tcPr>
          <w:p w:rsidR="006E3AD1" w:rsidRPr="00542D53" w:rsidRDefault="006E3AD1" w:rsidP="00664C22">
            <w:pPr>
              <w:spacing w:after="0"/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6E3AD1" w:rsidRPr="000B01B4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6E3AD1" w:rsidRPr="002A107F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42</w:t>
            </w:r>
          </w:p>
        </w:tc>
        <w:tc>
          <w:tcPr>
            <w:tcW w:w="567" w:type="dxa"/>
          </w:tcPr>
          <w:p w:rsidR="006E3AD1" w:rsidRPr="00542D53" w:rsidRDefault="006E3AD1" w:rsidP="00664C22">
            <w:pPr>
              <w:spacing w:after="0"/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6E3AD1" w:rsidRPr="002A107F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2A107F">
              <w:rPr>
                <w:rFonts w:eastAsia="Times New Roman"/>
                <w:sz w:val="20"/>
                <w:szCs w:val="20"/>
              </w:rPr>
              <w:t>1.335</w:t>
            </w:r>
          </w:p>
        </w:tc>
        <w:tc>
          <w:tcPr>
            <w:tcW w:w="1283" w:type="dxa"/>
            <w:gridSpan w:val="2"/>
            <w:shd w:val="clear" w:color="auto" w:fill="auto"/>
            <w:noWrap/>
          </w:tcPr>
          <w:p w:rsidR="006E3AD1" w:rsidRPr="002A107F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815</w:t>
            </w:r>
          </w:p>
        </w:tc>
        <w:tc>
          <w:tcPr>
            <w:tcW w:w="992" w:type="dxa"/>
            <w:gridSpan w:val="2"/>
          </w:tcPr>
          <w:p w:rsidR="006E3AD1" w:rsidRPr="006A209B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520</w:t>
            </w:r>
          </w:p>
        </w:tc>
      </w:tr>
      <w:tr w:rsidR="00664C22" w:rsidRPr="009C134A" w:rsidTr="000167C0">
        <w:trPr>
          <w:gridAfter w:val="1"/>
          <w:wAfter w:w="42" w:type="dxa"/>
          <w:trHeight w:val="309"/>
        </w:trPr>
        <w:tc>
          <w:tcPr>
            <w:tcW w:w="1701" w:type="dxa"/>
            <w:shd w:val="clear" w:color="auto" w:fill="EAF1DD" w:themeFill="accent3" w:themeFillTint="33"/>
            <w:noWrap/>
            <w:vAlign w:val="center"/>
            <w:hideMark/>
          </w:tcPr>
          <w:p w:rsidR="006E3AD1" w:rsidRPr="009C134A" w:rsidRDefault="006E3AD1" w:rsidP="00664C22">
            <w:pPr>
              <w:spacing w:after="0"/>
              <w:ind w:firstLine="0"/>
              <w:jc w:val="left"/>
              <w:rPr>
                <w:rFonts w:eastAsia="Times New Roman"/>
                <w:b/>
                <w:bCs/>
                <w:sz w:val="20"/>
                <w:szCs w:val="20"/>
              </w:rPr>
            </w:pPr>
            <w:r w:rsidRPr="009C134A">
              <w:rPr>
                <w:rFonts w:eastAsia="Times New Roman"/>
                <w:b/>
                <w:bCs/>
                <w:sz w:val="20"/>
                <w:szCs w:val="20"/>
              </w:rPr>
              <w:t>Imobilizações Técnicas</w:t>
            </w:r>
          </w:p>
        </w:tc>
        <w:tc>
          <w:tcPr>
            <w:tcW w:w="709" w:type="dxa"/>
            <w:shd w:val="clear" w:color="auto" w:fill="EAF1DD" w:themeFill="accent3" w:themeFillTint="33"/>
            <w:noWrap/>
            <w:vAlign w:val="center"/>
            <w:hideMark/>
          </w:tcPr>
          <w:p w:rsidR="006E3AD1" w:rsidRPr="009C134A" w:rsidRDefault="006E3AD1" w:rsidP="00664C22">
            <w:pPr>
              <w:spacing w:after="0"/>
              <w:ind w:firstLine="0"/>
              <w:jc w:val="left"/>
              <w:rPr>
                <w:rFonts w:eastAsia="Times New Roman"/>
                <w:b/>
                <w:bCs/>
                <w:sz w:val="20"/>
                <w:szCs w:val="20"/>
              </w:rPr>
            </w:pPr>
            <w:r w:rsidRPr="009C134A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EAF1DD" w:themeFill="accent3" w:themeFillTint="33"/>
            <w:noWrap/>
            <w:vAlign w:val="center"/>
            <w:hideMark/>
          </w:tcPr>
          <w:p w:rsidR="006E3AD1" w:rsidRPr="009C134A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9C134A">
              <w:rPr>
                <w:rFonts w:eastAsia="Times New Roman"/>
                <w:b/>
                <w:bCs/>
                <w:sz w:val="20"/>
                <w:szCs w:val="20"/>
              </w:rPr>
              <w:t>93.018</w:t>
            </w:r>
          </w:p>
        </w:tc>
        <w:tc>
          <w:tcPr>
            <w:tcW w:w="284" w:type="dxa"/>
            <w:shd w:val="clear" w:color="auto" w:fill="EAF1DD" w:themeFill="accent3" w:themeFillTint="33"/>
            <w:vAlign w:val="center"/>
          </w:tcPr>
          <w:p w:rsidR="006E3AD1" w:rsidRPr="009C134A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AF1DD" w:themeFill="accent3" w:themeFillTint="33"/>
            <w:noWrap/>
            <w:vAlign w:val="center"/>
          </w:tcPr>
          <w:p w:rsidR="006E3AD1" w:rsidRPr="009C134A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9C134A">
              <w:rPr>
                <w:rFonts w:eastAsia="Times New Roman"/>
                <w:b/>
                <w:bCs/>
                <w:sz w:val="20"/>
                <w:szCs w:val="20"/>
              </w:rPr>
              <w:t>1.261</w:t>
            </w:r>
          </w:p>
        </w:tc>
        <w:tc>
          <w:tcPr>
            <w:tcW w:w="992" w:type="dxa"/>
            <w:shd w:val="clear" w:color="auto" w:fill="EAF1DD" w:themeFill="accent3" w:themeFillTint="33"/>
            <w:vAlign w:val="center"/>
          </w:tcPr>
          <w:p w:rsidR="006E3AD1" w:rsidRPr="003D64D2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4D2">
              <w:rPr>
                <w:rFonts w:eastAsia="Times New Roman"/>
                <w:b/>
                <w:bCs/>
                <w:sz w:val="20"/>
                <w:szCs w:val="20"/>
              </w:rPr>
              <w:t>5.670</w:t>
            </w:r>
          </w:p>
        </w:tc>
        <w:tc>
          <w:tcPr>
            <w:tcW w:w="567" w:type="dxa"/>
            <w:shd w:val="clear" w:color="auto" w:fill="EAF1DD" w:themeFill="accent3" w:themeFillTint="33"/>
            <w:vAlign w:val="center"/>
          </w:tcPr>
          <w:p w:rsidR="006E3AD1" w:rsidRPr="009C134A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EAF1DD" w:themeFill="accent3" w:themeFillTint="33"/>
            <w:noWrap/>
            <w:vAlign w:val="center"/>
          </w:tcPr>
          <w:p w:rsidR="006E3AD1" w:rsidRPr="009C134A" w:rsidRDefault="00664C22" w:rsidP="00664C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322.089</w:t>
            </w:r>
          </w:p>
        </w:tc>
        <w:tc>
          <w:tcPr>
            <w:tcW w:w="1283" w:type="dxa"/>
            <w:gridSpan w:val="2"/>
            <w:shd w:val="clear" w:color="auto" w:fill="EAF1DD" w:themeFill="accent3" w:themeFillTint="33"/>
            <w:noWrap/>
            <w:vAlign w:val="center"/>
          </w:tcPr>
          <w:p w:rsidR="006E3AD1" w:rsidRPr="009C134A" w:rsidRDefault="00664C22" w:rsidP="00664C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233.496</w:t>
            </w:r>
          </w:p>
        </w:tc>
        <w:tc>
          <w:tcPr>
            <w:tcW w:w="992" w:type="dxa"/>
            <w:gridSpan w:val="2"/>
            <w:shd w:val="clear" w:color="auto" w:fill="EAF1DD" w:themeFill="accent3" w:themeFillTint="33"/>
            <w:vAlign w:val="center"/>
          </w:tcPr>
          <w:p w:rsidR="006E3AD1" w:rsidRPr="003D64D2" w:rsidRDefault="00664C22" w:rsidP="00664C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88.593</w:t>
            </w:r>
          </w:p>
        </w:tc>
      </w:tr>
      <w:tr w:rsidR="006E3AD1" w:rsidRPr="005B352B" w:rsidTr="000167C0">
        <w:trPr>
          <w:gridAfter w:val="1"/>
          <w:wAfter w:w="42" w:type="dxa"/>
          <w:trHeight w:val="309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6E3AD1" w:rsidRPr="005B352B" w:rsidRDefault="00D25707" w:rsidP="00D25707">
            <w:pPr>
              <w:spacing w:after="0"/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Bens </w:t>
            </w:r>
            <w:r w:rsidR="006E3AD1" w:rsidRPr="005B352B">
              <w:rPr>
                <w:rFonts w:eastAsia="Times New Roman"/>
                <w:sz w:val="20"/>
                <w:szCs w:val="20"/>
              </w:rPr>
              <w:t xml:space="preserve">móveis em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elabor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E3AD1" w:rsidRPr="005B352B" w:rsidRDefault="006E3AD1" w:rsidP="00664C22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5B352B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E3AD1" w:rsidRPr="00F30999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F30999">
              <w:rPr>
                <w:rFonts w:eastAsia="Times New Roman"/>
                <w:sz w:val="20"/>
                <w:szCs w:val="20"/>
              </w:rPr>
              <w:t xml:space="preserve">           2.420</w:t>
            </w:r>
          </w:p>
        </w:tc>
        <w:tc>
          <w:tcPr>
            <w:tcW w:w="284" w:type="dxa"/>
            <w:vAlign w:val="center"/>
          </w:tcPr>
          <w:p w:rsidR="006E3AD1" w:rsidRPr="00542D53" w:rsidRDefault="006E3AD1" w:rsidP="00664C22">
            <w:pPr>
              <w:spacing w:after="0"/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6E3AD1" w:rsidRPr="00C94FBA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2.681</w:t>
            </w:r>
          </w:p>
        </w:tc>
        <w:tc>
          <w:tcPr>
            <w:tcW w:w="992" w:type="dxa"/>
          </w:tcPr>
          <w:p w:rsidR="006E3AD1" w:rsidRPr="002401BC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2401BC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6E3AD1" w:rsidRPr="00542D53" w:rsidRDefault="006E3AD1" w:rsidP="00664C22">
            <w:pPr>
              <w:spacing w:after="0"/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E3AD1" w:rsidRPr="005908C8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5908C8">
              <w:rPr>
                <w:rFonts w:eastAsia="Times New Roman"/>
                <w:sz w:val="20"/>
                <w:szCs w:val="20"/>
              </w:rPr>
              <w:t>5.101</w:t>
            </w:r>
          </w:p>
        </w:tc>
        <w:tc>
          <w:tcPr>
            <w:tcW w:w="1283" w:type="dxa"/>
            <w:gridSpan w:val="2"/>
            <w:shd w:val="clear" w:color="auto" w:fill="auto"/>
            <w:noWrap/>
            <w:vAlign w:val="center"/>
          </w:tcPr>
          <w:p w:rsidR="006E3AD1" w:rsidRPr="005908C8" w:rsidRDefault="00664C22" w:rsidP="00664C22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        </w:t>
            </w:r>
            <w:r w:rsidR="006E3AD1" w:rsidRPr="005908C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6E3AD1" w:rsidRPr="005908C8" w:rsidRDefault="006E3AD1" w:rsidP="00C4053D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5908C8">
              <w:rPr>
                <w:rFonts w:eastAsia="Times New Roman"/>
                <w:sz w:val="20"/>
                <w:szCs w:val="20"/>
              </w:rPr>
              <w:t>5.101</w:t>
            </w:r>
          </w:p>
        </w:tc>
      </w:tr>
      <w:tr w:rsidR="006E3AD1" w:rsidRPr="005B352B" w:rsidTr="000167C0">
        <w:trPr>
          <w:gridAfter w:val="1"/>
          <w:wAfter w:w="42" w:type="dxa"/>
          <w:trHeight w:val="309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6E3AD1" w:rsidRPr="005B352B" w:rsidRDefault="00D25707" w:rsidP="00D25707">
            <w:pPr>
              <w:spacing w:after="0"/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Importações em andam.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E3AD1" w:rsidRPr="005B352B" w:rsidRDefault="006E3AD1" w:rsidP="00664C22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5B352B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E3AD1" w:rsidRPr="00F30999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F30999">
              <w:rPr>
                <w:rFonts w:eastAsia="Times New Roman"/>
                <w:sz w:val="20"/>
                <w:szCs w:val="20"/>
              </w:rPr>
              <w:t xml:space="preserve">             346</w:t>
            </w:r>
          </w:p>
        </w:tc>
        <w:tc>
          <w:tcPr>
            <w:tcW w:w="284" w:type="dxa"/>
            <w:vAlign w:val="center"/>
          </w:tcPr>
          <w:p w:rsidR="006E3AD1" w:rsidRPr="00542D53" w:rsidRDefault="006E3AD1" w:rsidP="00664C22">
            <w:pPr>
              <w:spacing w:after="0"/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6E3AD1" w:rsidRPr="00C94FBA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124</w:t>
            </w:r>
          </w:p>
        </w:tc>
        <w:tc>
          <w:tcPr>
            <w:tcW w:w="992" w:type="dxa"/>
          </w:tcPr>
          <w:p w:rsidR="006E3AD1" w:rsidRPr="002401BC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2401BC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6E3AD1" w:rsidRPr="00542D53" w:rsidRDefault="006E3AD1" w:rsidP="00664C22">
            <w:pPr>
              <w:spacing w:after="0"/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E3AD1" w:rsidRPr="005908C8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5908C8">
              <w:rPr>
                <w:rFonts w:eastAsia="Times New Roman"/>
                <w:sz w:val="20"/>
                <w:szCs w:val="20"/>
              </w:rPr>
              <w:t>470</w:t>
            </w:r>
          </w:p>
        </w:tc>
        <w:tc>
          <w:tcPr>
            <w:tcW w:w="1283" w:type="dxa"/>
            <w:gridSpan w:val="2"/>
            <w:shd w:val="clear" w:color="auto" w:fill="auto"/>
            <w:noWrap/>
            <w:vAlign w:val="center"/>
          </w:tcPr>
          <w:p w:rsidR="006E3AD1" w:rsidRPr="005908C8" w:rsidRDefault="00664C22" w:rsidP="00664C22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        </w:t>
            </w:r>
            <w:r w:rsidR="006E3AD1" w:rsidRPr="005908C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6E3AD1" w:rsidRPr="005908C8" w:rsidRDefault="006E3AD1" w:rsidP="00C4053D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5908C8">
              <w:rPr>
                <w:rFonts w:eastAsia="Times New Roman"/>
                <w:sz w:val="20"/>
                <w:szCs w:val="20"/>
              </w:rPr>
              <w:t>470</w:t>
            </w:r>
          </w:p>
        </w:tc>
      </w:tr>
      <w:tr w:rsidR="006E3AD1" w:rsidRPr="005B352B" w:rsidTr="000167C0">
        <w:trPr>
          <w:gridAfter w:val="1"/>
          <w:wAfter w:w="42" w:type="dxa"/>
          <w:trHeight w:val="309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6E3AD1" w:rsidRPr="005B352B" w:rsidRDefault="006E3AD1" w:rsidP="00D25707">
            <w:pPr>
              <w:spacing w:after="0"/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  <w:r w:rsidRPr="005B352B">
              <w:rPr>
                <w:rFonts w:eastAsia="Times New Roman"/>
                <w:sz w:val="20"/>
                <w:szCs w:val="20"/>
              </w:rPr>
              <w:t>Obras em Andamento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E3AD1" w:rsidRPr="005B352B" w:rsidRDefault="006E3AD1" w:rsidP="00664C22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5B352B">
              <w:rPr>
                <w:rFonts w:eastAsia="Times New Roman"/>
                <w:sz w:val="20"/>
                <w:szCs w:val="20"/>
              </w:rPr>
              <w:t> 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E3AD1" w:rsidRPr="00F30999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F30999">
              <w:rPr>
                <w:rFonts w:eastAsia="Times New Roman"/>
                <w:sz w:val="20"/>
                <w:szCs w:val="20"/>
              </w:rPr>
              <w:t xml:space="preserve">          19.549</w:t>
            </w:r>
          </w:p>
        </w:tc>
        <w:tc>
          <w:tcPr>
            <w:tcW w:w="284" w:type="dxa"/>
            <w:vAlign w:val="center"/>
          </w:tcPr>
          <w:p w:rsidR="006E3AD1" w:rsidRPr="00542D53" w:rsidRDefault="006E3AD1" w:rsidP="00664C22">
            <w:pPr>
              <w:spacing w:after="0"/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6E3AD1" w:rsidRPr="00C94FBA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2.421</w:t>
            </w:r>
          </w:p>
        </w:tc>
        <w:tc>
          <w:tcPr>
            <w:tcW w:w="992" w:type="dxa"/>
          </w:tcPr>
          <w:p w:rsidR="006E3AD1" w:rsidRPr="002401BC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2401BC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6E3AD1" w:rsidRPr="00542D53" w:rsidRDefault="006E3AD1" w:rsidP="00664C22">
            <w:pPr>
              <w:spacing w:after="0"/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E3AD1" w:rsidRPr="005908C8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5908C8">
              <w:rPr>
                <w:rFonts w:eastAsia="Times New Roman"/>
                <w:sz w:val="20"/>
                <w:szCs w:val="20"/>
              </w:rPr>
              <w:t>21.970</w:t>
            </w:r>
          </w:p>
        </w:tc>
        <w:tc>
          <w:tcPr>
            <w:tcW w:w="1283" w:type="dxa"/>
            <w:gridSpan w:val="2"/>
            <w:shd w:val="clear" w:color="auto" w:fill="auto"/>
            <w:noWrap/>
            <w:vAlign w:val="center"/>
          </w:tcPr>
          <w:p w:rsidR="006E3AD1" w:rsidRPr="005908C8" w:rsidRDefault="00664C22" w:rsidP="00664C22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       </w:t>
            </w:r>
            <w:r w:rsidR="006E3AD1" w:rsidRPr="005908C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6E3AD1" w:rsidRPr="005908C8" w:rsidRDefault="006E3AD1" w:rsidP="00C4053D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5908C8">
              <w:rPr>
                <w:rFonts w:eastAsia="Times New Roman"/>
                <w:sz w:val="20"/>
                <w:szCs w:val="20"/>
              </w:rPr>
              <w:t>21.970</w:t>
            </w:r>
          </w:p>
        </w:tc>
      </w:tr>
      <w:tr w:rsidR="006E3AD1" w:rsidRPr="005B352B" w:rsidTr="000167C0">
        <w:trPr>
          <w:gridAfter w:val="1"/>
          <w:wAfter w:w="42" w:type="dxa"/>
          <w:trHeight w:val="309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6E3AD1" w:rsidRPr="005B352B" w:rsidRDefault="006E3AD1" w:rsidP="00D25707">
            <w:pPr>
              <w:spacing w:after="0"/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Pesquisa e </w:t>
            </w:r>
            <w:proofErr w:type="spellStart"/>
            <w:r w:rsidR="00D25707">
              <w:rPr>
                <w:rFonts w:eastAsia="Times New Roman"/>
                <w:sz w:val="20"/>
                <w:szCs w:val="20"/>
              </w:rPr>
              <w:t>Desenvolv</w:t>
            </w:r>
            <w:proofErr w:type="spellEnd"/>
            <w:r w:rsidR="00D25707">
              <w:rPr>
                <w:rFonts w:eastAsia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E3AD1" w:rsidRPr="005B352B" w:rsidRDefault="006E3AD1" w:rsidP="00664C22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E3AD1" w:rsidRPr="00F30999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vAlign w:val="center"/>
          </w:tcPr>
          <w:p w:rsidR="006E3AD1" w:rsidRPr="00542D53" w:rsidRDefault="006E3AD1" w:rsidP="00664C22">
            <w:pPr>
              <w:spacing w:after="0"/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6E3AD1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6E3AD1" w:rsidRPr="002401BC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6E3AD1" w:rsidRPr="00542D53" w:rsidRDefault="006E3AD1" w:rsidP="00664C22">
            <w:pPr>
              <w:spacing w:after="0"/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E3AD1" w:rsidRPr="005908C8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5908C8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1283" w:type="dxa"/>
            <w:gridSpan w:val="2"/>
            <w:shd w:val="clear" w:color="auto" w:fill="auto"/>
            <w:noWrap/>
            <w:vAlign w:val="center"/>
          </w:tcPr>
          <w:p w:rsidR="006E3AD1" w:rsidRPr="005908C8" w:rsidRDefault="00664C22" w:rsidP="00664C22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        </w:t>
            </w:r>
            <w:r w:rsidR="006E3AD1" w:rsidRPr="005908C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6E3AD1" w:rsidRPr="005908C8" w:rsidRDefault="006E3AD1" w:rsidP="00C4053D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5908C8">
              <w:rPr>
                <w:rFonts w:eastAsia="Times New Roman"/>
                <w:sz w:val="20"/>
                <w:szCs w:val="20"/>
              </w:rPr>
              <w:t>0</w:t>
            </w:r>
          </w:p>
        </w:tc>
      </w:tr>
      <w:tr w:rsidR="00664C22" w:rsidRPr="009C134A" w:rsidTr="000167C0">
        <w:trPr>
          <w:gridAfter w:val="1"/>
          <w:wAfter w:w="42" w:type="dxa"/>
          <w:trHeight w:val="309"/>
        </w:trPr>
        <w:tc>
          <w:tcPr>
            <w:tcW w:w="1701" w:type="dxa"/>
            <w:shd w:val="clear" w:color="auto" w:fill="EAF1DD" w:themeFill="accent3" w:themeFillTint="33"/>
            <w:noWrap/>
            <w:hideMark/>
          </w:tcPr>
          <w:p w:rsidR="006E3AD1" w:rsidRPr="009C134A" w:rsidRDefault="006E3AD1" w:rsidP="00664C22">
            <w:pPr>
              <w:spacing w:after="0"/>
              <w:ind w:firstLine="0"/>
              <w:jc w:val="left"/>
              <w:rPr>
                <w:rFonts w:eastAsia="Times New Roman"/>
                <w:b/>
                <w:bCs/>
                <w:sz w:val="20"/>
                <w:szCs w:val="20"/>
              </w:rPr>
            </w:pPr>
            <w:r w:rsidRPr="009C134A">
              <w:rPr>
                <w:rFonts w:eastAsia="Times New Roman"/>
                <w:b/>
                <w:bCs/>
                <w:sz w:val="20"/>
                <w:szCs w:val="20"/>
              </w:rPr>
              <w:t>Imobilizado em Andamento</w:t>
            </w:r>
          </w:p>
        </w:tc>
        <w:tc>
          <w:tcPr>
            <w:tcW w:w="709" w:type="dxa"/>
            <w:shd w:val="clear" w:color="auto" w:fill="EAF1DD" w:themeFill="accent3" w:themeFillTint="33"/>
            <w:noWrap/>
            <w:hideMark/>
          </w:tcPr>
          <w:p w:rsidR="006E3AD1" w:rsidRPr="009C134A" w:rsidRDefault="006E3AD1" w:rsidP="00664C22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AF1DD" w:themeFill="accent3" w:themeFillTint="33"/>
            <w:noWrap/>
            <w:vAlign w:val="center"/>
            <w:hideMark/>
          </w:tcPr>
          <w:p w:rsidR="006E3AD1" w:rsidRPr="009C134A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9C134A">
              <w:rPr>
                <w:rFonts w:eastAsia="Times New Roman"/>
                <w:b/>
                <w:bCs/>
                <w:sz w:val="20"/>
                <w:szCs w:val="20"/>
              </w:rPr>
              <w:t>22.315</w:t>
            </w:r>
          </w:p>
        </w:tc>
        <w:tc>
          <w:tcPr>
            <w:tcW w:w="284" w:type="dxa"/>
            <w:shd w:val="clear" w:color="auto" w:fill="EAF1DD" w:themeFill="accent3" w:themeFillTint="33"/>
            <w:vAlign w:val="center"/>
          </w:tcPr>
          <w:p w:rsidR="006E3AD1" w:rsidRPr="009C134A" w:rsidRDefault="006E3AD1" w:rsidP="00664C22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AF1DD" w:themeFill="accent3" w:themeFillTint="33"/>
            <w:noWrap/>
            <w:vAlign w:val="center"/>
          </w:tcPr>
          <w:p w:rsidR="006E3AD1" w:rsidRPr="009C134A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9C134A">
              <w:rPr>
                <w:rFonts w:eastAsia="Times New Roman"/>
                <w:b/>
                <w:bCs/>
                <w:sz w:val="20"/>
                <w:szCs w:val="20"/>
              </w:rPr>
              <w:t>5.2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992" w:type="dxa"/>
            <w:shd w:val="clear" w:color="auto" w:fill="EAF1DD" w:themeFill="accent3" w:themeFillTint="33"/>
            <w:vAlign w:val="center"/>
          </w:tcPr>
          <w:p w:rsidR="006E3AD1" w:rsidRPr="009C134A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9C134A">
              <w:rPr>
                <w:rFonts w:eastAsia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EAF1DD" w:themeFill="accent3" w:themeFillTint="33"/>
            <w:vAlign w:val="center"/>
          </w:tcPr>
          <w:p w:rsidR="006E3AD1" w:rsidRPr="009C134A" w:rsidRDefault="006E3AD1" w:rsidP="00664C22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EAF1DD" w:themeFill="accent3" w:themeFillTint="33"/>
            <w:noWrap/>
            <w:vAlign w:val="center"/>
          </w:tcPr>
          <w:p w:rsidR="006E3AD1" w:rsidRPr="009C134A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9C134A">
              <w:rPr>
                <w:rFonts w:eastAsia="Times New Roman"/>
                <w:b/>
                <w:bCs/>
                <w:sz w:val="20"/>
                <w:szCs w:val="20"/>
              </w:rPr>
              <w:t>27.541</w:t>
            </w:r>
          </w:p>
        </w:tc>
        <w:tc>
          <w:tcPr>
            <w:tcW w:w="1283" w:type="dxa"/>
            <w:gridSpan w:val="2"/>
            <w:shd w:val="clear" w:color="auto" w:fill="EAF1DD" w:themeFill="accent3" w:themeFillTint="33"/>
            <w:noWrap/>
            <w:vAlign w:val="center"/>
          </w:tcPr>
          <w:p w:rsidR="006E3AD1" w:rsidRPr="009C134A" w:rsidRDefault="00664C22" w:rsidP="00664C22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      </w:t>
            </w:r>
            <w:r w:rsidR="006E3AD1" w:rsidRPr="009C134A">
              <w:rPr>
                <w:rFonts w:eastAsia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shd w:val="clear" w:color="auto" w:fill="EAF1DD" w:themeFill="accent3" w:themeFillTint="33"/>
            <w:vAlign w:val="center"/>
          </w:tcPr>
          <w:p w:rsidR="006E3AD1" w:rsidRPr="009C134A" w:rsidRDefault="006E3AD1" w:rsidP="00C4053D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9C134A">
              <w:rPr>
                <w:rFonts w:eastAsia="Times New Roman"/>
                <w:b/>
                <w:bCs/>
                <w:sz w:val="20"/>
                <w:szCs w:val="20"/>
              </w:rPr>
              <w:t>27.541</w:t>
            </w:r>
          </w:p>
        </w:tc>
      </w:tr>
      <w:tr w:rsidR="006E3AD1" w:rsidRPr="005B352B" w:rsidTr="000167C0">
        <w:trPr>
          <w:gridAfter w:val="1"/>
          <w:wAfter w:w="42" w:type="dxa"/>
          <w:trHeight w:val="66"/>
        </w:trPr>
        <w:tc>
          <w:tcPr>
            <w:tcW w:w="1701" w:type="dxa"/>
            <w:shd w:val="clear" w:color="auto" w:fill="auto"/>
            <w:noWrap/>
            <w:hideMark/>
          </w:tcPr>
          <w:p w:rsidR="006E3AD1" w:rsidRPr="005B352B" w:rsidRDefault="006E3AD1" w:rsidP="00664C22">
            <w:pPr>
              <w:spacing w:after="0"/>
              <w:ind w:firstLine="0"/>
              <w:jc w:val="left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6E3AD1" w:rsidRPr="005B352B" w:rsidRDefault="006E3AD1" w:rsidP="00664C22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E3AD1" w:rsidRPr="00F30999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84" w:type="dxa"/>
          </w:tcPr>
          <w:p w:rsidR="006E3AD1" w:rsidRPr="00542D53" w:rsidRDefault="006E3AD1" w:rsidP="00664C22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6E3AD1" w:rsidRPr="00542D53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6E3AD1" w:rsidRPr="00542D53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</w:tcPr>
          <w:p w:rsidR="006E3AD1" w:rsidRPr="00542D53" w:rsidRDefault="006E3AD1" w:rsidP="00664C22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6E3AD1" w:rsidRPr="00542D53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shd w:val="clear" w:color="auto" w:fill="auto"/>
            <w:noWrap/>
          </w:tcPr>
          <w:p w:rsidR="006E3AD1" w:rsidRPr="00542D53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6E3AD1" w:rsidRPr="00542D53" w:rsidRDefault="006E3AD1" w:rsidP="00664C22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6E3AD1" w:rsidRPr="005B352B" w:rsidTr="000167C0">
        <w:trPr>
          <w:gridAfter w:val="1"/>
          <w:wAfter w:w="42" w:type="dxa"/>
          <w:trHeight w:val="309"/>
        </w:trPr>
        <w:tc>
          <w:tcPr>
            <w:tcW w:w="1701" w:type="dxa"/>
            <w:shd w:val="clear" w:color="auto" w:fill="auto"/>
            <w:noWrap/>
            <w:hideMark/>
          </w:tcPr>
          <w:p w:rsidR="006E3AD1" w:rsidRPr="005B352B" w:rsidRDefault="006E3AD1" w:rsidP="00664C22">
            <w:pPr>
              <w:spacing w:after="0"/>
              <w:ind w:firstLine="0"/>
              <w:jc w:val="left"/>
              <w:rPr>
                <w:rFonts w:eastAsia="Times New Roman"/>
                <w:b/>
                <w:bCs/>
                <w:sz w:val="20"/>
                <w:szCs w:val="20"/>
              </w:rPr>
            </w:pPr>
            <w:r w:rsidRPr="005B352B">
              <w:rPr>
                <w:rFonts w:eastAsia="Times New Roman"/>
                <w:b/>
                <w:bCs/>
                <w:sz w:val="20"/>
                <w:szCs w:val="20"/>
              </w:rPr>
              <w:t>Total do Imobilizado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E3AD1" w:rsidRPr="005B352B" w:rsidRDefault="006E3AD1" w:rsidP="00664C22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E3AD1" w:rsidRPr="00F30999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30999">
              <w:rPr>
                <w:rFonts w:eastAsia="Times New Roman"/>
                <w:b/>
                <w:bCs/>
                <w:sz w:val="20"/>
                <w:szCs w:val="20"/>
              </w:rPr>
              <w:t>115.333</w:t>
            </w:r>
          </w:p>
          <w:p w:rsidR="006E3AD1" w:rsidRPr="00F30999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</w:p>
          <w:p w:rsidR="006E3AD1" w:rsidRPr="00F30999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84" w:type="dxa"/>
          </w:tcPr>
          <w:p w:rsidR="006E3AD1" w:rsidRPr="00542D53" w:rsidRDefault="006E3AD1" w:rsidP="00664C22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6E3AD1" w:rsidRPr="00FC553B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6</w:t>
            </w:r>
            <w:r w:rsidRPr="00FC553B">
              <w:rPr>
                <w:rFonts w:eastAsia="Times New Roman"/>
                <w:b/>
                <w:bCs/>
                <w:sz w:val="20"/>
                <w:szCs w:val="20"/>
              </w:rPr>
              <w:t>.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>487</w:t>
            </w:r>
          </w:p>
        </w:tc>
        <w:tc>
          <w:tcPr>
            <w:tcW w:w="992" w:type="dxa"/>
          </w:tcPr>
          <w:p w:rsidR="006E3AD1" w:rsidRPr="00FC553B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5</w:t>
            </w:r>
            <w:r w:rsidRPr="00FC553B">
              <w:rPr>
                <w:rFonts w:eastAsia="Times New Roman"/>
                <w:b/>
                <w:bCs/>
                <w:sz w:val="20"/>
                <w:szCs w:val="20"/>
              </w:rPr>
              <w:t>.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>670</w:t>
            </w:r>
          </w:p>
          <w:p w:rsidR="006E3AD1" w:rsidRPr="00FC553B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6E3AD1" w:rsidRPr="00FC553B" w:rsidRDefault="006E3AD1" w:rsidP="00664C22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6E3AD1" w:rsidRPr="00FC553B" w:rsidRDefault="006E3AD1" w:rsidP="00664C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349</w:t>
            </w:r>
            <w:r w:rsidRPr="00FC553B">
              <w:rPr>
                <w:rFonts w:eastAsia="Times New Roman"/>
                <w:b/>
                <w:bCs/>
                <w:sz w:val="20"/>
                <w:szCs w:val="20"/>
              </w:rPr>
              <w:t>.</w:t>
            </w:r>
            <w:r w:rsidR="00664C22">
              <w:rPr>
                <w:rFonts w:eastAsia="Times New Roman"/>
                <w:b/>
                <w:bCs/>
                <w:sz w:val="20"/>
                <w:szCs w:val="20"/>
              </w:rPr>
              <w:t>630</w:t>
            </w:r>
          </w:p>
        </w:tc>
        <w:tc>
          <w:tcPr>
            <w:tcW w:w="1283" w:type="dxa"/>
            <w:gridSpan w:val="2"/>
            <w:shd w:val="clear" w:color="auto" w:fill="auto"/>
            <w:noWrap/>
          </w:tcPr>
          <w:p w:rsidR="006E3AD1" w:rsidRPr="00FC553B" w:rsidRDefault="00664C22" w:rsidP="00664C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233.496</w:t>
            </w:r>
          </w:p>
        </w:tc>
        <w:tc>
          <w:tcPr>
            <w:tcW w:w="992" w:type="dxa"/>
            <w:gridSpan w:val="2"/>
          </w:tcPr>
          <w:p w:rsidR="006E3AD1" w:rsidRPr="00FC553B" w:rsidRDefault="00132EE0" w:rsidP="00664C22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  </w:t>
            </w:r>
            <w:r w:rsidR="006E3AD1" w:rsidRPr="00FC553B">
              <w:rPr>
                <w:rFonts w:eastAsia="Times New Roman"/>
                <w:b/>
                <w:bCs/>
                <w:sz w:val="20"/>
                <w:szCs w:val="20"/>
              </w:rPr>
              <w:t>116.</w:t>
            </w:r>
            <w:r w:rsidR="00664C22">
              <w:rPr>
                <w:rFonts w:eastAsia="Times New Roman"/>
                <w:b/>
                <w:bCs/>
                <w:sz w:val="20"/>
                <w:szCs w:val="20"/>
              </w:rPr>
              <w:t>134</w:t>
            </w:r>
          </w:p>
        </w:tc>
      </w:tr>
      <w:tr w:rsidR="00483656" w:rsidRPr="005B352B" w:rsidTr="000167C0">
        <w:trPr>
          <w:trHeight w:val="66"/>
        </w:trPr>
        <w:tc>
          <w:tcPr>
            <w:tcW w:w="1701" w:type="dxa"/>
            <w:shd w:val="clear" w:color="auto" w:fill="auto"/>
            <w:noWrap/>
            <w:hideMark/>
          </w:tcPr>
          <w:p w:rsidR="006E3AD1" w:rsidRPr="005B352B" w:rsidRDefault="006E3AD1" w:rsidP="00664C22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6E3AD1" w:rsidRPr="005B352B" w:rsidRDefault="006E3AD1" w:rsidP="00664C22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E3AD1" w:rsidRPr="005B352B" w:rsidRDefault="006E3AD1" w:rsidP="00664C22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6E3AD1" w:rsidRPr="005B352B" w:rsidRDefault="006E3AD1" w:rsidP="00664C22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6E3AD1" w:rsidRPr="005B352B" w:rsidRDefault="006E3AD1" w:rsidP="00664C22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E3AD1" w:rsidRPr="005B352B" w:rsidRDefault="006E3AD1" w:rsidP="00664C22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6E3AD1" w:rsidRPr="005B352B" w:rsidRDefault="006E3AD1" w:rsidP="00664C22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19" w:type="dxa"/>
            <w:shd w:val="clear" w:color="auto" w:fill="auto"/>
            <w:noWrap/>
            <w:hideMark/>
          </w:tcPr>
          <w:p w:rsidR="006E3AD1" w:rsidRPr="005B352B" w:rsidRDefault="006E3AD1" w:rsidP="00664C22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shd w:val="clear" w:color="auto" w:fill="auto"/>
            <w:noWrap/>
            <w:hideMark/>
          </w:tcPr>
          <w:p w:rsidR="006E3AD1" w:rsidRPr="005B352B" w:rsidRDefault="006E3AD1" w:rsidP="00664C22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0" w:type="dxa"/>
            <w:gridSpan w:val="2"/>
          </w:tcPr>
          <w:p w:rsidR="006E3AD1" w:rsidRPr="005B352B" w:rsidRDefault="006E3AD1" w:rsidP="00664C22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</w:tbl>
    <w:p w:rsidR="006E3AD1" w:rsidRDefault="006E3AD1" w:rsidP="00A3166C">
      <w:pPr>
        <w:ind w:firstLine="708"/>
      </w:pPr>
    </w:p>
    <w:p w:rsidR="00056ED9" w:rsidRPr="00CE71FC" w:rsidRDefault="00056ED9" w:rsidP="00A3166C">
      <w:pPr>
        <w:ind w:firstLine="708"/>
      </w:pPr>
      <w:r w:rsidRPr="00CE71FC">
        <w:t>Em conformidade com a resolução nº 04/2015, do Conselho de Administração da IMBEL</w:t>
      </w:r>
      <w:r w:rsidRPr="00CE71FC">
        <w:rPr>
          <w:vertAlign w:val="superscript"/>
        </w:rPr>
        <w:t>®</w:t>
      </w:r>
      <w:r w:rsidRPr="00CE71FC">
        <w:t>, de 31 de março de 2015, que autorizou iniciar o processo d</w:t>
      </w:r>
      <w:r>
        <w:t>e alienação de bens imóveis da E</w:t>
      </w:r>
      <w:r w:rsidRPr="00CE71FC">
        <w:t xml:space="preserve">mpresa foi emitida a </w:t>
      </w:r>
      <w:r w:rsidRPr="00CE71FC">
        <w:lastRenderedPageBreak/>
        <w:t>Instrução Normativa nº 01, de 07 de Janeir</w:t>
      </w:r>
      <w:r>
        <w:t>o de 2016. A referida Instrução estabeleceu processos e definiu</w:t>
      </w:r>
      <w:r w:rsidRPr="00CE71FC">
        <w:t xml:space="preserve"> procedimentos para alienação de imóveis da IMBEL</w:t>
      </w:r>
      <w:r w:rsidRPr="00CE71FC">
        <w:rPr>
          <w:vertAlign w:val="superscript"/>
        </w:rPr>
        <w:t>®</w:t>
      </w:r>
      <w:r w:rsidRPr="00CE71FC">
        <w:t>, excetuando os direcionados às atividades operacionais da</w:t>
      </w:r>
      <w:r>
        <w:t>s unidades de produção e</w:t>
      </w:r>
      <w:r w:rsidRPr="00CE71FC">
        <w:t xml:space="preserve"> os locali</w:t>
      </w:r>
      <w:r>
        <w:t>zados em áreas de segurança da E</w:t>
      </w:r>
      <w:r w:rsidRPr="00CE71FC">
        <w:t>mpresa.</w:t>
      </w:r>
    </w:p>
    <w:p w:rsidR="00056ED9" w:rsidRDefault="00056ED9" w:rsidP="00056ED9">
      <w:pPr>
        <w:ind w:firstLine="709"/>
      </w:pPr>
    </w:p>
    <w:p w:rsidR="00056ED9" w:rsidRPr="00250496" w:rsidRDefault="00666C54" w:rsidP="00360A2E">
      <w:pPr>
        <w:rPr>
          <w:color w:val="FF0000"/>
        </w:rPr>
      </w:pPr>
      <w:r>
        <w:rPr>
          <w:color w:val="000000" w:themeColor="text1"/>
        </w:rPr>
        <w:t>No segundo</w:t>
      </w:r>
      <w:bookmarkStart w:id="41" w:name="_GoBack"/>
      <w:bookmarkEnd w:id="41"/>
      <w:r w:rsidR="00056ED9">
        <w:rPr>
          <w:color w:val="000000" w:themeColor="text1"/>
        </w:rPr>
        <w:t xml:space="preserve"> trimestre de 2020</w:t>
      </w:r>
      <w:r w:rsidR="00056ED9" w:rsidRPr="00F53846">
        <w:rPr>
          <w:color w:val="000000" w:themeColor="text1"/>
        </w:rPr>
        <w:t xml:space="preserve">, visando </w:t>
      </w:r>
      <w:r w:rsidR="00056ED9">
        <w:rPr>
          <w:color w:val="000000" w:themeColor="text1"/>
        </w:rPr>
        <w:t>dar continuidade no cumprimento</w:t>
      </w:r>
      <w:r w:rsidR="00056ED9" w:rsidRPr="00F53846">
        <w:rPr>
          <w:color w:val="000000" w:themeColor="text1"/>
        </w:rPr>
        <w:t xml:space="preserve"> </w:t>
      </w:r>
      <w:r w:rsidR="00056ED9">
        <w:rPr>
          <w:color w:val="000000" w:themeColor="text1"/>
        </w:rPr>
        <w:t>d</w:t>
      </w:r>
      <w:r w:rsidR="00056ED9" w:rsidRPr="00F53846">
        <w:rPr>
          <w:color w:val="000000" w:themeColor="text1"/>
        </w:rPr>
        <w:t>a determinação da resolução acima citada, foram concretizadas</w:t>
      </w:r>
      <w:r w:rsidR="00056ED9">
        <w:rPr>
          <w:color w:val="000000" w:themeColor="text1"/>
        </w:rPr>
        <w:t xml:space="preserve">, com a transferência das escrituras em cartório, </w:t>
      </w:r>
      <w:r w:rsidR="00056ED9" w:rsidRPr="00F53846">
        <w:rPr>
          <w:color w:val="000000" w:themeColor="text1"/>
        </w:rPr>
        <w:t>as seguintes vendas de imóveis</w:t>
      </w:r>
      <w:r w:rsidR="00056ED9">
        <w:rPr>
          <w:color w:val="000000" w:themeColor="text1"/>
        </w:rPr>
        <w:t xml:space="preserve"> não operacionais:</w:t>
      </w:r>
    </w:p>
    <w:tbl>
      <w:tblPr>
        <w:tblW w:w="10074" w:type="dxa"/>
        <w:jc w:val="center"/>
        <w:tblCellMar>
          <w:left w:w="70" w:type="dxa"/>
          <w:right w:w="70" w:type="dxa"/>
        </w:tblCellMar>
        <w:tblLook w:val="04A0"/>
      </w:tblPr>
      <w:tblGrid>
        <w:gridCol w:w="3634"/>
        <w:gridCol w:w="1520"/>
        <w:gridCol w:w="1520"/>
        <w:gridCol w:w="1700"/>
        <w:gridCol w:w="1700"/>
      </w:tblGrid>
      <w:tr w:rsidR="00056ED9" w:rsidRPr="00F4293D" w:rsidTr="009C2D9C">
        <w:trPr>
          <w:trHeight w:val="300"/>
          <w:jc w:val="center"/>
        </w:trPr>
        <w:tc>
          <w:tcPr>
            <w:tcW w:w="3634" w:type="dxa"/>
            <w:vMerge w:val="restar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ED9" w:rsidRPr="00F4293D" w:rsidRDefault="00056ED9" w:rsidP="00056ED9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F4293D">
              <w:rPr>
                <w:rFonts w:eastAsia="Times New Roman"/>
                <w:b/>
                <w:bCs/>
                <w:sz w:val="22"/>
              </w:rPr>
              <w:t>Descrição</w:t>
            </w:r>
          </w:p>
        </w:tc>
        <w:tc>
          <w:tcPr>
            <w:tcW w:w="1520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56ED9" w:rsidRPr="00F4293D" w:rsidRDefault="00056ED9" w:rsidP="00056ED9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  <w:r w:rsidRPr="00F4293D">
              <w:rPr>
                <w:rFonts w:eastAsia="Times New Roman"/>
                <w:b/>
                <w:bCs/>
                <w:sz w:val="22"/>
              </w:rPr>
              <w:t>Quantidade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056ED9" w:rsidRPr="00F4293D" w:rsidRDefault="00056ED9" w:rsidP="00056ED9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F4293D">
              <w:rPr>
                <w:rFonts w:eastAsia="Times New Roman"/>
                <w:b/>
                <w:bCs/>
                <w:sz w:val="22"/>
              </w:rPr>
              <w:t>Valor Patr.</w:t>
            </w:r>
          </w:p>
        </w:tc>
        <w:tc>
          <w:tcPr>
            <w:tcW w:w="1700" w:type="dxa"/>
            <w:shd w:val="clear" w:color="auto" w:fill="auto"/>
            <w:noWrap/>
            <w:vAlign w:val="bottom"/>
            <w:hideMark/>
          </w:tcPr>
          <w:p w:rsidR="00056ED9" w:rsidRPr="00F4293D" w:rsidRDefault="00056ED9" w:rsidP="00056ED9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F4293D">
              <w:rPr>
                <w:rFonts w:eastAsia="Times New Roman"/>
                <w:b/>
                <w:bCs/>
                <w:sz w:val="22"/>
              </w:rPr>
              <w:t>Valor Venda</w:t>
            </w:r>
          </w:p>
        </w:tc>
        <w:tc>
          <w:tcPr>
            <w:tcW w:w="1700" w:type="dxa"/>
            <w:shd w:val="clear" w:color="auto" w:fill="auto"/>
            <w:noWrap/>
            <w:vAlign w:val="bottom"/>
            <w:hideMark/>
          </w:tcPr>
          <w:p w:rsidR="00056ED9" w:rsidRPr="00F4293D" w:rsidRDefault="00056ED9" w:rsidP="00056ED9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F4293D">
              <w:rPr>
                <w:rFonts w:eastAsia="Times New Roman"/>
                <w:b/>
                <w:bCs/>
                <w:sz w:val="22"/>
              </w:rPr>
              <w:t>Ganho</w:t>
            </w:r>
          </w:p>
        </w:tc>
      </w:tr>
      <w:tr w:rsidR="00056ED9" w:rsidRPr="00F4293D" w:rsidTr="009C2D9C">
        <w:trPr>
          <w:trHeight w:val="300"/>
          <w:jc w:val="center"/>
        </w:trPr>
        <w:tc>
          <w:tcPr>
            <w:tcW w:w="3634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056ED9" w:rsidRPr="00F4293D" w:rsidRDefault="00056ED9" w:rsidP="00056ED9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</w:p>
        </w:tc>
        <w:tc>
          <w:tcPr>
            <w:tcW w:w="1520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56ED9" w:rsidRPr="00F4293D" w:rsidRDefault="00056ED9" w:rsidP="00056ED9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ED9" w:rsidRPr="00F4293D" w:rsidRDefault="00056ED9" w:rsidP="00056ED9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F4293D">
              <w:rPr>
                <w:rFonts w:eastAsia="Times New Roman"/>
                <w:b/>
                <w:bCs/>
                <w:sz w:val="22"/>
              </w:rPr>
              <w:t>R$/mil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ED9" w:rsidRPr="00F4293D" w:rsidRDefault="00056ED9" w:rsidP="00056ED9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F4293D">
              <w:rPr>
                <w:rFonts w:eastAsia="Times New Roman"/>
                <w:b/>
                <w:bCs/>
                <w:sz w:val="22"/>
              </w:rPr>
              <w:t>R$/mil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ED9" w:rsidRPr="00F4293D" w:rsidRDefault="00056ED9" w:rsidP="00056ED9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F4293D">
              <w:rPr>
                <w:rFonts w:eastAsia="Times New Roman"/>
                <w:b/>
                <w:bCs/>
                <w:sz w:val="22"/>
              </w:rPr>
              <w:t>R$/mil</w:t>
            </w:r>
          </w:p>
        </w:tc>
      </w:tr>
      <w:tr w:rsidR="00056ED9" w:rsidRPr="00542D53" w:rsidTr="009C2D9C">
        <w:trPr>
          <w:trHeight w:val="300"/>
          <w:jc w:val="center"/>
        </w:trPr>
        <w:tc>
          <w:tcPr>
            <w:tcW w:w="363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ED9" w:rsidRPr="001B1663" w:rsidRDefault="00056ED9" w:rsidP="00056ED9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1B1663">
              <w:rPr>
                <w:rFonts w:eastAsia="Times New Roman"/>
                <w:sz w:val="22"/>
              </w:rPr>
              <w:t>Casas</w:t>
            </w:r>
          </w:p>
        </w:tc>
        <w:tc>
          <w:tcPr>
            <w:tcW w:w="15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56ED9" w:rsidRPr="001B1663" w:rsidRDefault="00056ED9" w:rsidP="00056ED9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1B1663">
              <w:rPr>
                <w:rFonts w:eastAsia="Times New Roman"/>
                <w:sz w:val="22"/>
              </w:rPr>
              <w:t>03</w:t>
            </w:r>
          </w:p>
        </w:tc>
        <w:tc>
          <w:tcPr>
            <w:tcW w:w="15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ED9" w:rsidRPr="001B1663" w:rsidRDefault="00056ED9" w:rsidP="00056ED9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1B1663">
              <w:rPr>
                <w:rFonts w:eastAsia="Times New Roman"/>
                <w:sz w:val="22"/>
              </w:rPr>
              <w:t>37</w:t>
            </w:r>
          </w:p>
        </w:tc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ED9" w:rsidRPr="001B1663" w:rsidRDefault="00056ED9" w:rsidP="00056ED9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1B1663">
              <w:rPr>
                <w:rFonts w:eastAsia="Times New Roman"/>
                <w:sz w:val="22"/>
              </w:rPr>
              <w:t>144</w:t>
            </w:r>
          </w:p>
        </w:tc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ED9" w:rsidRPr="001B1663" w:rsidRDefault="00056ED9" w:rsidP="00056ED9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1B1663">
              <w:rPr>
                <w:rFonts w:eastAsia="Times New Roman"/>
                <w:sz w:val="22"/>
              </w:rPr>
              <w:t>106</w:t>
            </w:r>
          </w:p>
        </w:tc>
      </w:tr>
      <w:tr w:rsidR="00056ED9" w:rsidRPr="00542D53" w:rsidTr="009C2D9C">
        <w:trPr>
          <w:trHeight w:val="300"/>
          <w:jc w:val="center"/>
        </w:trPr>
        <w:tc>
          <w:tcPr>
            <w:tcW w:w="3634" w:type="dxa"/>
            <w:shd w:val="clear" w:color="auto" w:fill="EAF1DD" w:themeFill="accent3" w:themeFillTint="33"/>
            <w:noWrap/>
            <w:vAlign w:val="center"/>
            <w:hideMark/>
          </w:tcPr>
          <w:p w:rsidR="00056ED9" w:rsidRPr="001B1663" w:rsidRDefault="00056ED9" w:rsidP="00056ED9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1B1663">
              <w:rPr>
                <w:rFonts w:eastAsia="Times New Roman"/>
                <w:b/>
                <w:bCs/>
                <w:sz w:val="22"/>
              </w:rPr>
              <w:t>Total</w:t>
            </w:r>
          </w:p>
        </w:tc>
        <w:tc>
          <w:tcPr>
            <w:tcW w:w="1520" w:type="dxa"/>
            <w:shd w:val="clear" w:color="auto" w:fill="EAF1DD" w:themeFill="accent3" w:themeFillTint="33"/>
            <w:vAlign w:val="center"/>
          </w:tcPr>
          <w:p w:rsidR="00056ED9" w:rsidRPr="001B1663" w:rsidRDefault="00056ED9" w:rsidP="00056ED9">
            <w:pPr>
              <w:spacing w:after="0"/>
              <w:ind w:firstLine="0"/>
              <w:jc w:val="center"/>
              <w:rPr>
                <w:rFonts w:eastAsia="Times New Roman"/>
                <w:b/>
              </w:rPr>
            </w:pPr>
            <w:r w:rsidRPr="001B1663">
              <w:rPr>
                <w:rFonts w:eastAsia="Times New Roman"/>
                <w:b/>
                <w:sz w:val="22"/>
              </w:rPr>
              <w:t>03</w:t>
            </w:r>
          </w:p>
        </w:tc>
        <w:tc>
          <w:tcPr>
            <w:tcW w:w="1520" w:type="dxa"/>
            <w:shd w:val="clear" w:color="auto" w:fill="EAF1DD" w:themeFill="accent3" w:themeFillTint="33"/>
            <w:noWrap/>
            <w:vAlign w:val="center"/>
            <w:hideMark/>
          </w:tcPr>
          <w:p w:rsidR="00056ED9" w:rsidRPr="001B1663" w:rsidRDefault="00056ED9" w:rsidP="00056ED9">
            <w:pPr>
              <w:spacing w:after="0"/>
              <w:ind w:firstLine="0"/>
              <w:jc w:val="right"/>
              <w:rPr>
                <w:rFonts w:eastAsia="Times New Roman"/>
                <w:b/>
              </w:rPr>
            </w:pPr>
            <w:r w:rsidRPr="001B1663">
              <w:rPr>
                <w:rFonts w:eastAsia="Times New Roman"/>
                <w:b/>
                <w:sz w:val="22"/>
              </w:rPr>
              <w:t>37</w:t>
            </w:r>
          </w:p>
        </w:tc>
        <w:tc>
          <w:tcPr>
            <w:tcW w:w="1700" w:type="dxa"/>
            <w:shd w:val="clear" w:color="auto" w:fill="EAF1DD" w:themeFill="accent3" w:themeFillTint="33"/>
            <w:noWrap/>
            <w:vAlign w:val="center"/>
            <w:hideMark/>
          </w:tcPr>
          <w:p w:rsidR="00056ED9" w:rsidRPr="001B1663" w:rsidRDefault="00056ED9" w:rsidP="00056ED9">
            <w:pPr>
              <w:spacing w:after="0"/>
              <w:ind w:firstLine="0"/>
              <w:jc w:val="right"/>
              <w:rPr>
                <w:rFonts w:eastAsia="Times New Roman"/>
                <w:b/>
              </w:rPr>
            </w:pPr>
            <w:r w:rsidRPr="001B1663">
              <w:rPr>
                <w:rFonts w:eastAsia="Times New Roman"/>
                <w:b/>
                <w:sz w:val="22"/>
              </w:rPr>
              <w:t>144</w:t>
            </w:r>
          </w:p>
        </w:tc>
        <w:tc>
          <w:tcPr>
            <w:tcW w:w="1700" w:type="dxa"/>
            <w:shd w:val="clear" w:color="auto" w:fill="EAF1DD" w:themeFill="accent3" w:themeFillTint="33"/>
            <w:noWrap/>
            <w:vAlign w:val="center"/>
            <w:hideMark/>
          </w:tcPr>
          <w:p w:rsidR="00056ED9" w:rsidRPr="001B1663" w:rsidRDefault="00056ED9" w:rsidP="00056ED9">
            <w:pPr>
              <w:spacing w:after="0"/>
              <w:ind w:firstLine="0"/>
              <w:jc w:val="right"/>
              <w:rPr>
                <w:rFonts w:eastAsia="Times New Roman"/>
                <w:b/>
              </w:rPr>
            </w:pPr>
            <w:r w:rsidRPr="001B1663">
              <w:rPr>
                <w:rFonts w:eastAsia="Times New Roman"/>
                <w:b/>
                <w:sz w:val="22"/>
              </w:rPr>
              <w:t>106</w:t>
            </w:r>
          </w:p>
        </w:tc>
      </w:tr>
    </w:tbl>
    <w:p w:rsidR="00056ED9" w:rsidRPr="00542D53" w:rsidRDefault="00056ED9" w:rsidP="00056ED9">
      <w:pPr>
        <w:rPr>
          <w:color w:val="FF0000"/>
        </w:rPr>
      </w:pPr>
    </w:p>
    <w:p w:rsidR="00056ED9" w:rsidRPr="00542D53" w:rsidRDefault="00056ED9" w:rsidP="00056ED9">
      <w:pPr>
        <w:rPr>
          <w:color w:val="FF0000"/>
        </w:rPr>
      </w:pPr>
    </w:p>
    <w:tbl>
      <w:tblPr>
        <w:tblW w:w="10206" w:type="dxa"/>
        <w:jc w:val="center"/>
        <w:tblCellMar>
          <w:left w:w="70" w:type="dxa"/>
          <w:right w:w="70" w:type="dxa"/>
        </w:tblCellMar>
        <w:tblLook w:val="04A0"/>
      </w:tblPr>
      <w:tblGrid>
        <w:gridCol w:w="5478"/>
        <w:gridCol w:w="1520"/>
        <w:gridCol w:w="1700"/>
        <w:gridCol w:w="1508"/>
      </w:tblGrid>
      <w:tr w:rsidR="00056ED9" w:rsidRPr="00542D53" w:rsidTr="00AF059E">
        <w:trPr>
          <w:trHeight w:val="300"/>
          <w:jc w:val="center"/>
        </w:trPr>
        <w:tc>
          <w:tcPr>
            <w:tcW w:w="5478" w:type="dxa"/>
            <w:vMerge w:val="restar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ED9" w:rsidRPr="001B1663" w:rsidRDefault="00056ED9" w:rsidP="00056ED9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  <w:r w:rsidRPr="001B1663">
              <w:rPr>
                <w:rFonts w:eastAsia="Times New Roman"/>
                <w:b/>
                <w:bCs/>
                <w:sz w:val="22"/>
              </w:rPr>
              <w:t>Descrição</w:t>
            </w:r>
          </w:p>
        </w:tc>
        <w:tc>
          <w:tcPr>
            <w:tcW w:w="3220" w:type="dxa"/>
            <w:gridSpan w:val="2"/>
            <w:shd w:val="clear" w:color="auto" w:fill="auto"/>
            <w:noWrap/>
            <w:vAlign w:val="center"/>
            <w:hideMark/>
          </w:tcPr>
          <w:p w:rsidR="00056ED9" w:rsidRPr="001B1663" w:rsidRDefault="00056ED9" w:rsidP="00056ED9">
            <w:pPr>
              <w:spacing w:after="0"/>
              <w:ind w:firstLine="0"/>
              <w:rPr>
                <w:rFonts w:eastAsia="Times New Roman"/>
                <w:b/>
                <w:bCs/>
                <w:u w:val="single"/>
              </w:rPr>
            </w:pPr>
            <w:r w:rsidRPr="001B1663">
              <w:rPr>
                <w:rFonts w:eastAsia="Times New Roman"/>
                <w:b/>
                <w:bCs/>
                <w:sz w:val="22"/>
              </w:rPr>
              <w:t xml:space="preserve">          </w:t>
            </w:r>
            <w:r w:rsidRPr="001B1663">
              <w:rPr>
                <w:rFonts w:eastAsia="Times New Roman"/>
                <w:b/>
                <w:bCs/>
                <w:sz w:val="22"/>
                <w:u w:val="single"/>
              </w:rPr>
              <w:t>Quantidade vendida</w:t>
            </w:r>
            <w:proofErr w:type="gramStart"/>
            <w:r w:rsidRPr="001B1663">
              <w:rPr>
                <w:rFonts w:eastAsia="Times New Roman"/>
                <w:b/>
                <w:bCs/>
                <w:sz w:val="22"/>
                <w:u w:val="single"/>
              </w:rPr>
              <w:t xml:space="preserve">  </w:t>
            </w:r>
          </w:p>
        </w:tc>
        <w:tc>
          <w:tcPr>
            <w:tcW w:w="1508" w:type="dxa"/>
            <w:shd w:val="clear" w:color="auto" w:fill="auto"/>
            <w:noWrap/>
            <w:vAlign w:val="center"/>
            <w:hideMark/>
          </w:tcPr>
          <w:p w:rsidR="00056ED9" w:rsidRPr="001B1663" w:rsidRDefault="00056ED9" w:rsidP="00056ED9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  <w:proofErr w:type="gramEnd"/>
            <w:r w:rsidRPr="001B1663">
              <w:rPr>
                <w:rFonts w:eastAsia="Times New Roman"/>
                <w:b/>
                <w:bCs/>
                <w:sz w:val="22"/>
              </w:rPr>
              <w:t>Ganho</w:t>
            </w:r>
          </w:p>
        </w:tc>
      </w:tr>
      <w:tr w:rsidR="00056ED9" w:rsidRPr="00542D53" w:rsidTr="00AF059E">
        <w:trPr>
          <w:trHeight w:val="300"/>
          <w:jc w:val="center"/>
        </w:trPr>
        <w:tc>
          <w:tcPr>
            <w:tcW w:w="547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56ED9" w:rsidRPr="001B1663" w:rsidRDefault="00056ED9" w:rsidP="00056ED9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ED9" w:rsidRPr="001B1663" w:rsidRDefault="00056ED9" w:rsidP="00056ED9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  <w:r w:rsidRPr="001B1663">
              <w:rPr>
                <w:rFonts w:eastAsia="Times New Roman"/>
                <w:b/>
                <w:bCs/>
                <w:sz w:val="22"/>
              </w:rPr>
              <w:t>Casas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ED9" w:rsidRPr="001B1663" w:rsidRDefault="00056ED9" w:rsidP="00056ED9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  <w:r w:rsidRPr="001B1663">
              <w:rPr>
                <w:rFonts w:eastAsia="Times New Roman"/>
                <w:b/>
                <w:bCs/>
                <w:sz w:val="22"/>
              </w:rPr>
              <w:t>Terrenos</w:t>
            </w:r>
          </w:p>
        </w:tc>
        <w:tc>
          <w:tcPr>
            <w:tcW w:w="150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ED9" w:rsidRPr="001B1663" w:rsidRDefault="00056ED9" w:rsidP="00056ED9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  <w:r w:rsidRPr="001B1663">
              <w:rPr>
                <w:rFonts w:eastAsia="Times New Roman"/>
                <w:b/>
                <w:bCs/>
                <w:sz w:val="22"/>
              </w:rPr>
              <w:t>R$/mil</w:t>
            </w:r>
          </w:p>
        </w:tc>
      </w:tr>
      <w:tr w:rsidR="00056ED9" w:rsidRPr="00542D53" w:rsidTr="00AF059E">
        <w:trPr>
          <w:trHeight w:val="300"/>
          <w:jc w:val="center"/>
        </w:trPr>
        <w:tc>
          <w:tcPr>
            <w:tcW w:w="547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ED9" w:rsidRPr="001B1663" w:rsidRDefault="00056ED9" w:rsidP="00056ED9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1B1663">
              <w:rPr>
                <w:rFonts w:eastAsia="Times New Roman"/>
                <w:sz w:val="22"/>
              </w:rPr>
              <w:t xml:space="preserve">Fábrica Presidente Vargas </w:t>
            </w:r>
          </w:p>
        </w:tc>
        <w:tc>
          <w:tcPr>
            <w:tcW w:w="15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ED9" w:rsidRPr="001B1663" w:rsidRDefault="00056ED9" w:rsidP="00056ED9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1B1663">
              <w:rPr>
                <w:rFonts w:eastAsia="Times New Roman"/>
                <w:sz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ED9" w:rsidRPr="001B1663" w:rsidRDefault="00056ED9" w:rsidP="00056ED9">
            <w:pPr>
              <w:spacing w:after="0"/>
              <w:ind w:firstLine="0"/>
              <w:rPr>
                <w:rFonts w:eastAsia="Times New Roman"/>
              </w:rPr>
            </w:pPr>
            <w:r w:rsidRPr="001B1663">
              <w:rPr>
                <w:rFonts w:eastAsia="Times New Roman"/>
              </w:rPr>
              <w:t xml:space="preserve">             -</w:t>
            </w:r>
          </w:p>
        </w:tc>
        <w:tc>
          <w:tcPr>
            <w:tcW w:w="150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ED9" w:rsidRPr="001B1663" w:rsidRDefault="00056ED9" w:rsidP="00056ED9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1B1663">
              <w:rPr>
                <w:rFonts w:eastAsia="Times New Roman"/>
                <w:sz w:val="22"/>
              </w:rPr>
              <w:t>-</w:t>
            </w:r>
          </w:p>
        </w:tc>
      </w:tr>
      <w:tr w:rsidR="00056ED9" w:rsidRPr="00542D53" w:rsidTr="00AF059E">
        <w:trPr>
          <w:trHeight w:val="300"/>
          <w:jc w:val="center"/>
        </w:trPr>
        <w:tc>
          <w:tcPr>
            <w:tcW w:w="5478" w:type="dxa"/>
            <w:shd w:val="clear" w:color="auto" w:fill="auto"/>
            <w:noWrap/>
            <w:vAlign w:val="center"/>
            <w:hideMark/>
          </w:tcPr>
          <w:p w:rsidR="00056ED9" w:rsidRPr="001B1663" w:rsidRDefault="00056ED9" w:rsidP="00056ED9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1B1663">
              <w:rPr>
                <w:rFonts w:eastAsia="Times New Roman"/>
                <w:sz w:val="22"/>
              </w:rPr>
              <w:t>Fábrica de Juiz de Fora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056ED9" w:rsidRPr="001B1663" w:rsidRDefault="00056ED9" w:rsidP="00056ED9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1B1663">
              <w:rPr>
                <w:rFonts w:eastAsia="Times New Roman"/>
                <w:sz w:val="22"/>
              </w:rPr>
              <w:t>-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056ED9" w:rsidRPr="001B1663" w:rsidRDefault="00056ED9" w:rsidP="00056ED9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1B1663">
              <w:rPr>
                <w:rFonts w:eastAsia="Times New Roman"/>
                <w:sz w:val="22"/>
              </w:rPr>
              <w:t>-</w:t>
            </w:r>
          </w:p>
        </w:tc>
        <w:tc>
          <w:tcPr>
            <w:tcW w:w="1508" w:type="dxa"/>
            <w:shd w:val="clear" w:color="auto" w:fill="auto"/>
            <w:noWrap/>
            <w:vAlign w:val="center"/>
            <w:hideMark/>
          </w:tcPr>
          <w:p w:rsidR="00056ED9" w:rsidRPr="001B1663" w:rsidRDefault="00056ED9" w:rsidP="00056ED9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1B1663">
              <w:rPr>
                <w:rFonts w:eastAsia="Times New Roman"/>
                <w:sz w:val="22"/>
              </w:rPr>
              <w:t xml:space="preserve">                     -</w:t>
            </w:r>
          </w:p>
        </w:tc>
      </w:tr>
      <w:tr w:rsidR="00056ED9" w:rsidRPr="00542D53" w:rsidTr="00AF059E">
        <w:trPr>
          <w:trHeight w:val="300"/>
          <w:jc w:val="center"/>
        </w:trPr>
        <w:tc>
          <w:tcPr>
            <w:tcW w:w="5478" w:type="dxa"/>
            <w:shd w:val="clear" w:color="auto" w:fill="auto"/>
            <w:noWrap/>
            <w:vAlign w:val="center"/>
            <w:hideMark/>
          </w:tcPr>
          <w:p w:rsidR="00056ED9" w:rsidRPr="001B1663" w:rsidRDefault="00056ED9" w:rsidP="00056ED9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1B1663">
              <w:rPr>
                <w:rFonts w:eastAsia="Times New Roman"/>
                <w:sz w:val="22"/>
              </w:rPr>
              <w:t>Fábrica de Itajubá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056ED9" w:rsidRPr="001B1663" w:rsidRDefault="00056ED9" w:rsidP="00056ED9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1B1663">
              <w:rPr>
                <w:rFonts w:eastAsia="Times New Roman"/>
                <w:sz w:val="22"/>
              </w:rPr>
              <w:t>-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056ED9" w:rsidRPr="001B1663" w:rsidRDefault="00056ED9" w:rsidP="00056ED9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1B1663">
              <w:rPr>
                <w:rFonts w:eastAsia="Times New Roman"/>
                <w:sz w:val="22"/>
              </w:rPr>
              <w:t>-</w:t>
            </w:r>
          </w:p>
        </w:tc>
        <w:tc>
          <w:tcPr>
            <w:tcW w:w="1508" w:type="dxa"/>
            <w:shd w:val="clear" w:color="auto" w:fill="auto"/>
            <w:noWrap/>
            <w:vAlign w:val="center"/>
            <w:hideMark/>
          </w:tcPr>
          <w:p w:rsidR="00056ED9" w:rsidRPr="001B1663" w:rsidRDefault="00056ED9" w:rsidP="00056ED9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1B1663">
              <w:rPr>
                <w:rFonts w:eastAsia="Times New Roman"/>
                <w:sz w:val="22"/>
              </w:rPr>
              <w:t>-</w:t>
            </w:r>
          </w:p>
        </w:tc>
      </w:tr>
      <w:tr w:rsidR="00056ED9" w:rsidRPr="00542D53" w:rsidTr="00AF059E">
        <w:trPr>
          <w:trHeight w:val="300"/>
          <w:jc w:val="center"/>
        </w:trPr>
        <w:tc>
          <w:tcPr>
            <w:tcW w:w="5478" w:type="dxa"/>
            <w:shd w:val="clear" w:color="auto" w:fill="auto"/>
            <w:noWrap/>
            <w:vAlign w:val="center"/>
            <w:hideMark/>
          </w:tcPr>
          <w:p w:rsidR="00056ED9" w:rsidRPr="001B1663" w:rsidRDefault="00056ED9" w:rsidP="00056ED9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1B1663">
              <w:rPr>
                <w:rFonts w:eastAsia="Times New Roman"/>
                <w:sz w:val="22"/>
              </w:rPr>
              <w:t>Fábrica da Estrela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056ED9" w:rsidRPr="001B1663" w:rsidRDefault="00056ED9" w:rsidP="00056ED9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1B1663">
              <w:rPr>
                <w:rFonts w:eastAsia="Times New Roman"/>
                <w:sz w:val="22"/>
              </w:rPr>
              <w:t>03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056ED9" w:rsidRPr="001B1663" w:rsidRDefault="00056ED9" w:rsidP="00056ED9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1B1663">
              <w:rPr>
                <w:rFonts w:eastAsia="Times New Roman"/>
                <w:sz w:val="22"/>
              </w:rPr>
              <w:t>-</w:t>
            </w:r>
          </w:p>
        </w:tc>
        <w:tc>
          <w:tcPr>
            <w:tcW w:w="1508" w:type="dxa"/>
            <w:shd w:val="clear" w:color="auto" w:fill="auto"/>
            <w:noWrap/>
            <w:vAlign w:val="center"/>
            <w:hideMark/>
          </w:tcPr>
          <w:p w:rsidR="00056ED9" w:rsidRPr="001B1663" w:rsidRDefault="00056ED9" w:rsidP="00056ED9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1B1663">
              <w:rPr>
                <w:rFonts w:eastAsia="Times New Roman"/>
                <w:sz w:val="22"/>
              </w:rPr>
              <w:t>106</w:t>
            </w:r>
          </w:p>
        </w:tc>
      </w:tr>
      <w:tr w:rsidR="00056ED9" w:rsidRPr="00542D53" w:rsidTr="00AF059E">
        <w:trPr>
          <w:trHeight w:val="300"/>
          <w:jc w:val="center"/>
        </w:trPr>
        <w:tc>
          <w:tcPr>
            <w:tcW w:w="5478" w:type="dxa"/>
            <w:shd w:val="clear" w:color="auto" w:fill="EAF1DD" w:themeFill="accent3" w:themeFillTint="33"/>
            <w:noWrap/>
            <w:vAlign w:val="center"/>
            <w:hideMark/>
          </w:tcPr>
          <w:p w:rsidR="00056ED9" w:rsidRPr="001B1663" w:rsidRDefault="00056ED9" w:rsidP="00056ED9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1B1663">
              <w:rPr>
                <w:rFonts w:eastAsia="Times New Roman"/>
                <w:b/>
                <w:bCs/>
                <w:sz w:val="22"/>
              </w:rPr>
              <w:t>Total</w:t>
            </w:r>
          </w:p>
        </w:tc>
        <w:tc>
          <w:tcPr>
            <w:tcW w:w="1520" w:type="dxa"/>
            <w:shd w:val="clear" w:color="auto" w:fill="EAF1DD" w:themeFill="accent3" w:themeFillTint="33"/>
            <w:noWrap/>
            <w:vAlign w:val="center"/>
            <w:hideMark/>
          </w:tcPr>
          <w:p w:rsidR="00056ED9" w:rsidRPr="001B1663" w:rsidRDefault="00056ED9" w:rsidP="00056ED9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  <w:r w:rsidRPr="001B1663">
              <w:rPr>
                <w:rFonts w:eastAsia="Times New Roman"/>
                <w:b/>
                <w:bCs/>
                <w:sz w:val="22"/>
              </w:rPr>
              <w:t>03</w:t>
            </w:r>
          </w:p>
        </w:tc>
        <w:tc>
          <w:tcPr>
            <w:tcW w:w="1700" w:type="dxa"/>
            <w:shd w:val="clear" w:color="auto" w:fill="EAF1DD" w:themeFill="accent3" w:themeFillTint="33"/>
            <w:noWrap/>
            <w:vAlign w:val="center"/>
            <w:hideMark/>
          </w:tcPr>
          <w:p w:rsidR="00056ED9" w:rsidRPr="001B1663" w:rsidRDefault="00056ED9" w:rsidP="00056ED9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  <w:r w:rsidRPr="001B1663">
              <w:rPr>
                <w:rFonts w:eastAsia="Times New Roman"/>
                <w:b/>
                <w:bCs/>
                <w:sz w:val="22"/>
              </w:rPr>
              <w:t>-</w:t>
            </w:r>
          </w:p>
        </w:tc>
        <w:tc>
          <w:tcPr>
            <w:tcW w:w="1508" w:type="dxa"/>
            <w:shd w:val="clear" w:color="auto" w:fill="EAF1DD" w:themeFill="accent3" w:themeFillTint="33"/>
            <w:noWrap/>
            <w:vAlign w:val="center"/>
            <w:hideMark/>
          </w:tcPr>
          <w:p w:rsidR="00056ED9" w:rsidRPr="001B1663" w:rsidRDefault="00056ED9" w:rsidP="00056ED9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1B1663">
              <w:rPr>
                <w:rFonts w:eastAsia="Times New Roman"/>
                <w:b/>
                <w:bCs/>
                <w:sz w:val="22"/>
              </w:rPr>
              <w:t>106</w:t>
            </w:r>
          </w:p>
        </w:tc>
      </w:tr>
    </w:tbl>
    <w:p w:rsidR="00056ED9" w:rsidRDefault="00056ED9" w:rsidP="005B352B">
      <w:pPr>
        <w:pStyle w:val="Ttulo1"/>
        <w:rPr>
          <w:rFonts w:cs="Times New Roman"/>
        </w:rPr>
      </w:pPr>
    </w:p>
    <w:p w:rsidR="00056ED9" w:rsidRDefault="00056ED9" w:rsidP="005B352B">
      <w:pPr>
        <w:pStyle w:val="Ttulo1"/>
        <w:rPr>
          <w:rFonts w:cs="Times New Roman"/>
        </w:rPr>
      </w:pPr>
    </w:p>
    <w:p w:rsidR="005B352B" w:rsidRPr="005B352B" w:rsidRDefault="00EE7786" w:rsidP="005B352B">
      <w:pPr>
        <w:pStyle w:val="Ttulo1"/>
        <w:rPr>
          <w:rFonts w:cs="Times New Roman"/>
        </w:rPr>
      </w:pPr>
      <w:r>
        <w:rPr>
          <w:rFonts w:cs="Times New Roman"/>
        </w:rPr>
        <w:t>16</w:t>
      </w:r>
      <w:r w:rsidR="001D00A0">
        <w:rPr>
          <w:rFonts w:cs="Times New Roman"/>
        </w:rPr>
        <w:t>.</w:t>
      </w:r>
      <w:r>
        <w:rPr>
          <w:rFonts w:cs="Times New Roman"/>
        </w:rPr>
        <w:t>2</w:t>
      </w:r>
      <w:r w:rsidR="005B352B" w:rsidRPr="005B352B">
        <w:rPr>
          <w:rFonts w:cs="Times New Roman"/>
        </w:rPr>
        <w:tab/>
        <w:t xml:space="preserve"> INTANGÍVEL</w:t>
      </w:r>
      <w:bookmarkEnd w:id="39"/>
      <w:bookmarkEnd w:id="40"/>
    </w:p>
    <w:tbl>
      <w:tblPr>
        <w:tblW w:w="10914" w:type="dxa"/>
        <w:tblInd w:w="-1208" w:type="dxa"/>
        <w:tblCellMar>
          <w:left w:w="70" w:type="dxa"/>
          <w:right w:w="70" w:type="dxa"/>
        </w:tblCellMar>
        <w:tblLook w:val="04A0"/>
      </w:tblPr>
      <w:tblGrid>
        <w:gridCol w:w="2379"/>
        <w:gridCol w:w="574"/>
        <w:gridCol w:w="1040"/>
        <w:gridCol w:w="146"/>
        <w:gridCol w:w="1473"/>
        <w:gridCol w:w="1462"/>
        <w:gridCol w:w="1040"/>
        <w:gridCol w:w="985"/>
        <w:gridCol w:w="1196"/>
        <w:gridCol w:w="619"/>
      </w:tblGrid>
      <w:tr w:rsidR="009461BE" w:rsidRPr="005B352B" w:rsidTr="00664C22">
        <w:trPr>
          <w:trHeight w:val="66"/>
        </w:trPr>
        <w:tc>
          <w:tcPr>
            <w:tcW w:w="2379" w:type="dxa"/>
            <w:shd w:val="clear" w:color="auto" w:fill="auto"/>
            <w:noWrap/>
            <w:hideMark/>
          </w:tcPr>
          <w:p w:rsidR="009461BE" w:rsidRPr="005B352B" w:rsidRDefault="009461BE" w:rsidP="00664C22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74" w:type="dxa"/>
            <w:shd w:val="clear" w:color="auto" w:fill="auto"/>
            <w:noWrap/>
            <w:hideMark/>
          </w:tcPr>
          <w:p w:rsidR="009461BE" w:rsidRPr="005B352B" w:rsidRDefault="009461BE" w:rsidP="00664C22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40" w:type="dxa"/>
            <w:shd w:val="clear" w:color="auto" w:fill="auto"/>
            <w:noWrap/>
            <w:hideMark/>
          </w:tcPr>
          <w:p w:rsidR="009461BE" w:rsidRPr="005B352B" w:rsidRDefault="009461BE" w:rsidP="00664C22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6" w:type="dxa"/>
          </w:tcPr>
          <w:p w:rsidR="009461BE" w:rsidRPr="005B352B" w:rsidRDefault="009461BE" w:rsidP="00664C22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73" w:type="dxa"/>
            <w:shd w:val="clear" w:color="auto" w:fill="auto"/>
            <w:noWrap/>
            <w:hideMark/>
          </w:tcPr>
          <w:p w:rsidR="009461BE" w:rsidRPr="005B352B" w:rsidRDefault="009461BE" w:rsidP="00664C22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62" w:type="dxa"/>
          </w:tcPr>
          <w:p w:rsidR="009461BE" w:rsidRPr="005B352B" w:rsidRDefault="009461BE" w:rsidP="00664C22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40" w:type="dxa"/>
          </w:tcPr>
          <w:p w:rsidR="009461BE" w:rsidRPr="005B352B" w:rsidRDefault="009461BE" w:rsidP="00664C22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  <w:noWrap/>
            <w:hideMark/>
          </w:tcPr>
          <w:p w:rsidR="009461BE" w:rsidRPr="005B352B" w:rsidRDefault="009461BE" w:rsidP="00664C22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6" w:type="dxa"/>
            <w:shd w:val="clear" w:color="auto" w:fill="auto"/>
            <w:noWrap/>
            <w:hideMark/>
          </w:tcPr>
          <w:p w:rsidR="009461BE" w:rsidRPr="005B352B" w:rsidRDefault="009461BE" w:rsidP="00664C22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19" w:type="dxa"/>
          </w:tcPr>
          <w:p w:rsidR="009461BE" w:rsidRPr="005B352B" w:rsidRDefault="009461BE" w:rsidP="00664C22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</w:tbl>
    <w:p w:rsidR="009461BE" w:rsidRPr="005B352B" w:rsidRDefault="009461BE" w:rsidP="009461BE">
      <w:pPr>
        <w:pStyle w:val="Ttulo1"/>
        <w:rPr>
          <w:rFonts w:cs="Times New Roman"/>
        </w:rPr>
      </w:pPr>
      <w:r w:rsidRPr="005B352B">
        <w:rPr>
          <w:rFonts w:cs="Times New Roman"/>
        </w:rPr>
        <w:tab/>
        <w:t xml:space="preserve"> INTANGÍVEL</w:t>
      </w:r>
    </w:p>
    <w:tbl>
      <w:tblPr>
        <w:tblW w:w="10330" w:type="dxa"/>
        <w:jc w:val="center"/>
        <w:tblCellMar>
          <w:left w:w="70" w:type="dxa"/>
          <w:right w:w="70" w:type="dxa"/>
        </w:tblCellMar>
        <w:tblLook w:val="04A0"/>
      </w:tblPr>
      <w:tblGrid>
        <w:gridCol w:w="1530"/>
        <w:gridCol w:w="766"/>
        <w:gridCol w:w="1113"/>
        <w:gridCol w:w="146"/>
        <w:gridCol w:w="1473"/>
        <w:gridCol w:w="1775"/>
        <w:gridCol w:w="146"/>
        <w:gridCol w:w="1158"/>
        <w:gridCol w:w="1282"/>
        <w:gridCol w:w="946"/>
      </w:tblGrid>
      <w:tr w:rsidR="009461BE" w:rsidRPr="005B352B" w:rsidTr="009461BE">
        <w:trPr>
          <w:trHeight w:val="177"/>
          <w:jc w:val="center"/>
        </w:trPr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9461BE" w:rsidRPr="005B352B" w:rsidRDefault="009461BE" w:rsidP="00664C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9461BE" w:rsidRPr="005B352B" w:rsidRDefault="009461BE" w:rsidP="00664C22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461BE" w:rsidRPr="005B352B" w:rsidRDefault="009461BE" w:rsidP="00664C22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31.12.2019</w:t>
            </w:r>
          </w:p>
        </w:tc>
        <w:tc>
          <w:tcPr>
            <w:tcW w:w="143" w:type="dxa"/>
            <w:tcBorders>
              <w:top w:val="single" w:sz="4" w:space="0" w:color="auto"/>
            </w:tcBorders>
          </w:tcPr>
          <w:p w:rsidR="009461BE" w:rsidRPr="005B352B" w:rsidRDefault="009461BE" w:rsidP="00664C22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24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461BE" w:rsidRPr="005B352B" w:rsidRDefault="001D3472" w:rsidP="00664C22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01/01/2020 a 30/06/2020</w:t>
            </w:r>
          </w:p>
        </w:tc>
        <w:tc>
          <w:tcPr>
            <w:tcW w:w="144" w:type="dxa"/>
            <w:tcBorders>
              <w:top w:val="single" w:sz="4" w:space="0" w:color="auto"/>
            </w:tcBorders>
          </w:tcPr>
          <w:p w:rsidR="009461BE" w:rsidRPr="005B352B" w:rsidRDefault="009461BE" w:rsidP="00664C22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38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461BE" w:rsidRPr="005B352B" w:rsidRDefault="009461BE" w:rsidP="00664C22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30.06.2020</w:t>
            </w:r>
          </w:p>
        </w:tc>
      </w:tr>
      <w:tr w:rsidR="009461BE" w:rsidRPr="005B352B" w:rsidTr="009461BE">
        <w:trPr>
          <w:trHeight w:val="177"/>
          <w:jc w:val="center"/>
        </w:trPr>
        <w:tc>
          <w:tcPr>
            <w:tcW w:w="1530" w:type="dxa"/>
            <w:vMerge w:val="restart"/>
            <w:shd w:val="clear" w:color="auto" w:fill="auto"/>
            <w:noWrap/>
            <w:vAlign w:val="bottom"/>
            <w:hideMark/>
          </w:tcPr>
          <w:p w:rsidR="009461BE" w:rsidRPr="005B352B" w:rsidRDefault="009461BE" w:rsidP="00664C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auto"/>
            <w:noWrap/>
            <w:vAlign w:val="bottom"/>
            <w:hideMark/>
          </w:tcPr>
          <w:p w:rsidR="009461BE" w:rsidRPr="005B352B" w:rsidRDefault="009461BE" w:rsidP="00664C22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B352B">
              <w:rPr>
                <w:rFonts w:eastAsia="Times New Roman"/>
                <w:b/>
                <w:bCs/>
                <w:sz w:val="20"/>
                <w:szCs w:val="20"/>
              </w:rPr>
              <w:t>Taxa</w:t>
            </w:r>
          </w:p>
        </w:tc>
        <w:tc>
          <w:tcPr>
            <w:tcW w:w="111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1BE" w:rsidRPr="005B352B" w:rsidRDefault="009461BE" w:rsidP="00664C22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B352B">
              <w:rPr>
                <w:rFonts w:eastAsia="Times New Roman"/>
                <w:b/>
                <w:bCs/>
                <w:sz w:val="20"/>
                <w:szCs w:val="20"/>
              </w:rPr>
              <w:t>Saldo</w:t>
            </w:r>
          </w:p>
        </w:tc>
        <w:tc>
          <w:tcPr>
            <w:tcW w:w="143" w:type="dxa"/>
          </w:tcPr>
          <w:p w:rsidR="009461BE" w:rsidRPr="005B352B" w:rsidRDefault="009461BE" w:rsidP="00664C22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1BE" w:rsidRPr="005B352B" w:rsidRDefault="009461BE" w:rsidP="00664C22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B352B">
              <w:rPr>
                <w:rFonts w:eastAsia="Times New Roman"/>
                <w:b/>
                <w:bCs/>
                <w:sz w:val="20"/>
                <w:szCs w:val="20"/>
              </w:rPr>
              <w:t>Movimentações</w:t>
            </w:r>
          </w:p>
        </w:tc>
        <w:tc>
          <w:tcPr>
            <w:tcW w:w="1796" w:type="dxa"/>
            <w:tcBorders>
              <w:top w:val="single" w:sz="4" w:space="0" w:color="auto"/>
            </w:tcBorders>
            <w:vAlign w:val="center"/>
          </w:tcPr>
          <w:p w:rsidR="009461BE" w:rsidRPr="005B352B" w:rsidRDefault="009461BE" w:rsidP="00664C22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Amortização</w:t>
            </w:r>
          </w:p>
        </w:tc>
        <w:tc>
          <w:tcPr>
            <w:tcW w:w="144" w:type="dxa"/>
          </w:tcPr>
          <w:p w:rsidR="009461BE" w:rsidRPr="005B352B" w:rsidRDefault="009461BE" w:rsidP="00664C22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1BE" w:rsidRPr="005B352B" w:rsidRDefault="009461BE" w:rsidP="00664C22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B352B">
              <w:rPr>
                <w:rFonts w:eastAsia="Times New Roman"/>
                <w:b/>
                <w:bCs/>
                <w:sz w:val="20"/>
                <w:szCs w:val="20"/>
              </w:rPr>
              <w:t>Custo de</w:t>
            </w:r>
          </w:p>
        </w:tc>
        <w:tc>
          <w:tcPr>
            <w:tcW w:w="128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1BE" w:rsidRPr="005B352B" w:rsidRDefault="009461BE" w:rsidP="00664C22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B352B">
              <w:rPr>
                <w:rFonts w:eastAsia="Times New Roman"/>
                <w:b/>
                <w:bCs/>
                <w:sz w:val="20"/>
                <w:szCs w:val="20"/>
              </w:rPr>
              <w:t xml:space="preserve">Depreciação </w:t>
            </w:r>
          </w:p>
        </w:tc>
        <w:tc>
          <w:tcPr>
            <w:tcW w:w="946" w:type="dxa"/>
            <w:tcBorders>
              <w:top w:val="single" w:sz="4" w:space="0" w:color="auto"/>
            </w:tcBorders>
          </w:tcPr>
          <w:p w:rsidR="009461BE" w:rsidRPr="005B352B" w:rsidRDefault="009461BE" w:rsidP="00664C22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B352B">
              <w:rPr>
                <w:rFonts w:eastAsia="Times New Roman"/>
                <w:b/>
                <w:bCs/>
                <w:sz w:val="20"/>
                <w:szCs w:val="20"/>
              </w:rPr>
              <w:t>Saldo</w:t>
            </w:r>
          </w:p>
        </w:tc>
      </w:tr>
      <w:tr w:rsidR="009461BE" w:rsidRPr="005B352B" w:rsidTr="009461BE">
        <w:trPr>
          <w:trHeight w:val="177"/>
          <w:jc w:val="center"/>
        </w:trPr>
        <w:tc>
          <w:tcPr>
            <w:tcW w:w="153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461BE" w:rsidRPr="005B352B" w:rsidRDefault="009461BE" w:rsidP="00664C22">
            <w:pPr>
              <w:spacing w:after="0"/>
              <w:ind w:firstLine="0"/>
              <w:jc w:val="left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76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1BE" w:rsidRPr="005B352B" w:rsidRDefault="009461BE" w:rsidP="00664C22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B352B">
              <w:rPr>
                <w:rFonts w:eastAsia="Times New Roman"/>
                <w:b/>
                <w:bCs/>
                <w:sz w:val="20"/>
                <w:szCs w:val="20"/>
              </w:rPr>
              <w:t>Dep.</w:t>
            </w:r>
          </w:p>
        </w:tc>
        <w:tc>
          <w:tcPr>
            <w:tcW w:w="111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1BE" w:rsidRPr="005B352B" w:rsidRDefault="009461BE" w:rsidP="00664C22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B352B">
              <w:rPr>
                <w:rFonts w:eastAsia="Times New Roman"/>
                <w:b/>
                <w:bCs/>
                <w:sz w:val="20"/>
                <w:szCs w:val="20"/>
              </w:rPr>
              <w:t>Contábil</w:t>
            </w:r>
          </w:p>
        </w:tc>
        <w:tc>
          <w:tcPr>
            <w:tcW w:w="143" w:type="dxa"/>
            <w:tcBorders>
              <w:bottom w:val="single" w:sz="4" w:space="0" w:color="auto"/>
            </w:tcBorders>
          </w:tcPr>
          <w:p w:rsidR="009461BE" w:rsidRPr="005B352B" w:rsidRDefault="009461BE" w:rsidP="00664C22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45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1BE" w:rsidRPr="005B352B" w:rsidRDefault="009461BE" w:rsidP="00664C22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796" w:type="dxa"/>
            <w:tcBorders>
              <w:bottom w:val="single" w:sz="4" w:space="0" w:color="auto"/>
            </w:tcBorders>
          </w:tcPr>
          <w:p w:rsidR="009461BE" w:rsidRPr="005B352B" w:rsidRDefault="009461BE" w:rsidP="00664C22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44" w:type="dxa"/>
            <w:tcBorders>
              <w:bottom w:val="single" w:sz="4" w:space="0" w:color="auto"/>
            </w:tcBorders>
          </w:tcPr>
          <w:p w:rsidR="009461BE" w:rsidRPr="005B352B" w:rsidRDefault="009461BE" w:rsidP="00664C22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1BE" w:rsidRPr="005B352B" w:rsidRDefault="009461BE" w:rsidP="00664C22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B352B">
              <w:rPr>
                <w:rFonts w:eastAsia="Times New Roman"/>
                <w:b/>
                <w:bCs/>
                <w:sz w:val="20"/>
                <w:szCs w:val="20"/>
              </w:rPr>
              <w:t>Aquisição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1BE" w:rsidRPr="005B352B" w:rsidRDefault="009461BE" w:rsidP="00664C22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B352B">
              <w:rPr>
                <w:rFonts w:eastAsia="Times New Roman"/>
                <w:b/>
                <w:bCs/>
                <w:sz w:val="20"/>
                <w:szCs w:val="20"/>
              </w:rPr>
              <w:t>Acumulada</w:t>
            </w:r>
          </w:p>
        </w:tc>
        <w:tc>
          <w:tcPr>
            <w:tcW w:w="946" w:type="dxa"/>
            <w:tcBorders>
              <w:bottom w:val="single" w:sz="4" w:space="0" w:color="auto"/>
            </w:tcBorders>
          </w:tcPr>
          <w:p w:rsidR="009461BE" w:rsidRPr="005B352B" w:rsidRDefault="009461BE" w:rsidP="00664C22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B352B">
              <w:rPr>
                <w:rFonts w:eastAsia="Times New Roman"/>
                <w:b/>
                <w:bCs/>
                <w:sz w:val="20"/>
                <w:szCs w:val="20"/>
              </w:rPr>
              <w:t>Contábil</w:t>
            </w:r>
          </w:p>
        </w:tc>
      </w:tr>
      <w:tr w:rsidR="009461BE" w:rsidRPr="005B352B" w:rsidTr="009461BE">
        <w:trPr>
          <w:trHeight w:val="295"/>
          <w:jc w:val="center"/>
        </w:trPr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9461BE" w:rsidRPr="005B352B" w:rsidRDefault="009461BE" w:rsidP="009461BE">
            <w:pPr>
              <w:spacing w:after="0"/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  <w:r w:rsidRPr="005B352B">
              <w:rPr>
                <w:rFonts w:eastAsia="Times New Roman"/>
                <w:sz w:val="20"/>
                <w:szCs w:val="20"/>
              </w:rPr>
              <w:t>Softwares</w:t>
            </w:r>
          </w:p>
        </w:tc>
        <w:tc>
          <w:tcPr>
            <w:tcW w:w="76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9461BE" w:rsidRPr="005B352B" w:rsidRDefault="009461BE" w:rsidP="00664C22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5B352B">
              <w:rPr>
                <w:rFonts w:eastAsia="Times New Roman"/>
                <w:sz w:val="20"/>
                <w:szCs w:val="20"/>
              </w:rPr>
              <w:t>20%</w:t>
            </w:r>
          </w:p>
        </w:tc>
        <w:tc>
          <w:tcPr>
            <w:tcW w:w="1113" w:type="dxa"/>
            <w:tcBorders>
              <w:top w:val="single" w:sz="4" w:space="0" w:color="auto"/>
            </w:tcBorders>
            <w:shd w:val="clear" w:color="auto" w:fill="auto"/>
            <w:noWrap/>
          </w:tcPr>
          <w:p w:rsidR="009461BE" w:rsidRPr="000D0DBB" w:rsidRDefault="009461BE" w:rsidP="00664C22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D0DBB">
              <w:rPr>
                <w:rFonts w:eastAsia="Times New Roman"/>
                <w:sz w:val="20"/>
                <w:szCs w:val="20"/>
              </w:rPr>
              <w:t>1.422</w:t>
            </w:r>
          </w:p>
        </w:tc>
        <w:tc>
          <w:tcPr>
            <w:tcW w:w="143" w:type="dxa"/>
            <w:tcBorders>
              <w:top w:val="single" w:sz="4" w:space="0" w:color="auto"/>
            </w:tcBorders>
          </w:tcPr>
          <w:p w:rsidR="009461BE" w:rsidRPr="00542D53" w:rsidRDefault="009461BE" w:rsidP="00664C22">
            <w:pPr>
              <w:spacing w:after="0"/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4" w:space="0" w:color="auto"/>
            </w:tcBorders>
            <w:shd w:val="clear" w:color="auto" w:fill="auto"/>
            <w:noWrap/>
          </w:tcPr>
          <w:p w:rsidR="009461BE" w:rsidRPr="005F79B7" w:rsidRDefault="009461BE" w:rsidP="00664C22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115</w:t>
            </w:r>
          </w:p>
        </w:tc>
        <w:tc>
          <w:tcPr>
            <w:tcW w:w="1796" w:type="dxa"/>
            <w:tcBorders>
              <w:top w:val="single" w:sz="4" w:space="0" w:color="auto"/>
            </w:tcBorders>
          </w:tcPr>
          <w:p w:rsidR="009461BE" w:rsidRPr="00E27D7F" w:rsidRDefault="001D3472" w:rsidP="00664C22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219</w:t>
            </w:r>
          </w:p>
        </w:tc>
        <w:tc>
          <w:tcPr>
            <w:tcW w:w="144" w:type="dxa"/>
            <w:tcBorders>
              <w:top w:val="single" w:sz="4" w:space="0" w:color="auto"/>
            </w:tcBorders>
          </w:tcPr>
          <w:p w:rsidR="009461BE" w:rsidRPr="00542D53" w:rsidRDefault="009461BE" w:rsidP="00664C22">
            <w:pPr>
              <w:spacing w:after="0"/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1158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9461BE" w:rsidRPr="00F97E5F" w:rsidRDefault="009461BE" w:rsidP="00664C22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F97E5F">
              <w:rPr>
                <w:rFonts w:eastAsia="Times New Roman"/>
                <w:sz w:val="20"/>
                <w:szCs w:val="20"/>
              </w:rPr>
              <w:t>4.</w:t>
            </w:r>
            <w:r>
              <w:rPr>
                <w:rFonts w:eastAsia="Times New Roman"/>
                <w:sz w:val="20"/>
                <w:szCs w:val="20"/>
              </w:rPr>
              <w:t>510</w:t>
            </w:r>
          </w:p>
        </w:tc>
        <w:tc>
          <w:tcPr>
            <w:tcW w:w="128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9461BE" w:rsidRPr="00E27D7F" w:rsidRDefault="009461BE" w:rsidP="00664C22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E27D7F">
              <w:rPr>
                <w:rFonts w:eastAsia="Times New Roman"/>
                <w:sz w:val="20"/>
                <w:szCs w:val="20"/>
              </w:rPr>
              <w:t>3.</w:t>
            </w:r>
            <w:r w:rsidR="001D3472">
              <w:rPr>
                <w:rFonts w:eastAsia="Times New Roman"/>
                <w:sz w:val="20"/>
                <w:szCs w:val="20"/>
              </w:rPr>
              <w:t>192</w:t>
            </w:r>
          </w:p>
        </w:tc>
        <w:tc>
          <w:tcPr>
            <w:tcW w:w="946" w:type="dxa"/>
            <w:tcBorders>
              <w:top w:val="single" w:sz="4" w:space="0" w:color="auto"/>
            </w:tcBorders>
          </w:tcPr>
          <w:p w:rsidR="009461BE" w:rsidRPr="00E27D7F" w:rsidRDefault="009461BE" w:rsidP="00664C22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E27D7F">
              <w:rPr>
                <w:rFonts w:eastAsia="Times New Roman"/>
                <w:sz w:val="20"/>
                <w:szCs w:val="20"/>
              </w:rPr>
              <w:t>1.</w:t>
            </w:r>
            <w:r w:rsidR="001D3472">
              <w:rPr>
                <w:rFonts w:eastAsia="Times New Roman"/>
                <w:sz w:val="20"/>
                <w:szCs w:val="20"/>
              </w:rPr>
              <w:t>318</w:t>
            </w:r>
          </w:p>
        </w:tc>
      </w:tr>
      <w:tr w:rsidR="009461BE" w:rsidRPr="005B352B" w:rsidTr="009461BE">
        <w:trPr>
          <w:trHeight w:val="295"/>
          <w:jc w:val="center"/>
        </w:trPr>
        <w:tc>
          <w:tcPr>
            <w:tcW w:w="1530" w:type="dxa"/>
            <w:shd w:val="clear" w:color="auto" w:fill="auto"/>
            <w:noWrap/>
            <w:hideMark/>
          </w:tcPr>
          <w:p w:rsidR="009461BE" w:rsidRPr="005B352B" w:rsidRDefault="009461BE" w:rsidP="009461BE">
            <w:pPr>
              <w:spacing w:after="0"/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  <w:r w:rsidRPr="005B352B">
              <w:rPr>
                <w:rFonts w:eastAsia="Times New Roman"/>
                <w:sz w:val="20"/>
                <w:szCs w:val="20"/>
              </w:rPr>
              <w:t>Marcas e</w:t>
            </w:r>
            <w:proofErr w:type="gramStart"/>
            <w:r w:rsidRPr="005B352B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proofErr w:type="gramEnd"/>
            <w:r>
              <w:rPr>
                <w:rFonts w:eastAsia="Times New Roman"/>
                <w:sz w:val="20"/>
                <w:szCs w:val="20"/>
              </w:rPr>
              <w:t>Patent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>.</w:t>
            </w:r>
          </w:p>
        </w:tc>
        <w:tc>
          <w:tcPr>
            <w:tcW w:w="766" w:type="dxa"/>
            <w:shd w:val="clear" w:color="auto" w:fill="auto"/>
            <w:noWrap/>
            <w:hideMark/>
          </w:tcPr>
          <w:p w:rsidR="009461BE" w:rsidRPr="005B352B" w:rsidRDefault="009461BE" w:rsidP="00664C22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5B352B">
              <w:rPr>
                <w:rFonts w:eastAsia="Times New Roman"/>
                <w:sz w:val="20"/>
                <w:szCs w:val="20"/>
              </w:rPr>
              <w:t>10%</w:t>
            </w:r>
          </w:p>
        </w:tc>
        <w:tc>
          <w:tcPr>
            <w:tcW w:w="1113" w:type="dxa"/>
            <w:shd w:val="clear" w:color="auto" w:fill="auto"/>
            <w:noWrap/>
          </w:tcPr>
          <w:p w:rsidR="009461BE" w:rsidRPr="000D0DBB" w:rsidRDefault="009461BE" w:rsidP="00664C22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D0DBB">
              <w:rPr>
                <w:rFonts w:eastAsia="Times New Roman"/>
                <w:sz w:val="20"/>
                <w:szCs w:val="20"/>
              </w:rPr>
              <w:t>637</w:t>
            </w:r>
          </w:p>
        </w:tc>
        <w:tc>
          <w:tcPr>
            <w:tcW w:w="143" w:type="dxa"/>
          </w:tcPr>
          <w:p w:rsidR="009461BE" w:rsidRPr="00542D53" w:rsidRDefault="009461BE" w:rsidP="00664C22">
            <w:pPr>
              <w:spacing w:after="0"/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1451" w:type="dxa"/>
            <w:shd w:val="clear" w:color="auto" w:fill="auto"/>
            <w:noWrap/>
          </w:tcPr>
          <w:p w:rsidR="009461BE" w:rsidRPr="005F79B7" w:rsidRDefault="009461BE" w:rsidP="00664C22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5F79B7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1796" w:type="dxa"/>
          </w:tcPr>
          <w:p w:rsidR="009461BE" w:rsidRPr="00E27D7F" w:rsidRDefault="009461BE" w:rsidP="00664C22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40</w:t>
            </w:r>
          </w:p>
        </w:tc>
        <w:tc>
          <w:tcPr>
            <w:tcW w:w="144" w:type="dxa"/>
          </w:tcPr>
          <w:p w:rsidR="009461BE" w:rsidRPr="00542D53" w:rsidRDefault="009461BE" w:rsidP="00664C22">
            <w:pPr>
              <w:spacing w:after="0"/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1158" w:type="dxa"/>
            <w:shd w:val="clear" w:color="auto" w:fill="auto"/>
            <w:noWrap/>
            <w:hideMark/>
          </w:tcPr>
          <w:p w:rsidR="009461BE" w:rsidRPr="00F97E5F" w:rsidRDefault="009461BE" w:rsidP="00664C22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F97E5F">
              <w:rPr>
                <w:rFonts w:eastAsia="Times New Roman"/>
                <w:sz w:val="20"/>
                <w:szCs w:val="20"/>
              </w:rPr>
              <w:t>2.55</w:t>
            </w:r>
            <w:r>
              <w:rPr>
                <w:rFonts w:eastAsia="Times New Roman"/>
                <w:sz w:val="20"/>
                <w:szCs w:val="20"/>
              </w:rPr>
              <w:t>8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9461BE" w:rsidRPr="00E27D7F" w:rsidRDefault="009461BE" w:rsidP="00664C22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E27D7F">
              <w:rPr>
                <w:rFonts w:eastAsia="Times New Roman"/>
                <w:sz w:val="20"/>
                <w:szCs w:val="20"/>
              </w:rPr>
              <w:t>1.</w:t>
            </w:r>
            <w:r>
              <w:rPr>
                <w:rFonts w:eastAsia="Times New Roman"/>
                <w:sz w:val="20"/>
                <w:szCs w:val="20"/>
              </w:rPr>
              <w:t>962</w:t>
            </w:r>
          </w:p>
        </w:tc>
        <w:tc>
          <w:tcPr>
            <w:tcW w:w="946" w:type="dxa"/>
          </w:tcPr>
          <w:p w:rsidR="009461BE" w:rsidRPr="00E27D7F" w:rsidRDefault="009461BE" w:rsidP="00664C22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596</w:t>
            </w:r>
          </w:p>
        </w:tc>
      </w:tr>
      <w:tr w:rsidR="009461BE" w:rsidRPr="00935B28" w:rsidTr="009461BE">
        <w:trPr>
          <w:trHeight w:val="177"/>
          <w:jc w:val="center"/>
        </w:trPr>
        <w:tc>
          <w:tcPr>
            <w:tcW w:w="1530" w:type="dxa"/>
            <w:shd w:val="clear" w:color="auto" w:fill="EAF1DD" w:themeFill="accent3" w:themeFillTint="33"/>
            <w:noWrap/>
            <w:vAlign w:val="center"/>
            <w:hideMark/>
          </w:tcPr>
          <w:p w:rsidR="009461BE" w:rsidRPr="00935B28" w:rsidRDefault="009461BE" w:rsidP="00664C22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35B28">
              <w:rPr>
                <w:rFonts w:eastAsia="Times New Roman"/>
                <w:b/>
                <w:bCs/>
                <w:sz w:val="20"/>
                <w:szCs w:val="20"/>
              </w:rPr>
              <w:t>Total do Intangível</w:t>
            </w:r>
          </w:p>
        </w:tc>
        <w:tc>
          <w:tcPr>
            <w:tcW w:w="766" w:type="dxa"/>
            <w:shd w:val="clear" w:color="auto" w:fill="EAF1DD" w:themeFill="accent3" w:themeFillTint="33"/>
            <w:noWrap/>
            <w:vAlign w:val="center"/>
            <w:hideMark/>
          </w:tcPr>
          <w:p w:rsidR="009461BE" w:rsidRPr="00935B28" w:rsidRDefault="009461BE" w:rsidP="00664C22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13" w:type="dxa"/>
            <w:shd w:val="clear" w:color="auto" w:fill="EAF1DD" w:themeFill="accent3" w:themeFillTint="33"/>
            <w:noWrap/>
            <w:vAlign w:val="center"/>
          </w:tcPr>
          <w:p w:rsidR="009461BE" w:rsidRPr="00935B28" w:rsidRDefault="009461BE" w:rsidP="00664C22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35B28">
              <w:rPr>
                <w:rFonts w:eastAsia="Times New Roman"/>
                <w:b/>
                <w:bCs/>
                <w:sz w:val="20"/>
                <w:szCs w:val="20"/>
              </w:rPr>
              <w:t>2.059</w:t>
            </w:r>
          </w:p>
        </w:tc>
        <w:tc>
          <w:tcPr>
            <w:tcW w:w="143" w:type="dxa"/>
            <w:shd w:val="clear" w:color="auto" w:fill="EAF1DD" w:themeFill="accent3" w:themeFillTint="33"/>
            <w:vAlign w:val="center"/>
          </w:tcPr>
          <w:p w:rsidR="009461BE" w:rsidRPr="00935B28" w:rsidRDefault="009461BE" w:rsidP="00664C22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451" w:type="dxa"/>
            <w:shd w:val="clear" w:color="auto" w:fill="EAF1DD" w:themeFill="accent3" w:themeFillTint="33"/>
            <w:noWrap/>
            <w:vAlign w:val="center"/>
          </w:tcPr>
          <w:p w:rsidR="009461BE" w:rsidRPr="00935B28" w:rsidRDefault="009461BE" w:rsidP="00664C22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35B28">
              <w:rPr>
                <w:rFonts w:eastAsia="Times New Roman"/>
                <w:b/>
                <w:bCs/>
                <w:sz w:val="20"/>
                <w:szCs w:val="20"/>
              </w:rPr>
              <w:t>115</w:t>
            </w:r>
          </w:p>
        </w:tc>
        <w:tc>
          <w:tcPr>
            <w:tcW w:w="1796" w:type="dxa"/>
            <w:shd w:val="clear" w:color="auto" w:fill="EAF1DD" w:themeFill="accent3" w:themeFillTint="33"/>
            <w:vAlign w:val="center"/>
          </w:tcPr>
          <w:p w:rsidR="009461BE" w:rsidRPr="00935B28" w:rsidRDefault="009461BE" w:rsidP="00664C22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35B28">
              <w:rPr>
                <w:rFonts w:eastAsia="Times New Roman"/>
                <w:b/>
                <w:bCs/>
                <w:sz w:val="20"/>
                <w:szCs w:val="20"/>
              </w:rPr>
              <w:t>260</w:t>
            </w:r>
          </w:p>
        </w:tc>
        <w:tc>
          <w:tcPr>
            <w:tcW w:w="144" w:type="dxa"/>
            <w:shd w:val="clear" w:color="auto" w:fill="EAF1DD" w:themeFill="accent3" w:themeFillTint="33"/>
            <w:vAlign w:val="center"/>
          </w:tcPr>
          <w:p w:rsidR="009461BE" w:rsidRPr="00935B28" w:rsidRDefault="009461BE" w:rsidP="00664C22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8" w:type="dxa"/>
            <w:shd w:val="clear" w:color="auto" w:fill="EAF1DD" w:themeFill="accent3" w:themeFillTint="33"/>
            <w:noWrap/>
            <w:vAlign w:val="center"/>
            <w:hideMark/>
          </w:tcPr>
          <w:p w:rsidR="009461BE" w:rsidRPr="00935B28" w:rsidRDefault="009461BE" w:rsidP="00664C22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35B28">
              <w:rPr>
                <w:rFonts w:eastAsia="Times New Roman"/>
                <w:b/>
                <w:bCs/>
                <w:sz w:val="20"/>
                <w:szCs w:val="20"/>
              </w:rPr>
              <w:t>7.068</w:t>
            </w:r>
          </w:p>
        </w:tc>
        <w:tc>
          <w:tcPr>
            <w:tcW w:w="1282" w:type="dxa"/>
            <w:shd w:val="clear" w:color="auto" w:fill="EAF1DD" w:themeFill="accent3" w:themeFillTint="33"/>
            <w:noWrap/>
            <w:vAlign w:val="center"/>
            <w:hideMark/>
          </w:tcPr>
          <w:p w:rsidR="009461BE" w:rsidRPr="00935B28" w:rsidRDefault="009461BE" w:rsidP="00664C22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35B28">
              <w:rPr>
                <w:rFonts w:eastAsia="Times New Roman"/>
                <w:b/>
                <w:bCs/>
                <w:sz w:val="20"/>
                <w:szCs w:val="20"/>
              </w:rPr>
              <w:t>5.155</w:t>
            </w:r>
          </w:p>
        </w:tc>
        <w:tc>
          <w:tcPr>
            <w:tcW w:w="946" w:type="dxa"/>
            <w:shd w:val="clear" w:color="auto" w:fill="EAF1DD" w:themeFill="accent3" w:themeFillTint="33"/>
            <w:vAlign w:val="center"/>
          </w:tcPr>
          <w:p w:rsidR="009461BE" w:rsidRPr="00935B28" w:rsidRDefault="001D3472" w:rsidP="00664C22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1.914</w:t>
            </w:r>
          </w:p>
        </w:tc>
      </w:tr>
    </w:tbl>
    <w:p w:rsidR="005B352B" w:rsidRDefault="005B352B" w:rsidP="005B117E">
      <w:pPr>
        <w:ind w:firstLine="709"/>
      </w:pPr>
    </w:p>
    <w:p w:rsidR="008A4146" w:rsidRDefault="008A4146" w:rsidP="00532F4F">
      <w:pPr>
        <w:pStyle w:val="Ttulo1"/>
        <w:rPr>
          <w:rFonts w:cs="Times New Roman"/>
        </w:rPr>
      </w:pPr>
      <w:bookmarkStart w:id="42" w:name="_Toc35500065"/>
    </w:p>
    <w:p w:rsidR="001D00A0" w:rsidRDefault="001D00A0" w:rsidP="000B4F50">
      <w:pPr>
        <w:ind w:firstLine="0"/>
        <w:rPr>
          <w:lang w:eastAsia="ar-SA"/>
        </w:rPr>
      </w:pPr>
    </w:p>
    <w:p w:rsidR="00BA7B7A" w:rsidRDefault="00BA7B7A" w:rsidP="000B4F50">
      <w:pPr>
        <w:ind w:firstLine="0"/>
        <w:rPr>
          <w:lang w:eastAsia="ar-SA"/>
        </w:rPr>
      </w:pPr>
    </w:p>
    <w:p w:rsidR="00FB7508" w:rsidRDefault="00FB7508" w:rsidP="000B4F50">
      <w:pPr>
        <w:ind w:firstLine="0"/>
        <w:rPr>
          <w:lang w:eastAsia="ar-SA"/>
        </w:rPr>
      </w:pPr>
    </w:p>
    <w:p w:rsidR="00FB7508" w:rsidRDefault="00FB7508" w:rsidP="000B4F50">
      <w:pPr>
        <w:ind w:firstLine="0"/>
        <w:rPr>
          <w:lang w:eastAsia="ar-SA"/>
        </w:rPr>
      </w:pPr>
    </w:p>
    <w:p w:rsidR="00BA7B7A" w:rsidRDefault="00BA7B7A" w:rsidP="000B4F50">
      <w:pPr>
        <w:ind w:firstLine="0"/>
        <w:rPr>
          <w:lang w:eastAsia="ar-SA"/>
        </w:rPr>
      </w:pPr>
    </w:p>
    <w:p w:rsidR="00BA7B7A" w:rsidRDefault="00BA7B7A" w:rsidP="000B4F50">
      <w:pPr>
        <w:ind w:firstLine="0"/>
        <w:rPr>
          <w:lang w:eastAsia="ar-SA"/>
        </w:rPr>
      </w:pPr>
    </w:p>
    <w:p w:rsidR="00BA7B7A" w:rsidRDefault="00BA7B7A" w:rsidP="000B4F50">
      <w:pPr>
        <w:ind w:firstLine="0"/>
        <w:rPr>
          <w:lang w:eastAsia="ar-SA"/>
        </w:rPr>
      </w:pPr>
    </w:p>
    <w:p w:rsidR="001D00A0" w:rsidRPr="001D00A0" w:rsidRDefault="001D00A0" w:rsidP="000B4F50">
      <w:pPr>
        <w:ind w:firstLine="0"/>
        <w:rPr>
          <w:lang w:eastAsia="ar-SA"/>
        </w:rPr>
      </w:pPr>
    </w:p>
    <w:p w:rsidR="002E3586" w:rsidRDefault="002E3586" w:rsidP="00532F4F">
      <w:pPr>
        <w:pStyle w:val="Ttulo1"/>
        <w:rPr>
          <w:rFonts w:cs="Times New Roman"/>
        </w:rPr>
      </w:pPr>
    </w:p>
    <w:p w:rsidR="00D04081" w:rsidRDefault="009E486C" w:rsidP="00532F4F">
      <w:pPr>
        <w:pStyle w:val="Ttulo1"/>
        <w:rPr>
          <w:rFonts w:cs="Times New Roman"/>
        </w:rPr>
      </w:pPr>
      <w:r w:rsidRPr="00CE71FC">
        <w:rPr>
          <w:rFonts w:cs="Times New Roman"/>
        </w:rPr>
        <w:t>1</w:t>
      </w:r>
      <w:r w:rsidR="00EE7786">
        <w:rPr>
          <w:rFonts w:cs="Times New Roman"/>
        </w:rPr>
        <w:t>7</w:t>
      </w:r>
      <w:r w:rsidRPr="00CE71FC">
        <w:rPr>
          <w:rFonts w:cs="Times New Roman"/>
        </w:rPr>
        <w:t xml:space="preserve">. </w:t>
      </w:r>
      <w:r w:rsidR="00041A84" w:rsidRPr="00CE71FC">
        <w:rPr>
          <w:rFonts w:cs="Times New Roman"/>
        </w:rPr>
        <w:tab/>
      </w:r>
      <w:r w:rsidR="00D04081" w:rsidRPr="00CE71FC">
        <w:rPr>
          <w:rFonts w:cs="Times New Roman"/>
        </w:rPr>
        <w:t xml:space="preserve">OBRIGAÇÕES TRABALHISTAS, TRIBUTÁRIAS E </w:t>
      </w:r>
      <w:proofErr w:type="gramStart"/>
      <w:r w:rsidR="00D04081" w:rsidRPr="00CE71FC">
        <w:rPr>
          <w:rFonts w:cs="Times New Roman"/>
        </w:rPr>
        <w:t>CONTRIBUIÇÕES</w:t>
      </w:r>
      <w:bookmarkEnd w:id="42"/>
      <w:proofErr w:type="gramEnd"/>
    </w:p>
    <w:tbl>
      <w:tblPr>
        <w:tblW w:w="9038" w:type="dxa"/>
        <w:jc w:val="center"/>
        <w:tblCellMar>
          <w:left w:w="70" w:type="dxa"/>
          <w:right w:w="70" w:type="dxa"/>
        </w:tblCellMar>
        <w:tblLook w:val="04A0"/>
      </w:tblPr>
      <w:tblGrid>
        <w:gridCol w:w="2509"/>
        <w:gridCol w:w="1390"/>
        <w:gridCol w:w="992"/>
        <w:gridCol w:w="992"/>
        <w:gridCol w:w="284"/>
        <w:gridCol w:w="1134"/>
        <w:gridCol w:w="992"/>
        <w:gridCol w:w="745"/>
      </w:tblGrid>
      <w:tr w:rsidR="00933CAC" w:rsidRPr="00933CAC" w:rsidTr="00933CAC">
        <w:trPr>
          <w:trHeight w:val="263"/>
          <w:jc w:val="center"/>
        </w:trPr>
        <w:tc>
          <w:tcPr>
            <w:tcW w:w="2509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CAC" w:rsidRPr="00933CAC" w:rsidRDefault="00933CAC" w:rsidP="00933CAC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33CAC">
              <w:rPr>
                <w:rFonts w:eastAsia="Times New Roman"/>
                <w:b/>
                <w:bCs/>
                <w:color w:val="000000"/>
                <w:sz w:val="22"/>
              </w:rPr>
              <w:t>R$ / mil</w:t>
            </w:r>
          </w:p>
        </w:tc>
        <w:tc>
          <w:tcPr>
            <w:tcW w:w="337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3CAC" w:rsidRPr="008C172A" w:rsidRDefault="00932E8C" w:rsidP="00933CAC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u w:val="single"/>
              </w:rPr>
            </w:pPr>
            <w:r w:rsidRPr="008C172A">
              <w:rPr>
                <w:rFonts w:eastAsia="Times New Roman"/>
                <w:b/>
                <w:bCs/>
                <w:sz w:val="22"/>
                <w:u w:val="single"/>
              </w:rPr>
              <w:t>30/06</w:t>
            </w:r>
            <w:r w:rsidR="00542D53" w:rsidRPr="008C172A">
              <w:rPr>
                <w:rFonts w:eastAsia="Times New Roman"/>
                <w:b/>
                <w:bCs/>
                <w:sz w:val="22"/>
                <w:u w:val="single"/>
              </w:rPr>
              <w:t>/2020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3CAC" w:rsidRPr="00933CAC" w:rsidRDefault="00933CAC" w:rsidP="00933CAC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color w:val="000000"/>
                <w:u w:val="single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3CAC" w:rsidRPr="00933CAC" w:rsidRDefault="00542D53" w:rsidP="00933CAC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color w:val="000000"/>
                <w:u w:val="single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u w:val="single"/>
              </w:rPr>
              <w:t>31/12/2019</w:t>
            </w:r>
          </w:p>
        </w:tc>
      </w:tr>
      <w:tr w:rsidR="00933CAC" w:rsidRPr="00933CAC" w:rsidTr="00933CAC">
        <w:trPr>
          <w:trHeight w:val="263"/>
          <w:jc w:val="center"/>
        </w:trPr>
        <w:tc>
          <w:tcPr>
            <w:tcW w:w="2509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33CAC" w:rsidRPr="00933CAC" w:rsidRDefault="00933CAC" w:rsidP="00933CAC">
            <w:pPr>
              <w:spacing w:after="0"/>
              <w:ind w:firstLine="0"/>
              <w:jc w:val="left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3CAC" w:rsidRPr="008C172A" w:rsidRDefault="00933CAC" w:rsidP="00933CAC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8C172A">
              <w:rPr>
                <w:rFonts w:eastAsia="Times New Roman"/>
                <w:b/>
                <w:bCs/>
                <w:sz w:val="22"/>
              </w:rPr>
              <w:t>Curto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3CAC" w:rsidRPr="008C172A" w:rsidRDefault="00933CAC" w:rsidP="00933CAC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8C172A">
              <w:rPr>
                <w:rFonts w:eastAsia="Times New Roman"/>
                <w:b/>
                <w:bCs/>
                <w:sz w:val="22"/>
              </w:rPr>
              <w:t>Longo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3CAC" w:rsidRPr="008C172A" w:rsidRDefault="00933CAC" w:rsidP="00933CAC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8C172A">
              <w:rPr>
                <w:rFonts w:eastAsia="Times New Roman"/>
                <w:b/>
                <w:bCs/>
                <w:sz w:val="22"/>
              </w:rPr>
              <w:t>Total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3CAC" w:rsidRPr="00933CAC" w:rsidRDefault="00933CAC" w:rsidP="00933CAC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3CAC" w:rsidRPr="00933CAC" w:rsidRDefault="00933CAC" w:rsidP="00933CAC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33CAC">
              <w:rPr>
                <w:rFonts w:eastAsia="Times New Roman"/>
                <w:b/>
                <w:bCs/>
                <w:color w:val="000000"/>
                <w:sz w:val="22"/>
              </w:rPr>
              <w:t>Curto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3CAC" w:rsidRPr="00933CAC" w:rsidRDefault="00933CAC" w:rsidP="00933CAC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33CAC">
              <w:rPr>
                <w:rFonts w:eastAsia="Times New Roman"/>
                <w:b/>
                <w:bCs/>
                <w:color w:val="000000"/>
                <w:sz w:val="22"/>
              </w:rPr>
              <w:t>Longo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3CAC" w:rsidRPr="00933CAC" w:rsidRDefault="00933CAC" w:rsidP="00933CAC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33CAC">
              <w:rPr>
                <w:rFonts w:eastAsia="Times New Roman"/>
                <w:b/>
                <w:bCs/>
                <w:color w:val="000000"/>
                <w:sz w:val="22"/>
              </w:rPr>
              <w:t>Total</w:t>
            </w:r>
          </w:p>
        </w:tc>
      </w:tr>
      <w:tr w:rsidR="00933CAC" w:rsidRPr="00933CAC" w:rsidTr="00933CAC">
        <w:trPr>
          <w:trHeight w:val="263"/>
          <w:jc w:val="center"/>
        </w:trPr>
        <w:tc>
          <w:tcPr>
            <w:tcW w:w="2509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33CAC" w:rsidRPr="00933CAC" w:rsidRDefault="00933CAC" w:rsidP="00933CAC">
            <w:pPr>
              <w:spacing w:after="0"/>
              <w:ind w:firstLine="0"/>
              <w:jc w:val="left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33CAC" w:rsidRPr="008C172A" w:rsidRDefault="00933CAC" w:rsidP="00933CAC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8C172A">
              <w:rPr>
                <w:rFonts w:eastAsia="Times New Roman"/>
                <w:b/>
                <w:bCs/>
                <w:sz w:val="22"/>
              </w:rPr>
              <w:t>Prazo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33CAC" w:rsidRPr="008C172A" w:rsidRDefault="00933CAC" w:rsidP="00933CAC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8C172A">
              <w:rPr>
                <w:rFonts w:eastAsia="Times New Roman"/>
                <w:b/>
                <w:bCs/>
                <w:sz w:val="22"/>
              </w:rPr>
              <w:t>Prazo</w:t>
            </w: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33CAC" w:rsidRPr="008C172A" w:rsidRDefault="00933CAC" w:rsidP="00933CAC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3CAC" w:rsidRPr="00933CAC" w:rsidRDefault="00933CAC" w:rsidP="00933CAC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33CAC" w:rsidRPr="00933CAC" w:rsidRDefault="00933CAC" w:rsidP="00933CAC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33CAC">
              <w:rPr>
                <w:rFonts w:eastAsia="Times New Roman"/>
                <w:b/>
                <w:bCs/>
                <w:color w:val="000000"/>
                <w:sz w:val="22"/>
              </w:rPr>
              <w:t>Prazo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33CAC" w:rsidRPr="00933CAC" w:rsidRDefault="00933CAC" w:rsidP="00933CAC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33CAC">
              <w:rPr>
                <w:rFonts w:eastAsia="Times New Roman"/>
                <w:b/>
                <w:bCs/>
                <w:color w:val="000000"/>
                <w:sz w:val="22"/>
              </w:rPr>
              <w:t>Prazo</w:t>
            </w:r>
          </w:p>
        </w:tc>
        <w:tc>
          <w:tcPr>
            <w:tcW w:w="709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33CAC" w:rsidRPr="00933CAC" w:rsidRDefault="00933CAC" w:rsidP="00933CAC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542D53" w:rsidRPr="00933CAC" w:rsidTr="00933CAC">
        <w:trPr>
          <w:trHeight w:val="276"/>
          <w:jc w:val="center"/>
        </w:trPr>
        <w:tc>
          <w:tcPr>
            <w:tcW w:w="25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933CAC" w:rsidRDefault="00542D53" w:rsidP="00933CAC">
            <w:pPr>
              <w:spacing w:after="0"/>
              <w:ind w:firstLine="0"/>
              <w:jc w:val="left"/>
              <w:rPr>
                <w:rFonts w:eastAsia="Times New Roman"/>
                <w:color w:val="000000"/>
              </w:rPr>
            </w:pPr>
            <w:r w:rsidRPr="00933CAC">
              <w:rPr>
                <w:rFonts w:eastAsia="Times New Roman"/>
                <w:color w:val="000000"/>
                <w:sz w:val="22"/>
              </w:rPr>
              <w:t>Federais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8C172A" w:rsidRDefault="008C172A" w:rsidP="00933CAC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8C172A">
              <w:rPr>
                <w:rFonts w:eastAsia="Times New Roman"/>
                <w:sz w:val="22"/>
              </w:rPr>
              <w:t>2.955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8C172A" w:rsidRDefault="005E3431" w:rsidP="00933CAC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8C172A">
              <w:rPr>
                <w:rFonts w:eastAsia="Times New Roman"/>
                <w:sz w:val="22"/>
              </w:rPr>
              <w:t>1.914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8C172A" w:rsidRDefault="008C172A" w:rsidP="00933CAC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8C172A">
              <w:rPr>
                <w:rFonts w:eastAsia="Times New Roman"/>
                <w:sz w:val="22"/>
              </w:rPr>
              <w:t>4.869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D53" w:rsidRPr="00933CAC" w:rsidRDefault="00542D53" w:rsidP="00933CAC">
            <w:pPr>
              <w:spacing w:after="0"/>
              <w:ind w:firstLine="0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933CAC" w:rsidRDefault="00542D53" w:rsidP="00A634E0">
            <w:pPr>
              <w:spacing w:after="0"/>
              <w:ind w:firstLine="0"/>
              <w:jc w:val="right"/>
              <w:rPr>
                <w:rFonts w:eastAsia="Times New Roman"/>
                <w:color w:val="000000"/>
              </w:rPr>
            </w:pPr>
            <w:r w:rsidRPr="00933CAC">
              <w:rPr>
                <w:rFonts w:eastAsia="Times New Roman"/>
                <w:color w:val="000000"/>
                <w:sz w:val="22"/>
              </w:rPr>
              <w:t>1.764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933CAC" w:rsidRDefault="00542D53" w:rsidP="00A634E0">
            <w:pPr>
              <w:spacing w:after="0"/>
              <w:ind w:firstLine="0"/>
              <w:jc w:val="right"/>
              <w:rPr>
                <w:rFonts w:eastAsia="Times New Roman"/>
                <w:color w:val="000000"/>
              </w:rPr>
            </w:pPr>
            <w:r w:rsidRPr="00933CAC">
              <w:rPr>
                <w:rFonts w:eastAsia="Times New Roman"/>
                <w:color w:val="000000"/>
                <w:sz w:val="22"/>
              </w:rPr>
              <w:t>2.913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933CAC" w:rsidRDefault="00542D53" w:rsidP="00A634E0">
            <w:pPr>
              <w:spacing w:after="0"/>
              <w:ind w:firstLine="0"/>
              <w:jc w:val="right"/>
              <w:rPr>
                <w:rFonts w:eastAsia="Times New Roman"/>
                <w:color w:val="000000"/>
              </w:rPr>
            </w:pPr>
            <w:r w:rsidRPr="00933CAC">
              <w:rPr>
                <w:rFonts w:eastAsia="Times New Roman"/>
                <w:color w:val="000000"/>
                <w:sz w:val="22"/>
              </w:rPr>
              <w:t>4.677</w:t>
            </w:r>
          </w:p>
        </w:tc>
      </w:tr>
      <w:tr w:rsidR="00542D53" w:rsidRPr="00933CAC" w:rsidTr="00933CAC">
        <w:trPr>
          <w:trHeight w:val="276"/>
          <w:jc w:val="center"/>
        </w:trPr>
        <w:tc>
          <w:tcPr>
            <w:tcW w:w="2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933CAC" w:rsidRDefault="00542D53" w:rsidP="00933CAC">
            <w:pPr>
              <w:spacing w:after="0"/>
              <w:ind w:firstLine="0"/>
              <w:jc w:val="left"/>
              <w:rPr>
                <w:rFonts w:eastAsia="Times New Roman"/>
                <w:color w:val="000000"/>
              </w:rPr>
            </w:pPr>
            <w:r w:rsidRPr="00933CAC">
              <w:rPr>
                <w:rFonts w:eastAsia="Times New Roman"/>
                <w:color w:val="000000"/>
                <w:sz w:val="22"/>
              </w:rPr>
              <w:t>Estaduais e Municipais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8C172A" w:rsidRDefault="009D72A4" w:rsidP="00933CAC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3.039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8C172A" w:rsidRDefault="00542D53" w:rsidP="00933CAC">
            <w:pPr>
              <w:spacing w:after="0"/>
              <w:ind w:firstLine="0"/>
              <w:jc w:val="right"/>
              <w:rPr>
                <w:rFonts w:eastAsia="Times New Roman"/>
                <w:szCs w:val="24"/>
              </w:rPr>
            </w:pPr>
            <w:r w:rsidRPr="008C172A">
              <w:rPr>
                <w:rFonts w:eastAsia="Times New Roman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8C172A" w:rsidRDefault="009D72A4" w:rsidP="00933CAC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3.039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D53" w:rsidRPr="00933CAC" w:rsidRDefault="00542D53" w:rsidP="00933CAC">
            <w:pPr>
              <w:spacing w:after="0"/>
              <w:ind w:firstLine="0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933CAC" w:rsidRDefault="00542D53" w:rsidP="00A634E0">
            <w:pPr>
              <w:spacing w:after="0"/>
              <w:ind w:firstLine="0"/>
              <w:jc w:val="right"/>
              <w:rPr>
                <w:rFonts w:eastAsia="Times New Roman"/>
                <w:color w:val="000000"/>
              </w:rPr>
            </w:pPr>
            <w:r w:rsidRPr="00933CAC">
              <w:rPr>
                <w:rFonts w:eastAsia="Times New Roman"/>
                <w:color w:val="000000"/>
                <w:sz w:val="22"/>
              </w:rPr>
              <w:t>1.153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933CAC" w:rsidRDefault="00542D53" w:rsidP="00A634E0">
            <w:pPr>
              <w:spacing w:after="0"/>
              <w:ind w:firstLine="0"/>
              <w:jc w:val="right"/>
              <w:rPr>
                <w:rFonts w:eastAsia="Times New Roman"/>
                <w:color w:val="000000"/>
                <w:szCs w:val="24"/>
              </w:rPr>
            </w:pPr>
            <w:r w:rsidRPr="00933CAC">
              <w:rPr>
                <w:rFonts w:eastAsia="Times New Roman"/>
                <w:color w:val="000000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933CAC" w:rsidRDefault="00542D53" w:rsidP="00A634E0">
            <w:pPr>
              <w:spacing w:after="0"/>
              <w:ind w:firstLine="0"/>
              <w:jc w:val="right"/>
              <w:rPr>
                <w:rFonts w:eastAsia="Times New Roman"/>
                <w:color w:val="000000"/>
              </w:rPr>
            </w:pPr>
            <w:r w:rsidRPr="00933CAC">
              <w:rPr>
                <w:rFonts w:eastAsia="Times New Roman"/>
                <w:color w:val="000000"/>
                <w:sz w:val="22"/>
              </w:rPr>
              <w:t>1.153</w:t>
            </w:r>
          </w:p>
        </w:tc>
      </w:tr>
      <w:tr w:rsidR="00542D53" w:rsidRPr="00933CAC" w:rsidTr="00933CAC">
        <w:trPr>
          <w:trHeight w:val="276"/>
          <w:jc w:val="center"/>
        </w:trPr>
        <w:tc>
          <w:tcPr>
            <w:tcW w:w="2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933CAC" w:rsidRDefault="00542D53" w:rsidP="00933CAC">
            <w:pPr>
              <w:spacing w:after="0"/>
              <w:ind w:firstLine="0"/>
              <w:jc w:val="left"/>
              <w:rPr>
                <w:rFonts w:eastAsia="Times New Roman"/>
                <w:color w:val="000000"/>
              </w:rPr>
            </w:pPr>
            <w:r w:rsidRPr="00933CAC">
              <w:rPr>
                <w:rFonts w:eastAsia="Times New Roman"/>
                <w:color w:val="000000"/>
                <w:sz w:val="22"/>
              </w:rPr>
              <w:t>Encargos e Contribuições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8C172A" w:rsidRDefault="009D72A4" w:rsidP="00933CAC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2.817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8C172A" w:rsidRDefault="00542D53" w:rsidP="00933CAC">
            <w:pPr>
              <w:spacing w:after="0"/>
              <w:ind w:firstLine="0"/>
              <w:jc w:val="right"/>
              <w:rPr>
                <w:rFonts w:eastAsia="Times New Roman"/>
                <w:szCs w:val="24"/>
              </w:rPr>
            </w:pPr>
            <w:r w:rsidRPr="008C172A">
              <w:rPr>
                <w:rFonts w:eastAsia="Times New Roman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8C172A" w:rsidRDefault="009D72A4" w:rsidP="00933CAC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bCs/>
                <w:sz w:val="22"/>
              </w:rPr>
              <w:t>2.817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D53" w:rsidRPr="00933CAC" w:rsidRDefault="00542D53" w:rsidP="00933CAC">
            <w:pPr>
              <w:spacing w:after="0"/>
              <w:ind w:firstLine="0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933CAC" w:rsidRDefault="00542D53" w:rsidP="00A634E0">
            <w:pPr>
              <w:spacing w:after="0"/>
              <w:ind w:firstLine="0"/>
              <w:jc w:val="right"/>
              <w:rPr>
                <w:rFonts w:eastAsia="Times New Roman"/>
                <w:color w:val="000000"/>
              </w:rPr>
            </w:pPr>
            <w:r w:rsidRPr="00933CAC">
              <w:rPr>
                <w:rFonts w:eastAsia="Times New Roman"/>
                <w:color w:val="000000"/>
                <w:sz w:val="22"/>
              </w:rPr>
              <w:t>2.956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933CAC" w:rsidRDefault="00542D53" w:rsidP="00A634E0">
            <w:pPr>
              <w:spacing w:after="0"/>
              <w:ind w:firstLine="0"/>
              <w:jc w:val="right"/>
              <w:rPr>
                <w:rFonts w:eastAsia="Times New Roman"/>
                <w:color w:val="000000"/>
                <w:szCs w:val="24"/>
              </w:rPr>
            </w:pPr>
            <w:r w:rsidRPr="00933CAC">
              <w:rPr>
                <w:rFonts w:eastAsia="Times New Roman"/>
                <w:color w:val="000000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933CAC" w:rsidRDefault="00542D53" w:rsidP="00A634E0">
            <w:pPr>
              <w:spacing w:after="0"/>
              <w:ind w:firstLine="0"/>
              <w:jc w:val="right"/>
              <w:rPr>
                <w:rFonts w:eastAsia="Times New Roman"/>
                <w:color w:val="000000"/>
              </w:rPr>
            </w:pPr>
            <w:r w:rsidRPr="00933CAC">
              <w:rPr>
                <w:rFonts w:eastAsia="Times New Roman"/>
                <w:bCs/>
                <w:color w:val="000000"/>
                <w:sz w:val="22"/>
              </w:rPr>
              <w:t>2.956</w:t>
            </w:r>
          </w:p>
        </w:tc>
      </w:tr>
      <w:tr w:rsidR="00542D53" w:rsidRPr="00933CAC" w:rsidTr="00933CAC">
        <w:trPr>
          <w:trHeight w:val="276"/>
          <w:jc w:val="center"/>
        </w:trPr>
        <w:tc>
          <w:tcPr>
            <w:tcW w:w="2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933CAC" w:rsidRDefault="00542D53" w:rsidP="00933CAC">
            <w:pPr>
              <w:spacing w:after="0"/>
              <w:ind w:firstLine="0"/>
              <w:jc w:val="left"/>
              <w:rPr>
                <w:rFonts w:eastAsia="Times New Roman"/>
                <w:color w:val="000000"/>
              </w:rPr>
            </w:pPr>
            <w:r w:rsidRPr="00933CAC">
              <w:rPr>
                <w:rFonts w:eastAsia="Times New Roman"/>
                <w:color w:val="000000"/>
                <w:sz w:val="22"/>
              </w:rPr>
              <w:t>Obrigações Trabalhistas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8C172A" w:rsidRDefault="008C172A" w:rsidP="00933CAC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8C172A">
              <w:rPr>
                <w:rFonts w:eastAsia="Times New Roman"/>
                <w:sz w:val="22"/>
              </w:rPr>
              <w:t>6.327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8C172A" w:rsidRDefault="00542D53" w:rsidP="00933CAC">
            <w:pPr>
              <w:spacing w:after="0"/>
              <w:ind w:firstLine="0"/>
              <w:jc w:val="right"/>
              <w:rPr>
                <w:rFonts w:eastAsia="Times New Roman"/>
                <w:szCs w:val="24"/>
              </w:rPr>
            </w:pPr>
            <w:r w:rsidRPr="008C172A">
              <w:rPr>
                <w:rFonts w:eastAsia="Times New Roman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8C172A" w:rsidRDefault="008C172A" w:rsidP="00933CAC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8C172A">
              <w:rPr>
                <w:rFonts w:eastAsia="Times New Roman"/>
                <w:sz w:val="22"/>
              </w:rPr>
              <w:t>6.327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D53" w:rsidRPr="00933CAC" w:rsidRDefault="00542D53" w:rsidP="00933CAC">
            <w:pPr>
              <w:spacing w:after="0"/>
              <w:ind w:firstLine="0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933CAC" w:rsidRDefault="00542D53" w:rsidP="00A634E0">
            <w:pPr>
              <w:spacing w:after="0"/>
              <w:ind w:firstLine="0"/>
              <w:jc w:val="right"/>
              <w:rPr>
                <w:rFonts w:eastAsia="Times New Roman"/>
                <w:color w:val="000000"/>
              </w:rPr>
            </w:pPr>
            <w:r w:rsidRPr="00933CAC">
              <w:rPr>
                <w:rFonts w:eastAsia="Times New Roman"/>
                <w:color w:val="000000"/>
                <w:sz w:val="22"/>
              </w:rPr>
              <w:t>3.625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933CAC" w:rsidRDefault="00542D53" w:rsidP="00A634E0">
            <w:pPr>
              <w:spacing w:after="0"/>
              <w:ind w:firstLine="0"/>
              <w:jc w:val="right"/>
              <w:rPr>
                <w:rFonts w:eastAsia="Times New Roman"/>
                <w:color w:val="000000"/>
                <w:szCs w:val="24"/>
              </w:rPr>
            </w:pPr>
            <w:r w:rsidRPr="00933CAC">
              <w:rPr>
                <w:rFonts w:eastAsia="Times New Roman"/>
                <w:color w:val="000000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D53" w:rsidRPr="00933CAC" w:rsidRDefault="00542D53" w:rsidP="00A634E0">
            <w:pPr>
              <w:spacing w:after="0"/>
              <w:ind w:firstLine="0"/>
              <w:jc w:val="right"/>
              <w:rPr>
                <w:rFonts w:eastAsia="Times New Roman"/>
                <w:color w:val="000000"/>
              </w:rPr>
            </w:pPr>
            <w:r w:rsidRPr="00933CAC">
              <w:rPr>
                <w:rFonts w:eastAsia="Times New Roman"/>
                <w:color w:val="000000"/>
                <w:sz w:val="22"/>
              </w:rPr>
              <w:t>3.625</w:t>
            </w:r>
          </w:p>
        </w:tc>
      </w:tr>
      <w:tr w:rsidR="00542D53" w:rsidRPr="00933CAC" w:rsidTr="00933CAC">
        <w:trPr>
          <w:trHeight w:val="276"/>
          <w:jc w:val="center"/>
        </w:trPr>
        <w:tc>
          <w:tcPr>
            <w:tcW w:w="2509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542D53" w:rsidRPr="00933CAC" w:rsidRDefault="00542D53" w:rsidP="00933CAC">
            <w:pPr>
              <w:spacing w:after="0"/>
              <w:ind w:firstLine="0"/>
              <w:jc w:val="left"/>
              <w:rPr>
                <w:rFonts w:eastAsia="Times New Roman"/>
                <w:b/>
                <w:bCs/>
                <w:color w:val="000000"/>
              </w:rPr>
            </w:pPr>
            <w:r w:rsidRPr="00933CAC">
              <w:rPr>
                <w:rFonts w:eastAsia="Times New Roman"/>
                <w:b/>
                <w:bCs/>
                <w:color w:val="000000"/>
                <w:sz w:val="22"/>
              </w:rPr>
              <w:t>Total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542D53" w:rsidRPr="008C172A" w:rsidRDefault="009D72A4" w:rsidP="00A76C50">
            <w:pPr>
              <w:spacing w:after="0"/>
              <w:ind w:firstLine="0"/>
              <w:jc w:val="right"/>
              <w:rPr>
                <w:rFonts w:ascii="Calibri" w:hAnsi="Calibri" w:cs="Calibri"/>
              </w:rPr>
            </w:pPr>
            <w:r>
              <w:rPr>
                <w:rFonts w:eastAsia="Times New Roman"/>
                <w:b/>
                <w:bCs/>
                <w:sz w:val="22"/>
              </w:rPr>
              <w:t>15.138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542D53" w:rsidRPr="008C172A" w:rsidRDefault="005E3431" w:rsidP="00933CAC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8C172A">
              <w:rPr>
                <w:rFonts w:eastAsia="Times New Roman"/>
                <w:b/>
                <w:bCs/>
                <w:sz w:val="22"/>
              </w:rPr>
              <w:t>1.914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542D53" w:rsidRPr="008C172A" w:rsidRDefault="009D72A4" w:rsidP="00A76C50">
            <w:pPr>
              <w:spacing w:after="0"/>
              <w:ind w:firstLine="0"/>
              <w:jc w:val="right"/>
              <w:rPr>
                <w:b/>
              </w:rPr>
            </w:pPr>
            <w:r>
              <w:rPr>
                <w:b/>
                <w:sz w:val="22"/>
              </w:rPr>
              <w:t>17.052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vAlign w:val="center"/>
            <w:hideMark/>
          </w:tcPr>
          <w:p w:rsidR="00542D53" w:rsidRPr="00933CAC" w:rsidRDefault="00542D53" w:rsidP="00933CAC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542D53" w:rsidRPr="00933CAC" w:rsidRDefault="00542D53" w:rsidP="00A634E0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33CAC">
              <w:rPr>
                <w:rFonts w:eastAsia="Times New Roman"/>
                <w:b/>
                <w:bCs/>
                <w:color w:val="000000"/>
                <w:sz w:val="22"/>
              </w:rPr>
              <w:t>9.498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542D53" w:rsidRPr="00933CAC" w:rsidRDefault="00542D53" w:rsidP="00A634E0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33CAC">
              <w:rPr>
                <w:rFonts w:eastAsia="Times New Roman"/>
                <w:b/>
                <w:bCs/>
                <w:color w:val="000000"/>
                <w:sz w:val="22"/>
              </w:rPr>
              <w:t>2.913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542D53" w:rsidRPr="00933CAC" w:rsidRDefault="00542D53" w:rsidP="00A634E0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33CAC">
              <w:rPr>
                <w:rFonts w:eastAsia="Times New Roman"/>
                <w:b/>
                <w:bCs/>
                <w:color w:val="000000"/>
                <w:sz w:val="22"/>
              </w:rPr>
              <w:t>12.411</w:t>
            </w:r>
          </w:p>
        </w:tc>
      </w:tr>
    </w:tbl>
    <w:p w:rsidR="001077F3" w:rsidRDefault="001077F3" w:rsidP="001077F3">
      <w:pPr>
        <w:rPr>
          <w:lang w:eastAsia="ar-SA"/>
        </w:rPr>
      </w:pPr>
    </w:p>
    <w:p w:rsidR="00392620" w:rsidRDefault="00392620" w:rsidP="00564429">
      <w:pPr>
        <w:pStyle w:val="Ttulo1"/>
        <w:rPr>
          <w:rFonts w:cs="Times New Roman"/>
        </w:rPr>
      </w:pPr>
    </w:p>
    <w:p w:rsidR="00564429" w:rsidRPr="00CE71FC" w:rsidRDefault="00EE7786" w:rsidP="00564429">
      <w:pPr>
        <w:pStyle w:val="Ttulo1"/>
        <w:rPr>
          <w:rFonts w:cs="Times New Roman"/>
        </w:rPr>
      </w:pPr>
      <w:bookmarkStart w:id="43" w:name="_Toc35500066"/>
      <w:r>
        <w:rPr>
          <w:rFonts w:cs="Times New Roman"/>
        </w:rPr>
        <w:t>18</w:t>
      </w:r>
      <w:r w:rsidR="00564429" w:rsidRPr="00CE71FC">
        <w:rPr>
          <w:rFonts w:cs="Times New Roman"/>
        </w:rPr>
        <w:t xml:space="preserve">.  </w:t>
      </w:r>
      <w:r w:rsidR="00564429" w:rsidRPr="00CE71FC">
        <w:rPr>
          <w:rFonts w:cs="Times New Roman"/>
        </w:rPr>
        <w:tab/>
      </w:r>
      <w:r w:rsidR="00564429">
        <w:rPr>
          <w:rFonts w:cs="Times New Roman"/>
        </w:rPr>
        <w:t>RECEITA ORÇAMENTÁRIA A REALIZAR</w:t>
      </w:r>
      <w:bookmarkEnd w:id="43"/>
    </w:p>
    <w:p w:rsidR="00564429" w:rsidRDefault="004275D1" w:rsidP="00564429">
      <w:pPr>
        <w:ind w:firstLine="709"/>
        <w:rPr>
          <w:lang w:eastAsia="ar-SA"/>
        </w:rPr>
      </w:pPr>
      <w:r w:rsidRPr="00CE71FC">
        <w:t xml:space="preserve">O valor de </w:t>
      </w:r>
      <w:proofErr w:type="gramStart"/>
      <w:r w:rsidRPr="00CE71FC">
        <w:t>R</w:t>
      </w:r>
      <w:r w:rsidR="00635D38">
        <w:t>$ 4.101</w:t>
      </w:r>
      <w:r w:rsidRPr="00245F94">
        <w:t xml:space="preserve"> (em R$/mil) </w:t>
      </w:r>
      <w:r w:rsidRPr="00CE71FC">
        <w:t>registrado</w:t>
      </w:r>
      <w:proofErr w:type="gramEnd"/>
      <w:r w:rsidRPr="00CE71FC">
        <w:t xml:space="preserve"> na rubrica "</w:t>
      </w:r>
      <w:r>
        <w:t>Receita Orçamentária a Realizar</w:t>
      </w:r>
      <w:r w:rsidRPr="00CE71FC">
        <w:t xml:space="preserve">" </w:t>
      </w:r>
      <w:r>
        <w:t>refere-se a recurso disponível do aporte financeir</w:t>
      </w:r>
      <w:r w:rsidR="009611D4">
        <w:t>o da União realizado no segundo</w:t>
      </w:r>
      <w:r>
        <w:t xml:space="preserve"> trimestre de 2020 e ainda não utilizado no período. </w:t>
      </w:r>
    </w:p>
    <w:p w:rsidR="00564429" w:rsidRDefault="00564429" w:rsidP="001077F3">
      <w:pPr>
        <w:rPr>
          <w:lang w:eastAsia="ar-SA"/>
        </w:rPr>
      </w:pPr>
    </w:p>
    <w:p w:rsidR="00564429" w:rsidRPr="00CE71FC" w:rsidRDefault="00EE7786" w:rsidP="00564429">
      <w:pPr>
        <w:pStyle w:val="Ttulo1"/>
        <w:rPr>
          <w:rFonts w:cs="Times New Roman"/>
        </w:rPr>
      </w:pPr>
      <w:bookmarkStart w:id="44" w:name="_Toc35500067"/>
      <w:r>
        <w:rPr>
          <w:rFonts w:cs="Times New Roman"/>
        </w:rPr>
        <w:t>19</w:t>
      </w:r>
      <w:r w:rsidR="00564429" w:rsidRPr="00CE71FC">
        <w:rPr>
          <w:rFonts w:cs="Times New Roman"/>
        </w:rPr>
        <w:t xml:space="preserve">.  </w:t>
      </w:r>
      <w:r w:rsidR="00564429" w:rsidRPr="00CE71FC">
        <w:rPr>
          <w:rFonts w:cs="Times New Roman"/>
        </w:rPr>
        <w:tab/>
      </w:r>
      <w:r w:rsidR="00564429">
        <w:rPr>
          <w:rFonts w:cs="Times New Roman"/>
        </w:rPr>
        <w:t>TED A REALIZAR</w:t>
      </w:r>
      <w:bookmarkEnd w:id="44"/>
    </w:p>
    <w:p w:rsidR="00564429" w:rsidRPr="00072D19" w:rsidRDefault="00072D19" w:rsidP="008643D3">
      <w:pPr>
        <w:ind w:firstLine="0"/>
        <w:rPr>
          <w:b/>
          <w:lang w:eastAsia="ar-SA"/>
        </w:rPr>
      </w:pPr>
      <w:r>
        <w:rPr>
          <w:lang w:eastAsia="ar-SA"/>
        </w:rPr>
        <w:t xml:space="preserve">                                                                                                                   </w:t>
      </w:r>
    </w:p>
    <w:tbl>
      <w:tblPr>
        <w:tblW w:w="9216" w:type="dxa"/>
        <w:jc w:val="center"/>
        <w:tblCellMar>
          <w:left w:w="70" w:type="dxa"/>
          <w:right w:w="70" w:type="dxa"/>
        </w:tblCellMar>
        <w:tblLook w:val="04A0"/>
      </w:tblPr>
      <w:tblGrid>
        <w:gridCol w:w="2619"/>
        <w:gridCol w:w="4753"/>
        <w:gridCol w:w="1844"/>
      </w:tblGrid>
      <w:tr w:rsidR="00933CAC" w:rsidRPr="00933CAC" w:rsidTr="00933CAC">
        <w:trPr>
          <w:trHeight w:val="300"/>
          <w:jc w:val="center"/>
        </w:trPr>
        <w:tc>
          <w:tcPr>
            <w:tcW w:w="261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9" w:rsidRPr="009611D4" w:rsidRDefault="00072D19" w:rsidP="00072D19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  <w:r w:rsidRPr="009611D4">
              <w:rPr>
                <w:rFonts w:eastAsia="Times New Roman"/>
                <w:b/>
                <w:bCs/>
                <w:sz w:val="22"/>
              </w:rPr>
              <w:t>TED</w:t>
            </w:r>
          </w:p>
        </w:tc>
        <w:tc>
          <w:tcPr>
            <w:tcW w:w="475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9" w:rsidRPr="009611D4" w:rsidRDefault="00F16A32" w:rsidP="00950A26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  <w:r w:rsidRPr="009611D4">
              <w:rPr>
                <w:rFonts w:eastAsia="Times New Roman"/>
                <w:b/>
                <w:bCs/>
                <w:sz w:val="22"/>
              </w:rPr>
              <w:t>Objeto</w:t>
            </w: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9" w:rsidRPr="009611D4" w:rsidRDefault="00072D19" w:rsidP="007A1E27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9611D4">
              <w:rPr>
                <w:rFonts w:eastAsia="Times New Roman"/>
                <w:b/>
                <w:bCs/>
                <w:sz w:val="22"/>
              </w:rPr>
              <w:t>Valor a realizar</w:t>
            </w:r>
          </w:p>
        </w:tc>
      </w:tr>
      <w:tr w:rsidR="00933CAC" w:rsidRPr="00933CAC" w:rsidTr="00933CAC">
        <w:trPr>
          <w:trHeight w:val="315"/>
          <w:jc w:val="center"/>
        </w:trPr>
        <w:tc>
          <w:tcPr>
            <w:tcW w:w="261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9" w:rsidRPr="009611D4" w:rsidRDefault="00072D19" w:rsidP="00933CAC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9611D4">
              <w:rPr>
                <w:rFonts w:eastAsia="Times New Roman"/>
                <w:sz w:val="22"/>
              </w:rPr>
              <w:t>TED FINEP/IMBEL</w:t>
            </w:r>
          </w:p>
        </w:tc>
        <w:tc>
          <w:tcPr>
            <w:tcW w:w="475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9" w:rsidRPr="009611D4" w:rsidRDefault="00F16A32" w:rsidP="00F16A32">
            <w:pPr>
              <w:spacing w:after="0"/>
              <w:ind w:firstLine="0"/>
              <w:rPr>
                <w:rFonts w:eastAsia="Times New Roman"/>
              </w:rPr>
            </w:pPr>
            <w:r w:rsidRPr="009611D4">
              <w:rPr>
                <w:rFonts w:eastAsia="Times New Roman"/>
                <w:sz w:val="22"/>
              </w:rPr>
              <w:t xml:space="preserve">Elaborar as especificações técnicas TRC – 12222, desenvolver seus protótipos </w:t>
            </w:r>
            <w:proofErr w:type="gramStart"/>
            <w:r w:rsidRPr="009611D4">
              <w:rPr>
                <w:rFonts w:eastAsia="Times New Roman"/>
                <w:sz w:val="22"/>
              </w:rPr>
              <w:t>mecânicos conceitual</w:t>
            </w:r>
            <w:proofErr w:type="gramEnd"/>
            <w:r w:rsidRPr="009611D4">
              <w:rPr>
                <w:rFonts w:eastAsia="Times New Roman"/>
                <w:sz w:val="22"/>
              </w:rPr>
              <w:t xml:space="preserve"> e final (versões portátil e veicular) do TRC – 12222, desenvolver os protótipos conceitual e final da bateria e radiofrequência (versões portátil e veicular).</w:t>
            </w:r>
          </w:p>
          <w:p w:rsidR="00F16A32" w:rsidRPr="009611D4" w:rsidRDefault="00F16A32" w:rsidP="00F16A32">
            <w:pPr>
              <w:spacing w:after="0"/>
              <w:ind w:firstLine="0"/>
              <w:rPr>
                <w:rFonts w:eastAsia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9" w:rsidRPr="009611D4" w:rsidRDefault="00072D19" w:rsidP="00933CAC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9611D4">
              <w:rPr>
                <w:rFonts w:eastAsia="Times New Roman"/>
                <w:sz w:val="22"/>
              </w:rPr>
              <w:t>1.320</w:t>
            </w:r>
          </w:p>
        </w:tc>
      </w:tr>
      <w:tr w:rsidR="00933CAC" w:rsidRPr="00933CAC" w:rsidTr="00F16A32">
        <w:trPr>
          <w:trHeight w:val="330"/>
          <w:jc w:val="center"/>
        </w:trPr>
        <w:tc>
          <w:tcPr>
            <w:tcW w:w="2619" w:type="dxa"/>
            <w:shd w:val="clear" w:color="auto" w:fill="auto"/>
            <w:noWrap/>
            <w:vAlign w:val="center"/>
            <w:hideMark/>
          </w:tcPr>
          <w:p w:rsidR="00072D19" w:rsidRPr="009611D4" w:rsidRDefault="00072D19" w:rsidP="00933CAC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9611D4">
              <w:rPr>
                <w:rFonts w:eastAsia="Times New Roman"/>
                <w:sz w:val="22"/>
              </w:rPr>
              <w:t>TED EME 15-</w:t>
            </w:r>
            <w:r w:rsidR="00E96A68" w:rsidRPr="009611D4">
              <w:rPr>
                <w:rFonts w:eastAsia="Times New Roman"/>
                <w:sz w:val="22"/>
              </w:rPr>
              <w:t>0</w:t>
            </w:r>
            <w:r w:rsidRPr="009611D4">
              <w:rPr>
                <w:rFonts w:eastAsia="Times New Roman"/>
                <w:sz w:val="22"/>
              </w:rPr>
              <w:t>73-00</w:t>
            </w:r>
          </w:p>
        </w:tc>
        <w:tc>
          <w:tcPr>
            <w:tcW w:w="4753" w:type="dxa"/>
            <w:shd w:val="clear" w:color="auto" w:fill="auto"/>
            <w:noWrap/>
            <w:vAlign w:val="center"/>
          </w:tcPr>
          <w:p w:rsidR="00072D19" w:rsidRPr="009611D4" w:rsidRDefault="00F16A32" w:rsidP="00F16A32">
            <w:pPr>
              <w:spacing w:after="0"/>
              <w:ind w:firstLine="0"/>
              <w:rPr>
                <w:rFonts w:eastAsia="Times New Roman"/>
              </w:rPr>
            </w:pPr>
            <w:r w:rsidRPr="009611D4">
              <w:rPr>
                <w:rFonts w:eastAsia="Times New Roman"/>
              </w:rPr>
              <w:t>Incrementar a infraestrutura de desenvolvimento produção e controle de qualidade da FMCE, integrar o C2 da viatura GUARANI e validar a instalação dos equipamentos do C2 em 188 (cento e oitenta e oito) viaturas.</w:t>
            </w:r>
          </w:p>
          <w:p w:rsidR="00F16A32" w:rsidRPr="009611D4" w:rsidRDefault="00F16A32" w:rsidP="00F16A32">
            <w:pPr>
              <w:spacing w:after="0"/>
              <w:ind w:firstLine="0"/>
              <w:rPr>
                <w:rFonts w:eastAsia="Times New Roman"/>
              </w:rPr>
            </w:pPr>
          </w:p>
        </w:tc>
        <w:tc>
          <w:tcPr>
            <w:tcW w:w="1844" w:type="dxa"/>
            <w:shd w:val="clear" w:color="auto" w:fill="auto"/>
            <w:noWrap/>
            <w:vAlign w:val="center"/>
            <w:hideMark/>
          </w:tcPr>
          <w:p w:rsidR="00072D19" w:rsidRPr="009611D4" w:rsidRDefault="00072D19" w:rsidP="00933CAC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9611D4">
              <w:rPr>
                <w:rFonts w:eastAsia="Times New Roman"/>
                <w:sz w:val="22"/>
              </w:rPr>
              <w:t>2.566</w:t>
            </w:r>
          </w:p>
        </w:tc>
      </w:tr>
      <w:tr w:rsidR="00933CAC" w:rsidRPr="00933CAC" w:rsidTr="00933CAC">
        <w:trPr>
          <w:trHeight w:val="315"/>
          <w:jc w:val="center"/>
        </w:trPr>
        <w:tc>
          <w:tcPr>
            <w:tcW w:w="2619" w:type="dxa"/>
            <w:shd w:val="clear" w:color="auto" w:fill="auto"/>
            <w:noWrap/>
            <w:vAlign w:val="center"/>
            <w:hideMark/>
          </w:tcPr>
          <w:p w:rsidR="00072D19" w:rsidRPr="009611D4" w:rsidRDefault="00072D19" w:rsidP="00933CAC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9611D4">
              <w:rPr>
                <w:rFonts w:eastAsia="Times New Roman"/>
                <w:sz w:val="22"/>
              </w:rPr>
              <w:t xml:space="preserve">TED EME </w:t>
            </w:r>
            <w:r w:rsidR="00E96A68" w:rsidRPr="009611D4">
              <w:rPr>
                <w:rFonts w:eastAsia="Times New Roman"/>
                <w:sz w:val="22"/>
              </w:rPr>
              <w:t>18-069-00</w:t>
            </w:r>
          </w:p>
        </w:tc>
        <w:tc>
          <w:tcPr>
            <w:tcW w:w="4753" w:type="dxa"/>
            <w:shd w:val="clear" w:color="auto" w:fill="auto"/>
            <w:noWrap/>
            <w:vAlign w:val="center"/>
            <w:hideMark/>
          </w:tcPr>
          <w:p w:rsidR="00072D19" w:rsidRPr="009611D4" w:rsidRDefault="00F16A32" w:rsidP="00933CAC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9611D4">
              <w:rPr>
                <w:rFonts w:eastAsia="Times New Roman"/>
                <w:sz w:val="22"/>
              </w:rPr>
              <w:t>Integração do hardware e adaptação do software do Terminal de Visualização da Peça (TVP) do Sistema Gênesis Versão 4, para operar na VBCOAP M109 A5 + BR, terminal este que será denominado Terminal de Visualização da Peça Veicular (TVPV/M109).</w:t>
            </w:r>
          </w:p>
          <w:p w:rsidR="00F16A32" w:rsidRPr="009611D4" w:rsidRDefault="00F16A32" w:rsidP="00933CAC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1844" w:type="dxa"/>
            <w:shd w:val="clear" w:color="auto" w:fill="auto"/>
            <w:noWrap/>
            <w:vAlign w:val="center"/>
            <w:hideMark/>
          </w:tcPr>
          <w:p w:rsidR="00072D19" w:rsidRPr="009611D4" w:rsidRDefault="00E96A68" w:rsidP="00933CAC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9611D4">
              <w:rPr>
                <w:rFonts w:eastAsia="Times New Roman"/>
                <w:sz w:val="22"/>
              </w:rPr>
              <w:t>32</w:t>
            </w:r>
            <w:r w:rsidR="009F0416" w:rsidRPr="009611D4">
              <w:rPr>
                <w:rFonts w:eastAsia="Times New Roman"/>
                <w:sz w:val="22"/>
              </w:rPr>
              <w:t>3</w:t>
            </w:r>
          </w:p>
        </w:tc>
      </w:tr>
      <w:tr w:rsidR="00933CAC" w:rsidRPr="00933CAC" w:rsidTr="00933CAC">
        <w:trPr>
          <w:trHeight w:val="300"/>
          <w:jc w:val="center"/>
        </w:trPr>
        <w:tc>
          <w:tcPr>
            <w:tcW w:w="2619" w:type="dxa"/>
            <w:shd w:val="clear" w:color="auto" w:fill="auto"/>
            <w:noWrap/>
            <w:vAlign w:val="center"/>
            <w:hideMark/>
          </w:tcPr>
          <w:p w:rsidR="00072D19" w:rsidRPr="009611D4" w:rsidRDefault="00E96A68" w:rsidP="00933CAC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9611D4">
              <w:rPr>
                <w:rFonts w:eastAsia="Times New Roman"/>
                <w:sz w:val="22"/>
              </w:rPr>
              <w:t>TED EME 18-051-00</w:t>
            </w:r>
          </w:p>
        </w:tc>
        <w:tc>
          <w:tcPr>
            <w:tcW w:w="4753" w:type="dxa"/>
            <w:shd w:val="clear" w:color="auto" w:fill="auto"/>
            <w:noWrap/>
            <w:vAlign w:val="center"/>
            <w:hideMark/>
          </w:tcPr>
          <w:p w:rsidR="00072D19" w:rsidRPr="009611D4" w:rsidRDefault="00F16A32" w:rsidP="00933CAC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9611D4">
              <w:t>Desenvolvimento de protótipos e fabricação do lote piloto do acessório “</w:t>
            </w:r>
            <w:proofErr w:type="gramStart"/>
            <w:r w:rsidRPr="009611D4">
              <w:t>Kit.</w:t>
            </w:r>
            <w:proofErr w:type="gramEnd"/>
            <w:r w:rsidRPr="009611D4">
              <w:t>22 para Fuzil de Assalto 5.56 IA2.</w:t>
            </w:r>
          </w:p>
        </w:tc>
        <w:tc>
          <w:tcPr>
            <w:tcW w:w="1844" w:type="dxa"/>
            <w:shd w:val="clear" w:color="auto" w:fill="auto"/>
            <w:noWrap/>
            <w:vAlign w:val="center"/>
            <w:hideMark/>
          </w:tcPr>
          <w:p w:rsidR="00072D19" w:rsidRPr="009611D4" w:rsidRDefault="00245F94" w:rsidP="00933CAC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9611D4">
              <w:rPr>
                <w:rFonts w:eastAsia="Times New Roman"/>
                <w:sz w:val="22"/>
              </w:rPr>
              <w:t>270</w:t>
            </w:r>
          </w:p>
        </w:tc>
      </w:tr>
      <w:tr w:rsidR="00933CAC" w:rsidRPr="00933CAC" w:rsidTr="00933CAC">
        <w:trPr>
          <w:trHeight w:val="300"/>
          <w:jc w:val="center"/>
        </w:trPr>
        <w:tc>
          <w:tcPr>
            <w:tcW w:w="2619" w:type="dxa"/>
            <w:shd w:val="clear" w:color="auto" w:fill="EAF1DD" w:themeFill="accent3" w:themeFillTint="33"/>
            <w:noWrap/>
            <w:vAlign w:val="center"/>
            <w:hideMark/>
          </w:tcPr>
          <w:p w:rsidR="00072D19" w:rsidRPr="009611D4" w:rsidRDefault="00072D19" w:rsidP="007A1E27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9611D4">
              <w:rPr>
                <w:rFonts w:eastAsia="Times New Roman"/>
                <w:b/>
                <w:bCs/>
                <w:sz w:val="22"/>
              </w:rPr>
              <w:t xml:space="preserve">Total </w:t>
            </w:r>
          </w:p>
        </w:tc>
        <w:tc>
          <w:tcPr>
            <w:tcW w:w="4753" w:type="dxa"/>
            <w:shd w:val="clear" w:color="auto" w:fill="EAF1DD" w:themeFill="accent3" w:themeFillTint="33"/>
            <w:noWrap/>
            <w:vAlign w:val="center"/>
            <w:hideMark/>
          </w:tcPr>
          <w:p w:rsidR="00072D19" w:rsidRPr="009611D4" w:rsidRDefault="00072D19" w:rsidP="007A1E27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</w:p>
        </w:tc>
        <w:tc>
          <w:tcPr>
            <w:tcW w:w="1844" w:type="dxa"/>
            <w:shd w:val="clear" w:color="auto" w:fill="EAF1DD" w:themeFill="accent3" w:themeFillTint="33"/>
            <w:noWrap/>
            <w:vAlign w:val="center"/>
            <w:hideMark/>
          </w:tcPr>
          <w:p w:rsidR="00072D19" w:rsidRPr="009611D4" w:rsidRDefault="00245F94" w:rsidP="00933CAC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9611D4">
              <w:rPr>
                <w:rFonts w:eastAsia="Times New Roman"/>
                <w:b/>
                <w:bCs/>
                <w:sz w:val="22"/>
              </w:rPr>
              <w:t>4.479</w:t>
            </w:r>
          </w:p>
        </w:tc>
      </w:tr>
    </w:tbl>
    <w:p w:rsidR="00F16A32" w:rsidRDefault="00F16A32" w:rsidP="000E7BE0">
      <w:pPr>
        <w:ind w:firstLine="0"/>
      </w:pPr>
    </w:p>
    <w:p w:rsidR="00C921BA" w:rsidRDefault="00C921BA" w:rsidP="00AA4249">
      <w:pPr>
        <w:pStyle w:val="Ttulo1"/>
        <w:rPr>
          <w:rFonts w:cs="Times New Roman"/>
        </w:rPr>
      </w:pPr>
      <w:bookmarkStart w:id="45" w:name="_Toc35001716"/>
    </w:p>
    <w:p w:rsidR="00AA4249" w:rsidRDefault="002A10EE" w:rsidP="00AA4249">
      <w:pPr>
        <w:pStyle w:val="Ttulo1"/>
        <w:rPr>
          <w:rFonts w:cs="Times New Roman"/>
        </w:rPr>
      </w:pPr>
      <w:bookmarkStart w:id="46" w:name="_Toc35500068"/>
      <w:r>
        <w:rPr>
          <w:rFonts w:cs="Times New Roman"/>
        </w:rPr>
        <w:t>20</w:t>
      </w:r>
      <w:r w:rsidR="00AA4249" w:rsidRPr="00CE71FC">
        <w:rPr>
          <w:rFonts w:cs="Times New Roman"/>
        </w:rPr>
        <w:t xml:space="preserve">.  </w:t>
      </w:r>
      <w:r w:rsidR="00AA4249" w:rsidRPr="00CE71FC">
        <w:rPr>
          <w:rFonts w:cs="Times New Roman"/>
        </w:rPr>
        <w:tab/>
      </w:r>
      <w:r w:rsidR="00AA4249">
        <w:rPr>
          <w:rFonts w:cs="Times New Roman"/>
        </w:rPr>
        <w:t>PROVISÕES</w:t>
      </w:r>
      <w:r w:rsidR="00AA4249" w:rsidRPr="00A85559">
        <w:rPr>
          <w:rFonts w:cs="Times New Roman"/>
        </w:rPr>
        <w:t xml:space="preserve"> </w:t>
      </w:r>
      <w:r w:rsidR="00AA4249">
        <w:rPr>
          <w:rFonts w:cs="Times New Roman"/>
        </w:rPr>
        <w:t>JUDICIAIS</w:t>
      </w:r>
      <w:bookmarkEnd w:id="45"/>
      <w:bookmarkEnd w:id="46"/>
    </w:p>
    <w:p w:rsidR="00AA4249" w:rsidRPr="00014AD3" w:rsidRDefault="002A10EE" w:rsidP="00AA4249">
      <w:pPr>
        <w:ind w:firstLine="0"/>
        <w:rPr>
          <w:b/>
        </w:rPr>
      </w:pPr>
      <w:r>
        <w:rPr>
          <w:b/>
        </w:rPr>
        <w:t>20</w:t>
      </w:r>
      <w:r w:rsidR="00AA4249" w:rsidRPr="00014AD3">
        <w:rPr>
          <w:b/>
        </w:rPr>
        <w:t>.1</w:t>
      </w:r>
      <w:r w:rsidR="00AA4249" w:rsidRPr="00014AD3">
        <w:rPr>
          <w:b/>
        </w:rPr>
        <w:tab/>
        <w:t>Demanda</w:t>
      </w:r>
      <w:r w:rsidR="00AA4249">
        <w:rPr>
          <w:b/>
        </w:rPr>
        <w:t>s</w:t>
      </w:r>
      <w:r w:rsidR="00AA4249" w:rsidRPr="00014AD3">
        <w:rPr>
          <w:b/>
        </w:rPr>
        <w:t xml:space="preserve"> prováve</w:t>
      </w:r>
      <w:r w:rsidR="00AA4249">
        <w:rPr>
          <w:b/>
        </w:rPr>
        <w:t>is</w:t>
      </w:r>
    </w:p>
    <w:p w:rsidR="00AA4249" w:rsidRPr="00055BE8" w:rsidRDefault="00AA4249" w:rsidP="00AA4249">
      <w:pPr>
        <w:rPr>
          <w:lang w:eastAsia="ar-SA"/>
        </w:rPr>
      </w:pPr>
    </w:p>
    <w:tbl>
      <w:tblPr>
        <w:tblW w:w="7520" w:type="dxa"/>
        <w:jc w:val="center"/>
        <w:tblCellMar>
          <w:left w:w="70" w:type="dxa"/>
          <w:right w:w="70" w:type="dxa"/>
        </w:tblCellMar>
        <w:tblLook w:val="04A0"/>
      </w:tblPr>
      <w:tblGrid>
        <w:gridCol w:w="4260"/>
        <w:gridCol w:w="1640"/>
        <w:gridCol w:w="1620"/>
      </w:tblGrid>
      <w:tr w:rsidR="00AA4249" w:rsidRPr="000B74D1" w:rsidTr="00AA4249">
        <w:trPr>
          <w:trHeight w:val="300"/>
          <w:jc w:val="center"/>
        </w:trPr>
        <w:tc>
          <w:tcPr>
            <w:tcW w:w="42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249" w:rsidRPr="000B74D1" w:rsidRDefault="00AA4249" w:rsidP="00AA4249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</w:p>
        </w:tc>
        <w:tc>
          <w:tcPr>
            <w:tcW w:w="16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249" w:rsidRPr="0054568B" w:rsidRDefault="00932E8C" w:rsidP="00AA4249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54568B">
              <w:rPr>
                <w:rFonts w:eastAsia="Times New Roman"/>
                <w:b/>
                <w:bCs/>
                <w:sz w:val="22"/>
              </w:rPr>
              <w:t>30/06</w:t>
            </w:r>
            <w:r w:rsidR="002526A3" w:rsidRPr="0054568B">
              <w:rPr>
                <w:rFonts w:eastAsia="Times New Roman"/>
                <w:b/>
                <w:bCs/>
                <w:sz w:val="22"/>
              </w:rPr>
              <w:t>/2020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249" w:rsidRPr="000B74D1" w:rsidRDefault="002526A3" w:rsidP="00AA4249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31/12/219</w:t>
            </w:r>
          </w:p>
        </w:tc>
      </w:tr>
      <w:tr w:rsidR="00AA4249" w:rsidRPr="00C87E2A" w:rsidTr="00AA4249">
        <w:trPr>
          <w:trHeight w:val="300"/>
          <w:jc w:val="center"/>
        </w:trPr>
        <w:tc>
          <w:tcPr>
            <w:tcW w:w="426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A4249" w:rsidRPr="00C87E2A" w:rsidRDefault="00AA4249" w:rsidP="00AA4249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C87E2A">
              <w:rPr>
                <w:rFonts w:eastAsia="Times New Roman"/>
                <w:b/>
                <w:bCs/>
                <w:sz w:val="22"/>
              </w:rPr>
              <w:t>Cível</w:t>
            </w:r>
          </w:p>
        </w:tc>
        <w:tc>
          <w:tcPr>
            <w:tcW w:w="164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A4249" w:rsidRPr="0054568B" w:rsidRDefault="00AA4249" w:rsidP="00AA4249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A4249" w:rsidRPr="00C87E2A" w:rsidRDefault="00AA4249" w:rsidP="00AA4249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</w:p>
        </w:tc>
      </w:tr>
      <w:tr w:rsidR="002526A3" w:rsidRPr="00C87E2A" w:rsidTr="00AA4249">
        <w:trPr>
          <w:trHeight w:val="300"/>
          <w:jc w:val="center"/>
        </w:trPr>
        <w:tc>
          <w:tcPr>
            <w:tcW w:w="4260" w:type="dxa"/>
            <w:shd w:val="clear" w:color="auto" w:fill="auto"/>
            <w:vAlign w:val="center"/>
          </w:tcPr>
          <w:p w:rsidR="002526A3" w:rsidRPr="00C87E2A" w:rsidRDefault="002526A3" w:rsidP="00AA4249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C87E2A">
              <w:rPr>
                <w:rFonts w:eastAsia="Times New Roman"/>
                <w:b/>
                <w:bCs/>
                <w:sz w:val="22"/>
              </w:rPr>
              <w:t>Saldo inicial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2526A3" w:rsidRPr="0054568B" w:rsidRDefault="00C60787" w:rsidP="00AA4249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54568B">
              <w:rPr>
                <w:rFonts w:eastAsia="Times New Roman"/>
                <w:b/>
                <w:bCs/>
                <w:sz w:val="22"/>
              </w:rPr>
              <w:t>3.233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2526A3" w:rsidRPr="00C87E2A" w:rsidRDefault="002526A3" w:rsidP="00A634E0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C87E2A">
              <w:rPr>
                <w:rFonts w:eastAsia="Times New Roman"/>
                <w:b/>
                <w:bCs/>
                <w:sz w:val="22"/>
              </w:rPr>
              <w:t>9.528</w:t>
            </w:r>
          </w:p>
        </w:tc>
      </w:tr>
      <w:tr w:rsidR="002526A3" w:rsidRPr="000B74D1" w:rsidTr="00AA4249">
        <w:trPr>
          <w:trHeight w:val="300"/>
          <w:jc w:val="center"/>
        </w:trPr>
        <w:tc>
          <w:tcPr>
            <w:tcW w:w="4260" w:type="dxa"/>
            <w:shd w:val="clear" w:color="auto" w:fill="auto"/>
            <w:vAlign w:val="center"/>
          </w:tcPr>
          <w:p w:rsidR="002526A3" w:rsidRPr="000B74D1" w:rsidRDefault="002526A3" w:rsidP="00AA4249">
            <w:pPr>
              <w:spacing w:after="0"/>
              <w:ind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Constituição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2526A3" w:rsidRPr="0054568B" w:rsidRDefault="0054568B" w:rsidP="00AA4249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54568B">
              <w:rPr>
                <w:rFonts w:eastAsia="Times New Roman"/>
                <w:sz w:val="22"/>
              </w:rPr>
              <w:t>1.984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2526A3" w:rsidRPr="000B74D1" w:rsidRDefault="002526A3" w:rsidP="00A634E0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1.346</w:t>
            </w:r>
          </w:p>
        </w:tc>
      </w:tr>
      <w:tr w:rsidR="002526A3" w:rsidRPr="000B74D1" w:rsidTr="00AA4249">
        <w:trPr>
          <w:trHeight w:val="300"/>
          <w:jc w:val="center"/>
        </w:trPr>
        <w:tc>
          <w:tcPr>
            <w:tcW w:w="4260" w:type="dxa"/>
            <w:shd w:val="clear" w:color="auto" w:fill="auto"/>
            <w:vAlign w:val="center"/>
          </w:tcPr>
          <w:p w:rsidR="002526A3" w:rsidRDefault="002526A3" w:rsidP="00AA4249">
            <w:pPr>
              <w:spacing w:after="0"/>
              <w:ind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Reversão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2526A3" w:rsidRPr="0054568B" w:rsidRDefault="00C60787" w:rsidP="00C60787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54568B">
              <w:rPr>
                <w:rFonts w:eastAsia="Times New Roman"/>
                <w:sz w:val="22"/>
              </w:rPr>
              <w:t xml:space="preserve">        </w:t>
            </w:r>
            <w:r w:rsidR="0054568B" w:rsidRPr="0054568B">
              <w:rPr>
                <w:rFonts w:eastAsia="Times New Roman"/>
                <w:sz w:val="22"/>
              </w:rPr>
              <w:t xml:space="preserve">         </w:t>
            </w:r>
            <w:r w:rsidRPr="0054568B">
              <w:rPr>
                <w:rFonts w:eastAsia="Times New Roman"/>
                <w:sz w:val="22"/>
              </w:rPr>
              <w:t xml:space="preserve"> </w:t>
            </w:r>
            <w:r w:rsidR="0054568B" w:rsidRPr="0054568B">
              <w:rPr>
                <w:rFonts w:eastAsia="Times New Roman"/>
                <w:sz w:val="22"/>
              </w:rPr>
              <w:t>-</w:t>
            </w:r>
            <w:r w:rsidRPr="0054568B">
              <w:rPr>
                <w:rFonts w:eastAsia="Times New Roman"/>
                <w:sz w:val="22"/>
              </w:rPr>
              <w:t xml:space="preserve">         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2526A3" w:rsidRDefault="002526A3" w:rsidP="00A634E0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(5.938)</w:t>
            </w:r>
          </w:p>
        </w:tc>
      </w:tr>
      <w:tr w:rsidR="002526A3" w:rsidRPr="000B74D1" w:rsidTr="00AA4249">
        <w:trPr>
          <w:trHeight w:val="300"/>
          <w:jc w:val="center"/>
        </w:trPr>
        <w:tc>
          <w:tcPr>
            <w:tcW w:w="4260" w:type="dxa"/>
            <w:shd w:val="clear" w:color="auto" w:fill="auto"/>
            <w:vAlign w:val="center"/>
          </w:tcPr>
          <w:p w:rsidR="002526A3" w:rsidRPr="000B74D1" w:rsidRDefault="002526A3" w:rsidP="00AA4249">
            <w:pPr>
              <w:spacing w:after="0"/>
              <w:ind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Baixa por pagamento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2526A3" w:rsidRPr="0054568B" w:rsidRDefault="00C60787" w:rsidP="00C60787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54568B">
              <w:rPr>
                <w:rFonts w:eastAsia="Times New Roman"/>
                <w:sz w:val="22"/>
              </w:rPr>
              <w:t xml:space="preserve">                  </w:t>
            </w:r>
            <w:r w:rsidR="0054568B" w:rsidRPr="0054568B">
              <w:rPr>
                <w:rFonts w:eastAsia="Times New Roman"/>
                <w:sz w:val="22"/>
              </w:rPr>
              <w:t>1.466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2526A3" w:rsidRPr="000B74D1" w:rsidRDefault="002526A3" w:rsidP="00A634E0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(1.703)</w:t>
            </w:r>
          </w:p>
        </w:tc>
      </w:tr>
      <w:tr w:rsidR="002526A3" w:rsidRPr="00C87E2A" w:rsidTr="00AA4249">
        <w:trPr>
          <w:trHeight w:val="300"/>
          <w:jc w:val="center"/>
        </w:trPr>
        <w:tc>
          <w:tcPr>
            <w:tcW w:w="4260" w:type="dxa"/>
            <w:shd w:val="clear" w:color="auto" w:fill="auto"/>
            <w:vAlign w:val="center"/>
          </w:tcPr>
          <w:p w:rsidR="002526A3" w:rsidRDefault="002526A3" w:rsidP="00AA4249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</w:p>
          <w:p w:rsidR="002526A3" w:rsidRDefault="002526A3" w:rsidP="00AA4249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</w:p>
          <w:p w:rsidR="002526A3" w:rsidRPr="00C87E2A" w:rsidRDefault="002526A3" w:rsidP="00AA4249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C87E2A">
              <w:rPr>
                <w:rFonts w:eastAsia="Times New Roman"/>
                <w:b/>
                <w:bCs/>
                <w:sz w:val="22"/>
              </w:rPr>
              <w:t>Saldo final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2526A3" w:rsidRPr="0054568B" w:rsidRDefault="00353A46" w:rsidP="00AA4249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54568B">
              <w:rPr>
                <w:rFonts w:eastAsia="Times New Roman"/>
                <w:b/>
                <w:bCs/>
                <w:sz w:val="22"/>
              </w:rPr>
              <w:t>3.</w:t>
            </w:r>
            <w:r w:rsidR="00533D68" w:rsidRPr="0054568B">
              <w:rPr>
                <w:rFonts w:eastAsia="Times New Roman"/>
                <w:b/>
                <w:bCs/>
                <w:sz w:val="22"/>
              </w:rPr>
              <w:t>751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2526A3" w:rsidRPr="00C87E2A" w:rsidRDefault="002526A3" w:rsidP="00A634E0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C87E2A">
              <w:rPr>
                <w:rFonts w:eastAsia="Times New Roman"/>
                <w:b/>
                <w:bCs/>
                <w:sz w:val="22"/>
              </w:rPr>
              <w:t>3.233</w:t>
            </w:r>
          </w:p>
        </w:tc>
      </w:tr>
      <w:tr w:rsidR="002526A3" w:rsidRPr="000B74D1" w:rsidTr="00AA4249">
        <w:trPr>
          <w:trHeight w:val="300"/>
          <w:jc w:val="center"/>
        </w:trPr>
        <w:tc>
          <w:tcPr>
            <w:tcW w:w="4260" w:type="dxa"/>
            <w:shd w:val="clear" w:color="auto" w:fill="auto"/>
            <w:vAlign w:val="center"/>
          </w:tcPr>
          <w:p w:rsidR="002526A3" w:rsidRPr="000B74D1" w:rsidRDefault="002526A3" w:rsidP="00AA4249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2526A3" w:rsidRPr="00932E8C" w:rsidRDefault="002526A3" w:rsidP="00AA4249">
            <w:pPr>
              <w:spacing w:after="0"/>
              <w:ind w:firstLine="0"/>
              <w:jc w:val="right"/>
              <w:rPr>
                <w:rFonts w:eastAsia="Times New Roman"/>
                <w:color w:val="FF0000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2526A3" w:rsidRPr="000B74D1" w:rsidRDefault="002526A3" w:rsidP="00A634E0">
            <w:pPr>
              <w:spacing w:after="0"/>
              <w:ind w:firstLine="0"/>
              <w:jc w:val="right"/>
              <w:rPr>
                <w:rFonts w:eastAsia="Times New Roman"/>
              </w:rPr>
            </w:pPr>
          </w:p>
        </w:tc>
      </w:tr>
      <w:tr w:rsidR="002526A3" w:rsidRPr="00C87E2A" w:rsidTr="00AA4249">
        <w:trPr>
          <w:trHeight w:val="300"/>
          <w:jc w:val="center"/>
        </w:trPr>
        <w:tc>
          <w:tcPr>
            <w:tcW w:w="4260" w:type="dxa"/>
            <w:shd w:val="clear" w:color="auto" w:fill="auto"/>
            <w:vAlign w:val="center"/>
            <w:hideMark/>
          </w:tcPr>
          <w:p w:rsidR="002526A3" w:rsidRPr="00C87E2A" w:rsidRDefault="002526A3" w:rsidP="00AA4249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Previdenciária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2526A3" w:rsidRPr="00932E8C" w:rsidRDefault="002526A3" w:rsidP="00AA4249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FF0000"/>
              </w:rPr>
            </w:pP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2526A3" w:rsidRPr="00C87E2A" w:rsidRDefault="002526A3" w:rsidP="00A634E0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</w:p>
        </w:tc>
      </w:tr>
      <w:tr w:rsidR="002526A3" w:rsidRPr="00C87E2A" w:rsidTr="00AA4249">
        <w:trPr>
          <w:trHeight w:val="300"/>
          <w:jc w:val="center"/>
        </w:trPr>
        <w:tc>
          <w:tcPr>
            <w:tcW w:w="4260" w:type="dxa"/>
            <w:shd w:val="clear" w:color="auto" w:fill="auto"/>
            <w:vAlign w:val="center"/>
          </w:tcPr>
          <w:p w:rsidR="002526A3" w:rsidRPr="00C87E2A" w:rsidRDefault="002526A3" w:rsidP="00AA4249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C87E2A">
              <w:rPr>
                <w:rFonts w:eastAsia="Times New Roman"/>
                <w:b/>
                <w:bCs/>
                <w:sz w:val="22"/>
              </w:rPr>
              <w:t>Saldo inicial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2526A3" w:rsidRPr="004A5073" w:rsidRDefault="009319BD" w:rsidP="009319BD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  <w:r w:rsidRPr="004A5073">
              <w:rPr>
                <w:rFonts w:eastAsia="Times New Roman"/>
                <w:b/>
                <w:bCs/>
              </w:rPr>
              <w:t xml:space="preserve">                       -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2526A3" w:rsidRPr="00C87E2A" w:rsidRDefault="002526A3" w:rsidP="00A634E0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90</w:t>
            </w:r>
          </w:p>
        </w:tc>
      </w:tr>
      <w:tr w:rsidR="002526A3" w:rsidRPr="000B74D1" w:rsidTr="00AA4249">
        <w:trPr>
          <w:trHeight w:val="300"/>
          <w:jc w:val="center"/>
        </w:trPr>
        <w:tc>
          <w:tcPr>
            <w:tcW w:w="4260" w:type="dxa"/>
            <w:shd w:val="clear" w:color="auto" w:fill="auto"/>
            <w:vAlign w:val="center"/>
          </w:tcPr>
          <w:p w:rsidR="002526A3" w:rsidRPr="000B74D1" w:rsidRDefault="002526A3" w:rsidP="00AA4249">
            <w:pPr>
              <w:spacing w:after="0"/>
              <w:ind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Constituição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2526A3" w:rsidRPr="004A5073" w:rsidRDefault="002526A3" w:rsidP="00AA4249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4A5073">
              <w:rPr>
                <w:rFonts w:eastAsia="Times New Roman"/>
                <w:sz w:val="22"/>
              </w:rPr>
              <w:t>-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2526A3" w:rsidRPr="000B74D1" w:rsidRDefault="002526A3" w:rsidP="00A634E0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-</w:t>
            </w:r>
          </w:p>
        </w:tc>
      </w:tr>
      <w:tr w:rsidR="002526A3" w:rsidRPr="000B74D1" w:rsidTr="00AA4249">
        <w:trPr>
          <w:trHeight w:val="300"/>
          <w:jc w:val="center"/>
        </w:trPr>
        <w:tc>
          <w:tcPr>
            <w:tcW w:w="4260" w:type="dxa"/>
            <w:shd w:val="clear" w:color="auto" w:fill="auto"/>
            <w:vAlign w:val="center"/>
          </w:tcPr>
          <w:p w:rsidR="002526A3" w:rsidRDefault="002526A3" w:rsidP="00AA4249">
            <w:pPr>
              <w:spacing w:after="0"/>
              <w:ind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Reversão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2526A3" w:rsidRPr="004A5073" w:rsidRDefault="009319BD" w:rsidP="00AA4249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4A5073">
              <w:rPr>
                <w:rFonts w:eastAsia="Times New Roman"/>
                <w:sz w:val="22"/>
              </w:rPr>
              <w:t>-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2526A3" w:rsidRDefault="002526A3" w:rsidP="00A634E0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(90)</w:t>
            </w:r>
          </w:p>
        </w:tc>
      </w:tr>
      <w:tr w:rsidR="002526A3" w:rsidRPr="000B74D1" w:rsidTr="00AA4249">
        <w:trPr>
          <w:trHeight w:val="300"/>
          <w:jc w:val="center"/>
        </w:trPr>
        <w:tc>
          <w:tcPr>
            <w:tcW w:w="4260" w:type="dxa"/>
            <w:shd w:val="clear" w:color="auto" w:fill="auto"/>
            <w:vAlign w:val="center"/>
          </w:tcPr>
          <w:p w:rsidR="002526A3" w:rsidRPr="000B74D1" w:rsidRDefault="002526A3" w:rsidP="00AA4249">
            <w:pPr>
              <w:spacing w:after="0"/>
              <w:ind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Baixa por pagamento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2526A3" w:rsidRPr="004A5073" w:rsidRDefault="002526A3" w:rsidP="00AA4249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4A5073">
              <w:rPr>
                <w:rFonts w:eastAsia="Times New Roman"/>
                <w:sz w:val="22"/>
              </w:rPr>
              <w:t>-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2526A3" w:rsidRPr="000B74D1" w:rsidRDefault="002526A3" w:rsidP="00A634E0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-</w:t>
            </w:r>
          </w:p>
        </w:tc>
      </w:tr>
      <w:tr w:rsidR="002526A3" w:rsidRPr="00C87E2A" w:rsidTr="00AA4249">
        <w:trPr>
          <w:trHeight w:val="300"/>
          <w:jc w:val="center"/>
        </w:trPr>
        <w:tc>
          <w:tcPr>
            <w:tcW w:w="4260" w:type="dxa"/>
            <w:shd w:val="clear" w:color="auto" w:fill="auto"/>
            <w:vAlign w:val="center"/>
          </w:tcPr>
          <w:p w:rsidR="002526A3" w:rsidRPr="00C87E2A" w:rsidRDefault="002526A3" w:rsidP="00AA4249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C87E2A">
              <w:rPr>
                <w:rFonts w:eastAsia="Times New Roman"/>
                <w:b/>
                <w:bCs/>
                <w:sz w:val="22"/>
              </w:rPr>
              <w:t>Saldo final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2526A3" w:rsidRPr="004A5073" w:rsidRDefault="002526A3" w:rsidP="00AA4249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4A5073">
              <w:rPr>
                <w:rFonts w:eastAsia="Times New Roman"/>
                <w:b/>
                <w:bCs/>
                <w:sz w:val="22"/>
              </w:rPr>
              <w:t>-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2526A3" w:rsidRPr="00C87E2A" w:rsidRDefault="002526A3" w:rsidP="00A634E0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-</w:t>
            </w:r>
          </w:p>
        </w:tc>
      </w:tr>
      <w:tr w:rsidR="002526A3" w:rsidRPr="000B74D1" w:rsidTr="00AA4249">
        <w:trPr>
          <w:trHeight w:val="300"/>
          <w:jc w:val="center"/>
        </w:trPr>
        <w:tc>
          <w:tcPr>
            <w:tcW w:w="4260" w:type="dxa"/>
            <w:shd w:val="clear" w:color="auto" w:fill="auto"/>
            <w:vAlign w:val="center"/>
          </w:tcPr>
          <w:p w:rsidR="002526A3" w:rsidRPr="000B74D1" w:rsidRDefault="002526A3" w:rsidP="00AA4249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2526A3" w:rsidRPr="00932E8C" w:rsidRDefault="002526A3" w:rsidP="00AA4249">
            <w:pPr>
              <w:spacing w:after="0"/>
              <w:ind w:firstLine="0"/>
              <w:jc w:val="right"/>
              <w:rPr>
                <w:rFonts w:eastAsia="Times New Roman"/>
                <w:color w:val="FF0000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2526A3" w:rsidRPr="000B74D1" w:rsidRDefault="002526A3" w:rsidP="00A634E0">
            <w:pPr>
              <w:spacing w:after="0"/>
              <w:ind w:firstLine="0"/>
              <w:jc w:val="right"/>
              <w:rPr>
                <w:rFonts w:eastAsia="Times New Roman"/>
              </w:rPr>
            </w:pPr>
          </w:p>
        </w:tc>
      </w:tr>
      <w:tr w:rsidR="002526A3" w:rsidRPr="00C87E2A" w:rsidTr="00AA4249">
        <w:trPr>
          <w:trHeight w:val="300"/>
          <w:jc w:val="center"/>
        </w:trPr>
        <w:tc>
          <w:tcPr>
            <w:tcW w:w="4260" w:type="dxa"/>
            <w:shd w:val="clear" w:color="auto" w:fill="auto"/>
            <w:vAlign w:val="center"/>
            <w:hideMark/>
          </w:tcPr>
          <w:p w:rsidR="002526A3" w:rsidRPr="00C87E2A" w:rsidRDefault="002526A3" w:rsidP="00AA4249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Trabalhista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2526A3" w:rsidRPr="00932E8C" w:rsidRDefault="002526A3" w:rsidP="00AA4249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FF0000"/>
              </w:rPr>
            </w:pP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2526A3" w:rsidRPr="00C87E2A" w:rsidRDefault="002526A3" w:rsidP="00A634E0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</w:p>
        </w:tc>
      </w:tr>
      <w:tr w:rsidR="002526A3" w:rsidRPr="00C87E2A" w:rsidTr="00AA4249">
        <w:trPr>
          <w:trHeight w:val="300"/>
          <w:jc w:val="center"/>
        </w:trPr>
        <w:tc>
          <w:tcPr>
            <w:tcW w:w="4260" w:type="dxa"/>
            <w:shd w:val="clear" w:color="auto" w:fill="auto"/>
            <w:vAlign w:val="center"/>
          </w:tcPr>
          <w:p w:rsidR="002526A3" w:rsidRPr="00C87E2A" w:rsidRDefault="002526A3" w:rsidP="00AA4249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C87E2A">
              <w:rPr>
                <w:rFonts w:eastAsia="Times New Roman"/>
                <w:b/>
                <w:bCs/>
                <w:sz w:val="22"/>
              </w:rPr>
              <w:t>Saldo inicial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2526A3" w:rsidRPr="00B86766" w:rsidRDefault="009319BD" w:rsidP="00AA4249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B86766">
              <w:rPr>
                <w:rFonts w:eastAsia="Times New Roman"/>
                <w:b/>
                <w:bCs/>
                <w:sz w:val="22"/>
              </w:rPr>
              <w:t>8.730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2526A3" w:rsidRPr="00C87E2A" w:rsidRDefault="002526A3" w:rsidP="00A634E0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31.992</w:t>
            </w:r>
          </w:p>
        </w:tc>
      </w:tr>
      <w:tr w:rsidR="002526A3" w:rsidRPr="000B74D1" w:rsidTr="00AA4249">
        <w:trPr>
          <w:trHeight w:val="300"/>
          <w:jc w:val="center"/>
        </w:trPr>
        <w:tc>
          <w:tcPr>
            <w:tcW w:w="4260" w:type="dxa"/>
            <w:shd w:val="clear" w:color="auto" w:fill="auto"/>
            <w:vAlign w:val="center"/>
          </w:tcPr>
          <w:p w:rsidR="002526A3" w:rsidRPr="000B74D1" w:rsidRDefault="002526A3" w:rsidP="00AA4249">
            <w:pPr>
              <w:spacing w:after="0"/>
              <w:ind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Constituição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2526A3" w:rsidRPr="00B86766" w:rsidRDefault="00B86766" w:rsidP="00AA4249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B86766">
              <w:rPr>
                <w:rFonts w:eastAsia="Times New Roman"/>
                <w:sz w:val="22"/>
              </w:rPr>
              <w:t>8.860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2526A3" w:rsidRPr="000B74D1" w:rsidRDefault="002526A3" w:rsidP="00A634E0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7.344</w:t>
            </w:r>
          </w:p>
        </w:tc>
      </w:tr>
      <w:tr w:rsidR="002526A3" w:rsidRPr="000B74D1" w:rsidTr="00AA4249">
        <w:trPr>
          <w:trHeight w:val="300"/>
          <w:jc w:val="center"/>
        </w:trPr>
        <w:tc>
          <w:tcPr>
            <w:tcW w:w="4260" w:type="dxa"/>
            <w:shd w:val="clear" w:color="auto" w:fill="auto"/>
            <w:vAlign w:val="center"/>
          </w:tcPr>
          <w:p w:rsidR="002526A3" w:rsidRDefault="002526A3" w:rsidP="00AA4249">
            <w:pPr>
              <w:spacing w:after="0"/>
              <w:ind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Reversão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2526A3" w:rsidRPr="00B86766" w:rsidRDefault="00B86766" w:rsidP="00AA4249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B86766">
              <w:rPr>
                <w:rFonts w:eastAsia="Times New Roman"/>
                <w:sz w:val="22"/>
              </w:rPr>
              <w:t>(1.331</w:t>
            </w:r>
            <w:r w:rsidR="002526A3" w:rsidRPr="00B86766">
              <w:rPr>
                <w:rFonts w:eastAsia="Times New Roman"/>
                <w:sz w:val="22"/>
              </w:rPr>
              <w:t>)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2526A3" w:rsidRDefault="002526A3" w:rsidP="00A634E0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(26.168)</w:t>
            </w:r>
          </w:p>
        </w:tc>
      </w:tr>
      <w:tr w:rsidR="002526A3" w:rsidRPr="000B74D1" w:rsidTr="00AA4249">
        <w:trPr>
          <w:trHeight w:val="300"/>
          <w:jc w:val="center"/>
        </w:trPr>
        <w:tc>
          <w:tcPr>
            <w:tcW w:w="4260" w:type="dxa"/>
            <w:shd w:val="clear" w:color="auto" w:fill="auto"/>
            <w:vAlign w:val="center"/>
          </w:tcPr>
          <w:p w:rsidR="002526A3" w:rsidRPr="000B74D1" w:rsidRDefault="002526A3" w:rsidP="00AA4249">
            <w:pPr>
              <w:spacing w:after="0"/>
              <w:ind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Baixa por pagamento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2526A3" w:rsidRPr="00B86766" w:rsidRDefault="00B86766" w:rsidP="00AA4249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B86766">
              <w:rPr>
                <w:rFonts w:eastAsia="Times New Roman"/>
                <w:sz w:val="22"/>
              </w:rPr>
              <w:t>(2.580</w:t>
            </w:r>
            <w:r w:rsidR="002526A3" w:rsidRPr="00B86766">
              <w:rPr>
                <w:rFonts w:eastAsia="Times New Roman"/>
                <w:sz w:val="22"/>
              </w:rPr>
              <w:t>)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2526A3" w:rsidRPr="000B74D1" w:rsidRDefault="002526A3" w:rsidP="00A634E0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(4.438)</w:t>
            </w:r>
          </w:p>
        </w:tc>
      </w:tr>
      <w:tr w:rsidR="002526A3" w:rsidRPr="00C87E2A" w:rsidTr="00AA4249">
        <w:trPr>
          <w:trHeight w:val="300"/>
          <w:jc w:val="center"/>
        </w:trPr>
        <w:tc>
          <w:tcPr>
            <w:tcW w:w="4260" w:type="dxa"/>
            <w:shd w:val="clear" w:color="auto" w:fill="auto"/>
            <w:vAlign w:val="center"/>
          </w:tcPr>
          <w:p w:rsidR="002526A3" w:rsidRPr="00C87E2A" w:rsidRDefault="002526A3" w:rsidP="00AA4249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C87E2A">
              <w:rPr>
                <w:rFonts w:eastAsia="Times New Roman"/>
                <w:b/>
                <w:bCs/>
                <w:sz w:val="22"/>
              </w:rPr>
              <w:t>Saldo final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2526A3" w:rsidRPr="00B86766" w:rsidRDefault="009319BD" w:rsidP="00AA4249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B86766">
              <w:rPr>
                <w:rFonts w:eastAsia="Times New Roman"/>
                <w:b/>
                <w:bCs/>
                <w:sz w:val="22"/>
              </w:rPr>
              <w:t>13.679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2526A3" w:rsidRPr="00C87E2A" w:rsidRDefault="002526A3" w:rsidP="00A634E0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8.730</w:t>
            </w:r>
          </w:p>
        </w:tc>
      </w:tr>
      <w:tr w:rsidR="002526A3" w:rsidRPr="00C87E2A" w:rsidTr="00AA4249">
        <w:trPr>
          <w:trHeight w:val="300"/>
          <w:jc w:val="center"/>
        </w:trPr>
        <w:tc>
          <w:tcPr>
            <w:tcW w:w="4260" w:type="dxa"/>
            <w:shd w:val="clear" w:color="auto" w:fill="auto"/>
            <w:vAlign w:val="center"/>
          </w:tcPr>
          <w:p w:rsidR="002526A3" w:rsidRDefault="002526A3" w:rsidP="00AA4249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2526A3" w:rsidRPr="00932E8C" w:rsidRDefault="002526A3" w:rsidP="00AA4249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FF0000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2526A3" w:rsidRPr="00C87E2A" w:rsidRDefault="002526A3" w:rsidP="00A634E0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</w:p>
        </w:tc>
      </w:tr>
      <w:tr w:rsidR="002526A3" w:rsidRPr="00C87E2A" w:rsidTr="00AA4249">
        <w:trPr>
          <w:trHeight w:val="300"/>
          <w:jc w:val="center"/>
        </w:trPr>
        <w:tc>
          <w:tcPr>
            <w:tcW w:w="4260" w:type="dxa"/>
            <w:shd w:val="clear" w:color="auto" w:fill="auto"/>
            <w:vAlign w:val="center"/>
            <w:hideMark/>
          </w:tcPr>
          <w:p w:rsidR="002526A3" w:rsidRPr="00C87E2A" w:rsidRDefault="002526A3" w:rsidP="00AA4249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Tributária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2526A3" w:rsidRPr="00932E8C" w:rsidRDefault="002526A3" w:rsidP="00AA4249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FF0000"/>
              </w:rPr>
            </w:pP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2526A3" w:rsidRPr="00C87E2A" w:rsidRDefault="002526A3" w:rsidP="00A634E0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</w:p>
        </w:tc>
      </w:tr>
      <w:tr w:rsidR="002526A3" w:rsidRPr="00C87E2A" w:rsidTr="00AA4249">
        <w:trPr>
          <w:trHeight w:val="300"/>
          <w:jc w:val="center"/>
        </w:trPr>
        <w:tc>
          <w:tcPr>
            <w:tcW w:w="4260" w:type="dxa"/>
            <w:shd w:val="clear" w:color="auto" w:fill="auto"/>
            <w:vAlign w:val="center"/>
          </w:tcPr>
          <w:p w:rsidR="002526A3" w:rsidRPr="00C87E2A" w:rsidRDefault="002526A3" w:rsidP="00AA4249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C87E2A">
              <w:rPr>
                <w:rFonts w:eastAsia="Times New Roman"/>
                <w:b/>
                <w:bCs/>
                <w:sz w:val="22"/>
              </w:rPr>
              <w:t>Saldo inicial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2526A3" w:rsidRPr="00533D68" w:rsidRDefault="00533D68" w:rsidP="00AA4249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533D68">
              <w:rPr>
                <w:rFonts w:eastAsia="Times New Roman"/>
                <w:b/>
                <w:bCs/>
                <w:sz w:val="22"/>
              </w:rPr>
              <w:t>7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2526A3" w:rsidRPr="00C87E2A" w:rsidRDefault="002526A3" w:rsidP="00A634E0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39</w:t>
            </w:r>
          </w:p>
        </w:tc>
      </w:tr>
      <w:tr w:rsidR="002526A3" w:rsidRPr="000B74D1" w:rsidTr="00AA4249">
        <w:trPr>
          <w:trHeight w:val="300"/>
          <w:jc w:val="center"/>
        </w:trPr>
        <w:tc>
          <w:tcPr>
            <w:tcW w:w="4260" w:type="dxa"/>
            <w:shd w:val="clear" w:color="auto" w:fill="auto"/>
            <w:vAlign w:val="center"/>
          </w:tcPr>
          <w:p w:rsidR="002526A3" w:rsidRPr="000B74D1" w:rsidRDefault="002526A3" w:rsidP="00AA4249">
            <w:pPr>
              <w:spacing w:after="0"/>
              <w:ind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Constituição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2526A3" w:rsidRPr="00533D68" w:rsidRDefault="009319BD" w:rsidP="009319BD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533D68">
              <w:rPr>
                <w:rFonts w:eastAsia="Times New Roman"/>
                <w:sz w:val="22"/>
              </w:rPr>
              <w:t xml:space="preserve">                         -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2526A3" w:rsidRPr="000B74D1" w:rsidRDefault="002526A3" w:rsidP="00A634E0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7</w:t>
            </w:r>
          </w:p>
        </w:tc>
      </w:tr>
      <w:tr w:rsidR="002526A3" w:rsidRPr="000B74D1" w:rsidTr="00AA4249">
        <w:trPr>
          <w:trHeight w:val="300"/>
          <w:jc w:val="center"/>
        </w:trPr>
        <w:tc>
          <w:tcPr>
            <w:tcW w:w="4260" w:type="dxa"/>
            <w:shd w:val="clear" w:color="auto" w:fill="auto"/>
            <w:vAlign w:val="center"/>
          </w:tcPr>
          <w:p w:rsidR="002526A3" w:rsidRDefault="002526A3" w:rsidP="00AA4249">
            <w:pPr>
              <w:spacing w:after="0"/>
              <w:ind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Reversão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2526A3" w:rsidRPr="00533D68" w:rsidRDefault="00533D68" w:rsidP="00AA4249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533D68">
              <w:rPr>
                <w:rFonts w:eastAsia="Times New Roman"/>
                <w:sz w:val="22"/>
              </w:rPr>
              <w:t>2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2526A3" w:rsidRDefault="002526A3" w:rsidP="00A634E0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(39)</w:t>
            </w:r>
          </w:p>
        </w:tc>
      </w:tr>
      <w:tr w:rsidR="002526A3" w:rsidRPr="000B74D1" w:rsidTr="00AA4249">
        <w:trPr>
          <w:trHeight w:val="300"/>
          <w:jc w:val="center"/>
        </w:trPr>
        <w:tc>
          <w:tcPr>
            <w:tcW w:w="4260" w:type="dxa"/>
            <w:shd w:val="clear" w:color="auto" w:fill="auto"/>
            <w:vAlign w:val="center"/>
          </w:tcPr>
          <w:p w:rsidR="002526A3" w:rsidRPr="000B74D1" w:rsidRDefault="002526A3" w:rsidP="00AA4249">
            <w:pPr>
              <w:spacing w:after="0"/>
              <w:ind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Baixa por pagamento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2526A3" w:rsidRPr="00533D68" w:rsidRDefault="002526A3" w:rsidP="00AA4249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533D68">
              <w:rPr>
                <w:rFonts w:eastAsia="Times New Roman"/>
                <w:sz w:val="22"/>
              </w:rPr>
              <w:t>-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2526A3" w:rsidRPr="000B74D1" w:rsidRDefault="002526A3" w:rsidP="00A634E0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-</w:t>
            </w:r>
          </w:p>
        </w:tc>
      </w:tr>
      <w:tr w:rsidR="002526A3" w:rsidRPr="00C87E2A" w:rsidTr="00AA4249">
        <w:trPr>
          <w:trHeight w:val="300"/>
          <w:jc w:val="center"/>
        </w:trPr>
        <w:tc>
          <w:tcPr>
            <w:tcW w:w="4260" w:type="dxa"/>
            <w:shd w:val="clear" w:color="auto" w:fill="auto"/>
            <w:vAlign w:val="center"/>
          </w:tcPr>
          <w:p w:rsidR="002526A3" w:rsidRPr="00C87E2A" w:rsidRDefault="002526A3" w:rsidP="00AA4249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C87E2A">
              <w:rPr>
                <w:rFonts w:eastAsia="Times New Roman"/>
                <w:b/>
                <w:bCs/>
                <w:sz w:val="22"/>
              </w:rPr>
              <w:t>Saldo final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2526A3" w:rsidRPr="00533D68" w:rsidRDefault="00533D68" w:rsidP="00AA4249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533D68">
              <w:rPr>
                <w:rFonts w:eastAsia="Times New Roman"/>
                <w:b/>
                <w:bCs/>
                <w:sz w:val="22"/>
              </w:rPr>
              <w:t>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2526A3" w:rsidRPr="00C87E2A" w:rsidRDefault="002526A3" w:rsidP="00A634E0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7</w:t>
            </w:r>
          </w:p>
        </w:tc>
      </w:tr>
      <w:tr w:rsidR="002526A3" w:rsidRPr="000B74D1" w:rsidTr="00AA4249">
        <w:trPr>
          <w:trHeight w:val="315"/>
          <w:jc w:val="center"/>
        </w:trPr>
        <w:tc>
          <w:tcPr>
            <w:tcW w:w="4260" w:type="dxa"/>
            <w:shd w:val="clear" w:color="auto" w:fill="auto"/>
            <w:vAlign w:val="center"/>
          </w:tcPr>
          <w:p w:rsidR="002526A3" w:rsidRPr="000B74D1" w:rsidRDefault="002526A3" w:rsidP="00AA4249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2526A3" w:rsidRPr="00932E8C" w:rsidRDefault="002526A3" w:rsidP="00AA4249">
            <w:pPr>
              <w:spacing w:after="0"/>
              <w:ind w:firstLine="0"/>
              <w:jc w:val="right"/>
              <w:rPr>
                <w:rFonts w:eastAsia="Times New Roman"/>
                <w:color w:val="FF0000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2526A3" w:rsidRPr="000B74D1" w:rsidRDefault="002526A3" w:rsidP="00A634E0">
            <w:pPr>
              <w:spacing w:after="0"/>
              <w:ind w:firstLine="0"/>
              <w:jc w:val="right"/>
              <w:rPr>
                <w:rFonts w:eastAsia="Times New Roman"/>
              </w:rPr>
            </w:pPr>
          </w:p>
        </w:tc>
      </w:tr>
      <w:tr w:rsidR="002526A3" w:rsidRPr="000B74D1" w:rsidTr="00AA4249">
        <w:trPr>
          <w:trHeight w:val="315"/>
          <w:jc w:val="center"/>
        </w:trPr>
        <w:tc>
          <w:tcPr>
            <w:tcW w:w="4260" w:type="dxa"/>
            <w:shd w:val="clear" w:color="auto" w:fill="EAF1DD" w:themeFill="accent3" w:themeFillTint="33"/>
            <w:noWrap/>
            <w:vAlign w:val="center"/>
            <w:hideMark/>
          </w:tcPr>
          <w:p w:rsidR="002526A3" w:rsidRPr="000B74D1" w:rsidRDefault="002526A3" w:rsidP="00AA4249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0B74D1">
              <w:rPr>
                <w:rFonts w:eastAsia="Times New Roman"/>
                <w:b/>
                <w:bCs/>
                <w:sz w:val="22"/>
              </w:rPr>
              <w:t>Total Demanda</w:t>
            </w:r>
          </w:p>
        </w:tc>
        <w:tc>
          <w:tcPr>
            <w:tcW w:w="1640" w:type="dxa"/>
            <w:shd w:val="clear" w:color="auto" w:fill="EAF1DD" w:themeFill="accent3" w:themeFillTint="33"/>
            <w:noWrap/>
            <w:vAlign w:val="center"/>
            <w:hideMark/>
          </w:tcPr>
          <w:p w:rsidR="002526A3" w:rsidRPr="00932E8C" w:rsidRDefault="00B86766" w:rsidP="00AA4249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FF0000"/>
              </w:rPr>
            </w:pPr>
            <w:r w:rsidRPr="00B86766">
              <w:rPr>
                <w:rFonts w:eastAsia="Times New Roman"/>
                <w:b/>
                <w:bCs/>
                <w:sz w:val="22"/>
              </w:rPr>
              <w:t>18.376</w:t>
            </w:r>
          </w:p>
        </w:tc>
        <w:tc>
          <w:tcPr>
            <w:tcW w:w="1620" w:type="dxa"/>
            <w:shd w:val="clear" w:color="auto" w:fill="EAF1DD" w:themeFill="accent3" w:themeFillTint="33"/>
            <w:noWrap/>
            <w:vAlign w:val="center"/>
            <w:hideMark/>
          </w:tcPr>
          <w:p w:rsidR="002526A3" w:rsidRPr="000B74D1" w:rsidRDefault="002526A3" w:rsidP="00A634E0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0B74D1">
              <w:rPr>
                <w:rFonts w:eastAsia="Times New Roman"/>
                <w:b/>
                <w:bCs/>
                <w:sz w:val="22"/>
              </w:rPr>
              <w:t>11.970</w:t>
            </w:r>
          </w:p>
        </w:tc>
      </w:tr>
    </w:tbl>
    <w:p w:rsidR="00AA4249" w:rsidRDefault="00AA4249" w:rsidP="00AA4249">
      <w:pPr>
        <w:rPr>
          <w:lang w:eastAsia="ar-SA"/>
        </w:rPr>
      </w:pPr>
    </w:p>
    <w:p w:rsidR="00AA4249" w:rsidRDefault="00932E8C" w:rsidP="00AA4249">
      <w:pPr>
        <w:ind w:firstLine="709"/>
      </w:pPr>
      <w:r>
        <w:t>Em 30.06</w:t>
      </w:r>
      <w:r w:rsidR="000E7BE0">
        <w:t>.2020</w:t>
      </w:r>
      <w:r w:rsidR="00AA4249">
        <w:t xml:space="preserve">, a IMBEL® estava </w:t>
      </w:r>
      <w:r w:rsidR="00AA4249" w:rsidRPr="00484364">
        <w:t xml:space="preserve">sujeita </w:t>
      </w:r>
      <w:r w:rsidR="00EC1EA3" w:rsidRPr="00EC1EA3">
        <w:rPr>
          <w:color w:val="000000" w:themeColor="text1"/>
        </w:rPr>
        <w:t xml:space="preserve">a </w:t>
      </w:r>
      <w:r w:rsidR="00EC1EA3" w:rsidRPr="002D62BA">
        <w:t>117</w:t>
      </w:r>
      <w:r w:rsidR="00AA4249" w:rsidRPr="00EC1EA3">
        <w:rPr>
          <w:color w:val="000000" w:themeColor="text1"/>
        </w:rPr>
        <w:t xml:space="preserve"> ações</w:t>
      </w:r>
      <w:r w:rsidR="00AA4249">
        <w:t xml:space="preserve"> judiciais de natureza cível,</w:t>
      </w:r>
      <w:proofErr w:type="gramStart"/>
      <w:r w:rsidR="00AA4249">
        <w:t xml:space="preserve">  </w:t>
      </w:r>
      <w:proofErr w:type="gramEnd"/>
      <w:r w:rsidR="00AA4249">
        <w:t xml:space="preserve">trabalhista e tributária, com variadas características e em diversas fases do rito processual. </w:t>
      </w:r>
    </w:p>
    <w:p w:rsidR="00392620" w:rsidRDefault="00392620" w:rsidP="000167C0">
      <w:pPr>
        <w:ind w:firstLine="0"/>
      </w:pPr>
    </w:p>
    <w:p w:rsidR="00392620" w:rsidRDefault="00392620" w:rsidP="00AA4249">
      <w:pPr>
        <w:ind w:firstLine="709"/>
      </w:pPr>
    </w:p>
    <w:p w:rsidR="00FB7508" w:rsidRDefault="00FB7508" w:rsidP="00AA4249">
      <w:pPr>
        <w:ind w:firstLine="709"/>
      </w:pPr>
    </w:p>
    <w:p w:rsidR="00FB7508" w:rsidRDefault="00FB7508" w:rsidP="00AA4249">
      <w:pPr>
        <w:ind w:firstLine="709"/>
      </w:pPr>
    </w:p>
    <w:p w:rsidR="00AA4249" w:rsidRPr="000649AF" w:rsidRDefault="002A10EE" w:rsidP="00AA4249">
      <w:pPr>
        <w:ind w:firstLine="0"/>
        <w:rPr>
          <w:b/>
        </w:rPr>
      </w:pPr>
      <w:r>
        <w:rPr>
          <w:b/>
        </w:rPr>
        <w:t>20</w:t>
      </w:r>
      <w:r w:rsidR="00AA4249" w:rsidRPr="000649AF">
        <w:rPr>
          <w:b/>
        </w:rPr>
        <w:t>.2</w:t>
      </w:r>
      <w:r w:rsidR="00AA4249" w:rsidRPr="000649AF">
        <w:rPr>
          <w:b/>
        </w:rPr>
        <w:tab/>
        <w:t>Demandas Possíveis</w:t>
      </w:r>
    </w:p>
    <w:p w:rsidR="00AA4249" w:rsidRDefault="00932E8C" w:rsidP="00AA4249">
      <w:pPr>
        <w:ind w:firstLine="709"/>
      </w:pPr>
      <w:r>
        <w:t>Em 30.06</w:t>
      </w:r>
      <w:r w:rsidR="000E7BE0">
        <w:t>.2020</w:t>
      </w:r>
      <w:r w:rsidR="00AA4249" w:rsidRPr="00CE71FC">
        <w:t>, a IMBEL</w:t>
      </w:r>
      <w:r w:rsidR="00AA4249" w:rsidRPr="00CE71FC">
        <w:rPr>
          <w:vertAlign w:val="superscript"/>
        </w:rPr>
        <w:t>®</w:t>
      </w:r>
      <w:r w:rsidR="00AA4249" w:rsidRPr="00CE71FC">
        <w:t xml:space="preserve"> estava sujeita </w:t>
      </w:r>
      <w:r w:rsidR="00EC1EA3" w:rsidRPr="00EC1EA3">
        <w:rPr>
          <w:color w:val="000000" w:themeColor="text1"/>
        </w:rPr>
        <w:t xml:space="preserve">a </w:t>
      </w:r>
      <w:r w:rsidR="00481189" w:rsidRPr="00481189">
        <w:t>415</w:t>
      </w:r>
      <w:r w:rsidR="00AA4249" w:rsidRPr="00EC1EA3">
        <w:rPr>
          <w:color w:val="000000" w:themeColor="text1"/>
        </w:rPr>
        <w:t xml:space="preserve"> ações</w:t>
      </w:r>
      <w:r w:rsidR="00AA4249" w:rsidRPr="00CE71FC">
        <w:t xml:space="preserve"> judiciais de natureza cível, previdenciária, trabalhista e tributária, com variadas características e em diversas fases do rito processual.</w:t>
      </w:r>
    </w:p>
    <w:p w:rsidR="00AA4249" w:rsidRDefault="00AA4249" w:rsidP="00AA4249">
      <w:pPr>
        <w:ind w:firstLine="709"/>
      </w:pPr>
    </w:p>
    <w:tbl>
      <w:tblPr>
        <w:tblW w:w="10072" w:type="dxa"/>
        <w:jc w:val="center"/>
        <w:tblCellMar>
          <w:left w:w="70" w:type="dxa"/>
          <w:right w:w="70" w:type="dxa"/>
        </w:tblCellMar>
        <w:tblLook w:val="04A0"/>
      </w:tblPr>
      <w:tblGrid>
        <w:gridCol w:w="6812"/>
        <w:gridCol w:w="1640"/>
        <w:gridCol w:w="1620"/>
      </w:tblGrid>
      <w:tr w:rsidR="00AA4249" w:rsidRPr="000B74D1" w:rsidTr="000E7BE0">
        <w:trPr>
          <w:trHeight w:val="300"/>
          <w:jc w:val="center"/>
        </w:trPr>
        <w:tc>
          <w:tcPr>
            <w:tcW w:w="681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249" w:rsidRPr="000B74D1" w:rsidRDefault="00AA4249" w:rsidP="00AA4249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</w:p>
        </w:tc>
        <w:tc>
          <w:tcPr>
            <w:tcW w:w="164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249" w:rsidRPr="00481189" w:rsidRDefault="00932E8C" w:rsidP="00AA4249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481189">
              <w:rPr>
                <w:rFonts w:eastAsia="Times New Roman"/>
                <w:b/>
                <w:bCs/>
                <w:sz w:val="22"/>
              </w:rPr>
              <w:t>30/06</w:t>
            </w:r>
            <w:r w:rsidR="002526A3" w:rsidRPr="00481189">
              <w:rPr>
                <w:rFonts w:eastAsia="Times New Roman"/>
                <w:b/>
                <w:bCs/>
                <w:sz w:val="22"/>
              </w:rPr>
              <w:t>/2020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249" w:rsidRPr="000B74D1" w:rsidRDefault="002526A3" w:rsidP="00AA4249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31/12/2019</w:t>
            </w:r>
          </w:p>
        </w:tc>
      </w:tr>
      <w:tr w:rsidR="002526A3" w:rsidRPr="000B74D1" w:rsidTr="000E7BE0">
        <w:trPr>
          <w:trHeight w:val="300"/>
          <w:jc w:val="center"/>
        </w:trPr>
        <w:tc>
          <w:tcPr>
            <w:tcW w:w="681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526A3" w:rsidRPr="000B74D1" w:rsidRDefault="002526A3" w:rsidP="00AA4249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0B74D1">
              <w:rPr>
                <w:rFonts w:eastAsia="Times New Roman"/>
                <w:sz w:val="22"/>
              </w:rPr>
              <w:t>Cível</w:t>
            </w:r>
          </w:p>
        </w:tc>
        <w:tc>
          <w:tcPr>
            <w:tcW w:w="164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526A3" w:rsidRPr="00481189" w:rsidRDefault="00481189" w:rsidP="00AA4249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481189">
              <w:rPr>
                <w:rFonts w:eastAsia="Times New Roman"/>
                <w:sz w:val="22"/>
              </w:rPr>
              <w:t>2.386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526A3" w:rsidRPr="000B74D1" w:rsidRDefault="002526A3" w:rsidP="00A634E0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0B74D1">
              <w:rPr>
                <w:rFonts w:eastAsia="Times New Roman"/>
                <w:sz w:val="22"/>
              </w:rPr>
              <w:t>1.038</w:t>
            </w:r>
          </w:p>
        </w:tc>
      </w:tr>
      <w:tr w:rsidR="002526A3" w:rsidRPr="000B74D1" w:rsidTr="000E7BE0">
        <w:trPr>
          <w:trHeight w:val="300"/>
          <w:jc w:val="center"/>
        </w:trPr>
        <w:tc>
          <w:tcPr>
            <w:tcW w:w="6812" w:type="dxa"/>
            <w:shd w:val="clear" w:color="auto" w:fill="auto"/>
            <w:vAlign w:val="center"/>
            <w:hideMark/>
          </w:tcPr>
          <w:p w:rsidR="002526A3" w:rsidRPr="000B74D1" w:rsidRDefault="002526A3" w:rsidP="00AA4249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0B74D1">
              <w:rPr>
                <w:rFonts w:eastAsia="Times New Roman"/>
                <w:sz w:val="22"/>
              </w:rPr>
              <w:t>Previdenciária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2526A3" w:rsidRPr="00932E8C" w:rsidRDefault="00B44061" w:rsidP="00AA4249">
            <w:pPr>
              <w:spacing w:after="0"/>
              <w:ind w:firstLine="0"/>
              <w:jc w:val="right"/>
              <w:rPr>
                <w:rFonts w:eastAsia="Times New Roman"/>
                <w:color w:val="FF0000"/>
              </w:rPr>
            </w:pPr>
            <w:r w:rsidRPr="00B86766">
              <w:rPr>
                <w:rFonts w:eastAsia="Times New Roman"/>
                <w:sz w:val="22"/>
              </w:rPr>
              <w:t>-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2526A3" w:rsidRPr="000B74D1" w:rsidRDefault="002526A3" w:rsidP="00A634E0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0B74D1">
              <w:rPr>
                <w:rFonts w:eastAsia="Times New Roman"/>
                <w:sz w:val="22"/>
              </w:rPr>
              <w:t>6</w:t>
            </w:r>
          </w:p>
        </w:tc>
      </w:tr>
      <w:tr w:rsidR="002526A3" w:rsidRPr="000B74D1" w:rsidTr="000E7BE0">
        <w:trPr>
          <w:trHeight w:val="300"/>
          <w:jc w:val="center"/>
        </w:trPr>
        <w:tc>
          <w:tcPr>
            <w:tcW w:w="6812" w:type="dxa"/>
            <w:shd w:val="clear" w:color="auto" w:fill="auto"/>
            <w:vAlign w:val="center"/>
            <w:hideMark/>
          </w:tcPr>
          <w:p w:rsidR="002526A3" w:rsidRPr="000B74D1" w:rsidRDefault="002526A3" w:rsidP="00AA4249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0B74D1">
              <w:rPr>
                <w:rFonts w:eastAsia="Times New Roman"/>
                <w:sz w:val="22"/>
              </w:rPr>
              <w:t>Trabalhista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2526A3" w:rsidRPr="00932E8C" w:rsidRDefault="00481189" w:rsidP="00AA4249">
            <w:pPr>
              <w:spacing w:after="0"/>
              <w:ind w:firstLine="0"/>
              <w:jc w:val="right"/>
              <w:rPr>
                <w:rFonts w:eastAsia="Times New Roman"/>
                <w:color w:val="FF0000"/>
              </w:rPr>
            </w:pPr>
            <w:r w:rsidRPr="00481189">
              <w:rPr>
                <w:rFonts w:eastAsia="Times New Roman"/>
                <w:sz w:val="22"/>
              </w:rPr>
              <w:t>16.338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2526A3" w:rsidRPr="000B74D1" w:rsidRDefault="002526A3" w:rsidP="00A634E0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0B74D1">
              <w:rPr>
                <w:rFonts w:eastAsia="Times New Roman"/>
                <w:sz w:val="22"/>
              </w:rPr>
              <w:t>19.143</w:t>
            </w:r>
          </w:p>
        </w:tc>
      </w:tr>
      <w:tr w:rsidR="002526A3" w:rsidRPr="000B74D1" w:rsidTr="000E7BE0">
        <w:trPr>
          <w:trHeight w:val="315"/>
          <w:jc w:val="center"/>
        </w:trPr>
        <w:tc>
          <w:tcPr>
            <w:tcW w:w="6812" w:type="dxa"/>
            <w:shd w:val="clear" w:color="auto" w:fill="EAF1DD" w:themeFill="accent3" w:themeFillTint="33"/>
            <w:noWrap/>
            <w:vAlign w:val="center"/>
            <w:hideMark/>
          </w:tcPr>
          <w:p w:rsidR="002526A3" w:rsidRPr="000B74D1" w:rsidRDefault="002526A3" w:rsidP="00AA4249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0B74D1">
              <w:rPr>
                <w:rFonts w:eastAsia="Times New Roman"/>
                <w:b/>
                <w:bCs/>
                <w:sz w:val="22"/>
              </w:rPr>
              <w:t>Total Demanda</w:t>
            </w:r>
          </w:p>
        </w:tc>
        <w:tc>
          <w:tcPr>
            <w:tcW w:w="1640" w:type="dxa"/>
            <w:shd w:val="clear" w:color="auto" w:fill="EAF1DD" w:themeFill="accent3" w:themeFillTint="33"/>
            <w:noWrap/>
            <w:vAlign w:val="center"/>
            <w:hideMark/>
          </w:tcPr>
          <w:p w:rsidR="002526A3" w:rsidRPr="00932E8C" w:rsidRDefault="00481189" w:rsidP="00AA4249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FF0000"/>
              </w:rPr>
            </w:pPr>
            <w:r w:rsidRPr="00481189">
              <w:rPr>
                <w:rFonts w:eastAsia="Times New Roman"/>
                <w:b/>
                <w:bCs/>
                <w:sz w:val="22"/>
              </w:rPr>
              <w:t>18.724</w:t>
            </w:r>
          </w:p>
        </w:tc>
        <w:tc>
          <w:tcPr>
            <w:tcW w:w="1620" w:type="dxa"/>
            <w:shd w:val="clear" w:color="auto" w:fill="EAF1DD" w:themeFill="accent3" w:themeFillTint="33"/>
            <w:noWrap/>
            <w:vAlign w:val="center"/>
            <w:hideMark/>
          </w:tcPr>
          <w:p w:rsidR="002526A3" w:rsidRPr="000B74D1" w:rsidRDefault="002526A3" w:rsidP="00A634E0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0B74D1">
              <w:rPr>
                <w:rFonts w:eastAsia="Times New Roman"/>
                <w:b/>
                <w:bCs/>
                <w:sz w:val="22"/>
              </w:rPr>
              <w:t>20.187</w:t>
            </w:r>
          </w:p>
        </w:tc>
      </w:tr>
    </w:tbl>
    <w:p w:rsidR="00AA4249" w:rsidRPr="00AA4249" w:rsidRDefault="00AA4249" w:rsidP="00AA4249">
      <w:pPr>
        <w:rPr>
          <w:lang w:eastAsia="ar-SA"/>
        </w:rPr>
      </w:pPr>
    </w:p>
    <w:p w:rsidR="00E26B7F" w:rsidRDefault="006E2251" w:rsidP="00E26B7F">
      <w:pPr>
        <w:pStyle w:val="Ttulo1"/>
        <w:rPr>
          <w:rFonts w:cs="Times New Roman"/>
        </w:rPr>
      </w:pPr>
      <w:bookmarkStart w:id="47" w:name="_Toc35500069"/>
      <w:r>
        <w:rPr>
          <w:rFonts w:cs="Times New Roman"/>
        </w:rPr>
        <w:t>2</w:t>
      </w:r>
      <w:r w:rsidR="002A10EE">
        <w:rPr>
          <w:rFonts w:cs="Times New Roman"/>
        </w:rPr>
        <w:t>1</w:t>
      </w:r>
      <w:r w:rsidR="009C41D8" w:rsidRPr="00CE71FC">
        <w:rPr>
          <w:rFonts w:cs="Times New Roman"/>
        </w:rPr>
        <w:t xml:space="preserve">. </w:t>
      </w:r>
      <w:r w:rsidR="00041A84" w:rsidRPr="00CE71FC">
        <w:rPr>
          <w:rFonts w:cs="Times New Roman"/>
        </w:rPr>
        <w:tab/>
      </w:r>
      <w:r w:rsidR="0035724E" w:rsidRPr="00CE71FC">
        <w:rPr>
          <w:rFonts w:cs="Times New Roman"/>
        </w:rPr>
        <w:t>PROVISÕES DIVERSAS</w:t>
      </w:r>
      <w:bookmarkEnd w:id="47"/>
    </w:p>
    <w:tbl>
      <w:tblPr>
        <w:tblW w:w="10072" w:type="dxa"/>
        <w:jc w:val="center"/>
        <w:tblCellMar>
          <w:left w:w="70" w:type="dxa"/>
          <w:right w:w="70" w:type="dxa"/>
        </w:tblCellMar>
        <w:tblLook w:val="04A0"/>
      </w:tblPr>
      <w:tblGrid>
        <w:gridCol w:w="6812"/>
        <w:gridCol w:w="1640"/>
        <w:gridCol w:w="1620"/>
      </w:tblGrid>
      <w:tr w:rsidR="00F77AA7" w:rsidRPr="00F77AA7" w:rsidTr="000E7BE0">
        <w:trPr>
          <w:trHeight w:val="300"/>
          <w:jc w:val="center"/>
        </w:trPr>
        <w:tc>
          <w:tcPr>
            <w:tcW w:w="681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C29" w:rsidRPr="009611D4" w:rsidRDefault="006C3C29" w:rsidP="00F77AA7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</w:p>
        </w:tc>
        <w:tc>
          <w:tcPr>
            <w:tcW w:w="164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C29" w:rsidRPr="009611D4" w:rsidRDefault="00932E8C" w:rsidP="00F77AA7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9611D4">
              <w:rPr>
                <w:rFonts w:eastAsia="Times New Roman"/>
                <w:b/>
                <w:bCs/>
                <w:sz w:val="22"/>
              </w:rPr>
              <w:t>30/06</w:t>
            </w:r>
            <w:r w:rsidR="002526A3" w:rsidRPr="009611D4">
              <w:rPr>
                <w:rFonts w:eastAsia="Times New Roman"/>
                <w:b/>
                <w:bCs/>
                <w:sz w:val="22"/>
              </w:rPr>
              <w:t>/2020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C29" w:rsidRPr="00F77AA7" w:rsidRDefault="002526A3" w:rsidP="00F77AA7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31/12/2019</w:t>
            </w:r>
          </w:p>
        </w:tc>
      </w:tr>
      <w:tr w:rsidR="002526A3" w:rsidRPr="00F77AA7" w:rsidTr="000E7BE0">
        <w:trPr>
          <w:trHeight w:val="300"/>
          <w:jc w:val="center"/>
        </w:trPr>
        <w:tc>
          <w:tcPr>
            <w:tcW w:w="681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6A3" w:rsidRPr="009611D4" w:rsidRDefault="002526A3" w:rsidP="00F77AA7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9611D4">
              <w:rPr>
                <w:rFonts w:eastAsia="Times New Roman"/>
                <w:sz w:val="22"/>
              </w:rPr>
              <w:t>Provisão para férias</w:t>
            </w:r>
          </w:p>
        </w:tc>
        <w:tc>
          <w:tcPr>
            <w:tcW w:w="16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6A3" w:rsidRPr="009611D4" w:rsidRDefault="009611D4" w:rsidP="00F77AA7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9611D4">
              <w:rPr>
                <w:rFonts w:eastAsia="Times New Roman"/>
                <w:sz w:val="22"/>
              </w:rPr>
              <w:t>8.916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6A3" w:rsidRPr="00F77AA7" w:rsidRDefault="002526A3" w:rsidP="00A634E0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F77AA7">
              <w:rPr>
                <w:rFonts w:eastAsia="Times New Roman"/>
                <w:sz w:val="22"/>
              </w:rPr>
              <w:t>9.996</w:t>
            </w:r>
          </w:p>
        </w:tc>
      </w:tr>
      <w:tr w:rsidR="002526A3" w:rsidRPr="00F77AA7" w:rsidTr="000E7BE0">
        <w:trPr>
          <w:trHeight w:val="300"/>
          <w:jc w:val="center"/>
        </w:trPr>
        <w:tc>
          <w:tcPr>
            <w:tcW w:w="6812" w:type="dxa"/>
            <w:shd w:val="clear" w:color="auto" w:fill="auto"/>
            <w:noWrap/>
            <w:vAlign w:val="center"/>
            <w:hideMark/>
          </w:tcPr>
          <w:p w:rsidR="002526A3" w:rsidRPr="00F77AA7" w:rsidRDefault="00D82F1F" w:rsidP="00F77AA7">
            <w:pPr>
              <w:spacing w:after="0"/>
              <w:ind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Provisão para </w:t>
            </w:r>
            <w:proofErr w:type="gramStart"/>
            <w:r>
              <w:rPr>
                <w:rFonts w:eastAsia="Times New Roman"/>
                <w:sz w:val="22"/>
              </w:rPr>
              <w:t>13⁰ salário</w:t>
            </w:r>
            <w:proofErr w:type="gramEnd"/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2526A3" w:rsidRPr="009611D4" w:rsidRDefault="002526A3" w:rsidP="00F77AA7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9611D4">
              <w:rPr>
                <w:rFonts w:eastAsia="Times New Roman"/>
                <w:sz w:val="22"/>
              </w:rPr>
              <w:t xml:space="preserve">                  </w:t>
            </w:r>
            <w:r w:rsidR="003A0090">
              <w:rPr>
                <w:rFonts w:eastAsia="Times New Roman"/>
                <w:sz w:val="22"/>
              </w:rPr>
              <w:t>3.157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2526A3" w:rsidRPr="00F77AA7" w:rsidRDefault="002526A3" w:rsidP="00A634E0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F77AA7">
              <w:rPr>
                <w:rFonts w:eastAsia="Times New Roman"/>
                <w:sz w:val="22"/>
              </w:rPr>
              <w:t xml:space="preserve">                  -</w:t>
            </w:r>
          </w:p>
        </w:tc>
      </w:tr>
      <w:tr w:rsidR="002526A3" w:rsidRPr="00F77AA7" w:rsidTr="000E7BE0">
        <w:trPr>
          <w:trHeight w:val="300"/>
          <w:jc w:val="center"/>
        </w:trPr>
        <w:tc>
          <w:tcPr>
            <w:tcW w:w="6812" w:type="dxa"/>
            <w:shd w:val="clear" w:color="auto" w:fill="auto"/>
            <w:noWrap/>
            <w:vAlign w:val="center"/>
            <w:hideMark/>
          </w:tcPr>
          <w:p w:rsidR="002526A3" w:rsidRPr="00F77AA7" w:rsidRDefault="002526A3" w:rsidP="00F77AA7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F77AA7">
              <w:rPr>
                <w:rFonts w:eastAsia="Times New Roman"/>
                <w:sz w:val="22"/>
              </w:rPr>
              <w:t>Provisão para Danos ao Meio Ambiente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2526A3" w:rsidRPr="009611D4" w:rsidRDefault="009611D4" w:rsidP="00F77AA7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9611D4">
              <w:rPr>
                <w:rFonts w:eastAsia="Times New Roman"/>
                <w:sz w:val="22"/>
              </w:rPr>
              <w:t>580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2526A3" w:rsidRPr="00F77AA7" w:rsidRDefault="002526A3" w:rsidP="00A634E0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F77AA7">
              <w:rPr>
                <w:rFonts w:eastAsia="Times New Roman"/>
                <w:sz w:val="22"/>
              </w:rPr>
              <w:t>557</w:t>
            </w:r>
          </w:p>
        </w:tc>
      </w:tr>
      <w:tr w:rsidR="002526A3" w:rsidRPr="00F77AA7" w:rsidTr="000E7BE0">
        <w:trPr>
          <w:trHeight w:val="300"/>
          <w:jc w:val="center"/>
        </w:trPr>
        <w:tc>
          <w:tcPr>
            <w:tcW w:w="6812" w:type="dxa"/>
            <w:shd w:val="clear" w:color="auto" w:fill="EAF1DD" w:themeFill="accent3" w:themeFillTint="33"/>
            <w:noWrap/>
            <w:vAlign w:val="center"/>
            <w:hideMark/>
          </w:tcPr>
          <w:p w:rsidR="002526A3" w:rsidRPr="00F77AA7" w:rsidRDefault="002526A3" w:rsidP="00F77AA7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F77AA7">
              <w:rPr>
                <w:rFonts w:eastAsia="Times New Roman"/>
                <w:b/>
                <w:bCs/>
                <w:sz w:val="22"/>
              </w:rPr>
              <w:t>Total de Provisões Diversas</w:t>
            </w:r>
          </w:p>
        </w:tc>
        <w:tc>
          <w:tcPr>
            <w:tcW w:w="1640" w:type="dxa"/>
            <w:shd w:val="clear" w:color="auto" w:fill="EAF1DD" w:themeFill="accent3" w:themeFillTint="33"/>
            <w:noWrap/>
            <w:vAlign w:val="center"/>
            <w:hideMark/>
          </w:tcPr>
          <w:p w:rsidR="002526A3" w:rsidRPr="009611D4" w:rsidRDefault="003A0090" w:rsidP="00F77AA7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12.653</w:t>
            </w:r>
          </w:p>
        </w:tc>
        <w:tc>
          <w:tcPr>
            <w:tcW w:w="1620" w:type="dxa"/>
            <w:shd w:val="clear" w:color="auto" w:fill="EAF1DD" w:themeFill="accent3" w:themeFillTint="33"/>
            <w:noWrap/>
            <w:vAlign w:val="center"/>
            <w:hideMark/>
          </w:tcPr>
          <w:p w:rsidR="002526A3" w:rsidRPr="00F77AA7" w:rsidRDefault="002526A3" w:rsidP="00A634E0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F77AA7">
              <w:rPr>
                <w:rFonts w:eastAsia="Times New Roman"/>
                <w:b/>
                <w:bCs/>
                <w:sz w:val="22"/>
              </w:rPr>
              <w:t>10.553</w:t>
            </w:r>
          </w:p>
        </w:tc>
      </w:tr>
    </w:tbl>
    <w:p w:rsidR="00296160" w:rsidRDefault="00296160" w:rsidP="00C92A7F">
      <w:pPr>
        <w:ind w:firstLine="0"/>
        <w:rPr>
          <w:lang w:eastAsia="ar-SA"/>
        </w:rPr>
      </w:pPr>
    </w:p>
    <w:p w:rsidR="0035724E" w:rsidRDefault="00025BDB" w:rsidP="000F1DDA">
      <w:pPr>
        <w:pStyle w:val="Ttulo1"/>
        <w:rPr>
          <w:rFonts w:cs="Times New Roman"/>
        </w:rPr>
      </w:pPr>
      <w:bookmarkStart w:id="48" w:name="_Toc35500070"/>
      <w:r w:rsidRPr="00CE71FC">
        <w:rPr>
          <w:rFonts w:cs="Times New Roman"/>
        </w:rPr>
        <w:t>2</w:t>
      </w:r>
      <w:r w:rsidR="002A10EE">
        <w:rPr>
          <w:rFonts w:cs="Times New Roman"/>
        </w:rPr>
        <w:t>2</w:t>
      </w:r>
      <w:r w:rsidR="009C41D8" w:rsidRPr="00CE71FC">
        <w:rPr>
          <w:rFonts w:cs="Times New Roman"/>
        </w:rPr>
        <w:t xml:space="preserve">. </w:t>
      </w:r>
      <w:r w:rsidR="00041A84" w:rsidRPr="00CE71FC">
        <w:rPr>
          <w:rFonts w:cs="Times New Roman"/>
        </w:rPr>
        <w:tab/>
      </w:r>
      <w:r w:rsidR="0035724E" w:rsidRPr="00CE71FC">
        <w:rPr>
          <w:rFonts w:cs="Times New Roman"/>
        </w:rPr>
        <w:t>OUTRAS OBRIGAÇÕES</w:t>
      </w:r>
      <w:bookmarkEnd w:id="48"/>
    </w:p>
    <w:tbl>
      <w:tblPr>
        <w:tblW w:w="10077" w:type="dxa"/>
        <w:jc w:val="center"/>
        <w:tblCellMar>
          <w:left w:w="70" w:type="dxa"/>
          <w:right w:w="70" w:type="dxa"/>
        </w:tblCellMar>
        <w:tblLook w:val="04A0"/>
      </w:tblPr>
      <w:tblGrid>
        <w:gridCol w:w="6817"/>
        <w:gridCol w:w="1640"/>
        <w:gridCol w:w="1620"/>
      </w:tblGrid>
      <w:tr w:rsidR="00897DDA" w:rsidRPr="00897DDA" w:rsidTr="000E7BE0">
        <w:trPr>
          <w:trHeight w:val="300"/>
          <w:jc w:val="center"/>
        </w:trPr>
        <w:tc>
          <w:tcPr>
            <w:tcW w:w="6817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6C3C29" w:rsidRPr="00897DDA" w:rsidRDefault="006C3C29" w:rsidP="006C3C29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</w:p>
        </w:tc>
        <w:tc>
          <w:tcPr>
            <w:tcW w:w="1640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6C3C29" w:rsidRPr="00932E8C" w:rsidRDefault="00932E8C" w:rsidP="00897DDA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FF0000"/>
              </w:rPr>
            </w:pPr>
            <w:r w:rsidRPr="009611D4">
              <w:rPr>
                <w:rFonts w:eastAsia="Times New Roman"/>
                <w:b/>
                <w:bCs/>
                <w:sz w:val="22"/>
              </w:rPr>
              <w:t>30/06</w:t>
            </w:r>
            <w:r w:rsidR="002526A3" w:rsidRPr="009611D4">
              <w:rPr>
                <w:rFonts w:eastAsia="Times New Roman"/>
                <w:b/>
                <w:bCs/>
                <w:sz w:val="22"/>
              </w:rPr>
              <w:t>/2020</w:t>
            </w:r>
          </w:p>
        </w:tc>
        <w:tc>
          <w:tcPr>
            <w:tcW w:w="1620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6C3C29" w:rsidRPr="00897DDA" w:rsidRDefault="002526A3" w:rsidP="00897DDA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31/12/2019</w:t>
            </w:r>
          </w:p>
        </w:tc>
      </w:tr>
      <w:tr w:rsidR="002526A3" w:rsidRPr="00897DDA" w:rsidTr="000E7BE0">
        <w:trPr>
          <w:trHeight w:val="300"/>
          <w:jc w:val="center"/>
        </w:trPr>
        <w:tc>
          <w:tcPr>
            <w:tcW w:w="68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26A3" w:rsidRPr="00897DDA" w:rsidRDefault="002526A3" w:rsidP="00897DDA">
            <w:pPr>
              <w:spacing w:after="0"/>
              <w:ind w:firstLine="0"/>
              <w:jc w:val="left"/>
              <w:rPr>
                <w:rFonts w:eastAsia="Times New Roman"/>
              </w:rPr>
            </w:pPr>
            <w:proofErr w:type="gramStart"/>
            <w:r w:rsidRPr="00897DDA">
              <w:rPr>
                <w:rFonts w:eastAsia="Times New Roman"/>
                <w:sz w:val="22"/>
              </w:rPr>
              <w:t>Outras Contas</w:t>
            </w:r>
            <w:proofErr w:type="gramEnd"/>
            <w:r w:rsidRPr="00897DDA">
              <w:rPr>
                <w:rFonts w:eastAsia="Times New Roman"/>
                <w:sz w:val="22"/>
              </w:rPr>
              <w:t xml:space="preserve"> a Pagar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26A3" w:rsidRPr="009611D4" w:rsidRDefault="009611D4" w:rsidP="00897DDA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9611D4">
              <w:rPr>
                <w:rFonts w:eastAsia="Times New Roman"/>
                <w:sz w:val="22"/>
              </w:rPr>
              <w:t>7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26A3" w:rsidRPr="00897DDA" w:rsidRDefault="002526A3" w:rsidP="00A634E0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2.37</w:t>
            </w:r>
            <w:r w:rsidRPr="00897DDA">
              <w:rPr>
                <w:rFonts w:eastAsia="Times New Roman"/>
                <w:sz w:val="22"/>
              </w:rPr>
              <w:t>1</w:t>
            </w:r>
          </w:p>
        </w:tc>
      </w:tr>
      <w:tr w:rsidR="002526A3" w:rsidRPr="00897DDA" w:rsidTr="000E7BE0">
        <w:trPr>
          <w:trHeight w:val="300"/>
          <w:jc w:val="center"/>
        </w:trPr>
        <w:tc>
          <w:tcPr>
            <w:tcW w:w="6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26A3" w:rsidRPr="00AD28BF" w:rsidRDefault="002526A3" w:rsidP="00897DDA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AD28BF">
              <w:rPr>
                <w:rFonts w:eastAsia="Times New Roman"/>
                <w:sz w:val="22"/>
              </w:rPr>
              <w:t>Materiais de Terceiros em poder da IMBEL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26A3" w:rsidRPr="009611D4" w:rsidRDefault="00FD3072" w:rsidP="00897DDA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18.552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26A3" w:rsidRPr="00897DDA" w:rsidRDefault="002526A3" w:rsidP="00A634E0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897DDA">
              <w:rPr>
                <w:rFonts w:eastAsia="Times New Roman"/>
                <w:sz w:val="22"/>
              </w:rPr>
              <w:t>18.010</w:t>
            </w:r>
          </w:p>
        </w:tc>
      </w:tr>
      <w:tr w:rsidR="002526A3" w:rsidRPr="00897DDA" w:rsidTr="000E7BE0">
        <w:trPr>
          <w:trHeight w:val="300"/>
          <w:jc w:val="center"/>
        </w:trPr>
        <w:tc>
          <w:tcPr>
            <w:tcW w:w="6817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2526A3" w:rsidRPr="00897DDA" w:rsidRDefault="002526A3" w:rsidP="00897DDA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897DDA">
              <w:rPr>
                <w:rFonts w:eastAsia="Times New Roman"/>
                <w:b/>
                <w:bCs/>
                <w:sz w:val="22"/>
              </w:rPr>
              <w:t>Total de Outras Obrigações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2526A3" w:rsidRPr="009611D4" w:rsidRDefault="00FD3072" w:rsidP="00897DDA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18.559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2526A3" w:rsidRPr="00897DDA" w:rsidRDefault="002526A3" w:rsidP="00A634E0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897DDA">
              <w:rPr>
                <w:rFonts w:eastAsia="Times New Roman"/>
                <w:b/>
                <w:bCs/>
                <w:sz w:val="22"/>
              </w:rPr>
              <w:t>20.381</w:t>
            </w:r>
          </w:p>
        </w:tc>
      </w:tr>
    </w:tbl>
    <w:p w:rsidR="004C1D28" w:rsidRDefault="004C1D28" w:rsidP="008C7744">
      <w:pPr>
        <w:spacing w:after="200" w:line="276" w:lineRule="auto"/>
        <w:ind w:firstLine="0"/>
        <w:jc w:val="left"/>
        <w:rPr>
          <w:b/>
        </w:rPr>
      </w:pPr>
    </w:p>
    <w:p w:rsidR="004C1D28" w:rsidRPr="004A5073" w:rsidRDefault="00025BDB" w:rsidP="004A5073">
      <w:pPr>
        <w:spacing w:after="200" w:line="276" w:lineRule="auto"/>
        <w:ind w:firstLine="0"/>
        <w:jc w:val="left"/>
        <w:rPr>
          <w:b/>
        </w:rPr>
      </w:pPr>
      <w:r w:rsidRPr="008C7744">
        <w:rPr>
          <w:b/>
        </w:rPr>
        <w:t>2</w:t>
      </w:r>
      <w:r w:rsidR="002A10EE">
        <w:rPr>
          <w:b/>
        </w:rPr>
        <w:t>3</w:t>
      </w:r>
      <w:r w:rsidR="009C41D8" w:rsidRPr="008C7744">
        <w:rPr>
          <w:b/>
        </w:rPr>
        <w:t xml:space="preserve">. </w:t>
      </w:r>
      <w:r w:rsidR="00041A84" w:rsidRPr="008C7744">
        <w:rPr>
          <w:b/>
        </w:rPr>
        <w:tab/>
      </w:r>
      <w:r w:rsidR="004C1D28">
        <w:rPr>
          <w:b/>
        </w:rPr>
        <w:t>PATRIMÔNIO LÍQUIDO</w:t>
      </w:r>
    </w:p>
    <w:p w:rsidR="004C1D28" w:rsidRDefault="004C1D28" w:rsidP="004C1D28">
      <w:pPr>
        <w:pStyle w:val="Ttulo1"/>
        <w:rPr>
          <w:rFonts w:cs="Times New Roman"/>
        </w:rPr>
      </w:pPr>
      <w:bookmarkStart w:id="49" w:name="_Toc35500071"/>
      <w:r w:rsidRPr="00CE71FC">
        <w:rPr>
          <w:rFonts w:cs="Times New Roman"/>
        </w:rPr>
        <w:t>2</w:t>
      </w:r>
      <w:r w:rsidR="002A10EE">
        <w:rPr>
          <w:rFonts w:cs="Times New Roman"/>
        </w:rPr>
        <w:t>3</w:t>
      </w:r>
      <w:r>
        <w:rPr>
          <w:rFonts w:cs="Times New Roman"/>
        </w:rPr>
        <w:t>.1</w:t>
      </w:r>
      <w:r w:rsidRPr="00CE71FC">
        <w:rPr>
          <w:rFonts w:cs="Times New Roman"/>
        </w:rPr>
        <w:t xml:space="preserve"> </w:t>
      </w:r>
      <w:r w:rsidRPr="00CE71FC">
        <w:rPr>
          <w:rFonts w:cs="Times New Roman"/>
        </w:rPr>
        <w:tab/>
        <w:t>CAPITAL SOCIAL</w:t>
      </w:r>
      <w:bookmarkEnd w:id="49"/>
    </w:p>
    <w:tbl>
      <w:tblPr>
        <w:tblW w:w="10088" w:type="dxa"/>
        <w:jc w:val="center"/>
        <w:tblCellMar>
          <w:left w:w="70" w:type="dxa"/>
          <w:right w:w="70" w:type="dxa"/>
        </w:tblCellMar>
        <w:tblLook w:val="04A0"/>
      </w:tblPr>
      <w:tblGrid>
        <w:gridCol w:w="6577"/>
        <w:gridCol w:w="1766"/>
        <w:gridCol w:w="1745"/>
      </w:tblGrid>
      <w:tr w:rsidR="004C1D28" w:rsidRPr="00897DDA" w:rsidTr="000E7BE0">
        <w:trPr>
          <w:trHeight w:val="356"/>
          <w:jc w:val="center"/>
        </w:trPr>
        <w:tc>
          <w:tcPr>
            <w:tcW w:w="6577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C1D28" w:rsidRPr="00897DDA" w:rsidRDefault="004C1D28" w:rsidP="009F7651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766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C1D28" w:rsidRPr="00443F3A" w:rsidRDefault="00932E8C" w:rsidP="009F7651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443F3A">
              <w:rPr>
                <w:rFonts w:eastAsia="Times New Roman"/>
                <w:b/>
                <w:bCs/>
                <w:sz w:val="22"/>
              </w:rPr>
              <w:t>30/06</w:t>
            </w:r>
            <w:r w:rsidR="002526A3" w:rsidRPr="00443F3A">
              <w:rPr>
                <w:rFonts w:eastAsia="Times New Roman"/>
                <w:b/>
                <w:bCs/>
                <w:sz w:val="22"/>
              </w:rPr>
              <w:t>/2020</w:t>
            </w:r>
          </w:p>
        </w:tc>
        <w:tc>
          <w:tcPr>
            <w:tcW w:w="1745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C1D28" w:rsidRPr="00897DDA" w:rsidRDefault="004C1D28" w:rsidP="009F7651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897DDA">
              <w:rPr>
                <w:rFonts w:eastAsia="Times New Roman"/>
                <w:b/>
                <w:bCs/>
                <w:sz w:val="22"/>
              </w:rPr>
              <w:t>ORIGEM</w:t>
            </w:r>
          </w:p>
        </w:tc>
      </w:tr>
      <w:tr w:rsidR="004C1D28" w:rsidRPr="00897DDA" w:rsidTr="000E7BE0">
        <w:trPr>
          <w:trHeight w:val="356"/>
          <w:jc w:val="center"/>
        </w:trPr>
        <w:tc>
          <w:tcPr>
            <w:tcW w:w="6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1D28" w:rsidRPr="00897DDA" w:rsidRDefault="004C1D28" w:rsidP="009F7651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897DDA">
              <w:rPr>
                <w:rFonts w:eastAsia="Times New Roman"/>
                <w:sz w:val="22"/>
              </w:rPr>
              <w:t>Capital Realizado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1D28" w:rsidRPr="00443F3A" w:rsidRDefault="004C1D28" w:rsidP="009F7651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443F3A">
              <w:rPr>
                <w:rFonts w:eastAsia="Times New Roman"/>
                <w:sz w:val="22"/>
              </w:rPr>
              <w:t>378.460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1D28" w:rsidRPr="00897DDA" w:rsidRDefault="004C1D28" w:rsidP="009F7651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897DDA">
              <w:rPr>
                <w:rFonts w:eastAsia="Times New Roman"/>
                <w:sz w:val="22"/>
              </w:rPr>
              <w:t>100% UNIÃO</w:t>
            </w:r>
          </w:p>
        </w:tc>
      </w:tr>
      <w:tr w:rsidR="004C1D28" w:rsidRPr="00897DDA" w:rsidTr="000E7BE0">
        <w:trPr>
          <w:trHeight w:val="356"/>
          <w:jc w:val="center"/>
        </w:trPr>
        <w:tc>
          <w:tcPr>
            <w:tcW w:w="6577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4C1D28" w:rsidRPr="00897DDA" w:rsidRDefault="004C1D28" w:rsidP="009F7651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897DDA">
              <w:rPr>
                <w:rFonts w:eastAsia="Times New Roman"/>
                <w:b/>
                <w:bCs/>
                <w:sz w:val="22"/>
              </w:rPr>
              <w:t xml:space="preserve">Total 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4C1D28" w:rsidRPr="00443F3A" w:rsidRDefault="004C1D28" w:rsidP="009F7651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443F3A">
              <w:rPr>
                <w:rFonts w:eastAsia="Times New Roman"/>
                <w:b/>
                <w:bCs/>
                <w:sz w:val="22"/>
              </w:rPr>
              <w:t>378.460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4C1D28" w:rsidRPr="00897DDA" w:rsidRDefault="004C1D28" w:rsidP="009F7651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897DDA">
              <w:rPr>
                <w:rFonts w:eastAsia="Times New Roman"/>
                <w:b/>
                <w:bCs/>
                <w:sz w:val="22"/>
              </w:rPr>
              <w:t> </w:t>
            </w:r>
          </w:p>
        </w:tc>
      </w:tr>
    </w:tbl>
    <w:p w:rsidR="004C1D28" w:rsidRDefault="004C1D28" w:rsidP="004C1D28">
      <w:pPr>
        <w:spacing w:after="200" w:line="276" w:lineRule="auto"/>
        <w:ind w:firstLine="0"/>
        <w:jc w:val="left"/>
        <w:rPr>
          <w:b/>
          <w:color w:val="FF0000"/>
        </w:rPr>
      </w:pPr>
    </w:p>
    <w:p w:rsidR="002849C2" w:rsidRDefault="002849C2" w:rsidP="002849C2">
      <w:pPr>
        <w:pStyle w:val="Ttulo1"/>
        <w:rPr>
          <w:rFonts w:cs="Times New Roman"/>
        </w:rPr>
      </w:pPr>
      <w:r w:rsidRPr="00CE71FC">
        <w:rPr>
          <w:rFonts w:cs="Times New Roman"/>
        </w:rPr>
        <w:t>2</w:t>
      </w:r>
      <w:r w:rsidR="002A10EE">
        <w:rPr>
          <w:rFonts w:cs="Times New Roman"/>
        </w:rPr>
        <w:t>3</w:t>
      </w:r>
      <w:r>
        <w:rPr>
          <w:rFonts w:cs="Times New Roman"/>
        </w:rPr>
        <w:t xml:space="preserve">.2 </w:t>
      </w:r>
      <w:r>
        <w:rPr>
          <w:rFonts w:cs="Times New Roman"/>
        </w:rPr>
        <w:tab/>
        <w:t>ADIANTAMENTO PARA FUTURO AUMENTO DE CAPITAL - AFAC</w:t>
      </w:r>
    </w:p>
    <w:tbl>
      <w:tblPr>
        <w:tblW w:w="10088" w:type="dxa"/>
        <w:jc w:val="center"/>
        <w:tblCellMar>
          <w:left w:w="70" w:type="dxa"/>
          <w:right w:w="70" w:type="dxa"/>
        </w:tblCellMar>
        <w:tblLook w:val="04A0"/>
      </w:tblPr>
      <w:tblGrid>
        <w:gridCol w:w="6577"/>
        <w:gridCol w:w="1766"/>
        <w:gridCol w:w="1745"/>
      </w:tblGrid>
      <w:tr w:rsidR="002849C2" w:rsidRPr="00897DDA" w:rsidTr="00EE7786">
        <w:trPr>
          <w:trHeight w:val="356"/>
          <w:jc w:val="center"/>
        </w:trPr>
        <w:tc>
          <w:tcPr>
            <w:tcW w:w="6577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849C2" w:rsidRPr="00897DDA" w:rsidRDefault="002849C2" w:rsidP="00EE7786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766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849C2" w:rsidRPr="00443F3A" w:rsidRDefault="00932E8C" w:rsidP="00EE7786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443F3A">
              <w:rPr>
                <w:rFonts w:eastAsia="Times New Roman"/>
                <w:b/>
                <w:bCs/>
                <w:sz w:val="22"/>
              </w:rPr>
              <w:t>30/06</w:t>
            </w:r>
            <w:r w:rsidR="002849C2" w:rsidRPr="00443F3A">
              <w:rPr>
                <w:rFonts w:eastAsia="Times New Roman"/>
                <w:b/>
                <w:bCs/>
                <w:sz w:val="22"/>
              </w:rPr>
              <w:t>/2020</w:t>
            </w:r>
          </w:p>
        </w:tc>
        <w:tc>
          <w:tcPr>
            <w:tcW w:w="1745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849C2" w:rsidRPr="00897DDA" w:rsidRDefault="002849C2" w:rsidP="00EE7786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897DDA">
              <w:rPr>
                <w:rFonts w:eastAsia="Times New Roman"/>
                <w:b/>
                <w:bCs/>
                <w:sz w:val="22"/>
              </w:rPr>
              <w:t>ORIGEM</w:t>
            </w:r>
          </w:p>
        </w:tc>
      </w:tr>
      <w:tr w:rsidR="002849C2" w:rsidRPr="00897DDA" w:rsidTr="00EE7786">
        <w:trPr>
          <w:trHeight w:val="356"/>
          <w:jc w:val="center"/>
        </w:trPr>
        <w:tc>
          <w:tcPr>
            <w:tcW w:w="6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49C2" w:rsidRPr="00897DDA" w:rsidRDefault="002849C2" w:rsidP="00EE7786">
            <w:pPr>
              <w:spacing w:after="0"/>
              <w:ind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AFAC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49C2" w:rsidRPr="00443F3A" w:rsidRDefault="00443F3A" w:rsidP="00EE778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443F3A">
              <w:rPr>
                <w:rFonts w:eastAsia="Times New Roman"/>
                <w:sz w:val="22"/>
              </w:rPr>
              <w:t>2.480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49C2" w:rsidRPr="00897DDA" w:rsidRDefault="002849C2" w:rsidP="00EE778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897DDA">
              <w:rPr>
                <w:rFonts w:eastAsia="Times New Roman"/>
                <w:sz w:val="22"/>
              </w:rPr>
              <w:t>100% UNIÃO</w:t>
            </w:r>
          </w:p>
        </w:tc>
      </w:tr>
      <w:tr w:rsidR="002849C2" w:rsidRPr="00897DDA" w:rsidTr="00EE7786">
        <w:trPr>
          <w:trHeight w:val="356"/>
          <w:jc w:val="center"/>
        </w:trPr>
        <w:tc>
          <w:tcPr>
            <w:tcW w:w="6577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2849C2" w:rsidRPr="00897DDA" w:rsidRDefault="002849C2" w:rsidP="00EE7786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897DDA">
              <w:rPr>
                <w:rFonts w:eastAsia="Times New Roman"/>
                <w:b/>
                <w:bCs/>
                <w:sz w:val="22"/>
              </w:rPr>
              <w:t xml:space="preserve">Total 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2849C2" w:rsidRPr="00443F3A" w:rsidRDefault="00443F3A" w:rsidP="00EE7786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443F3A">
              <w:rPr>
                <w:rFonts w:eastAsia="Times New Roman"/>
                <w:b/>
                <w:bCs/>
                <w:sz w:val="22"/>
              </w:rPr>
              <w:t>2.480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2849C2" w:rsidRPr="00897DDA" w:rsidRDefault="002849C2" w:rsidP="00EE7786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897DDA">
              <w:rPr>
                <w:rFonts w:eastAsia="Times New Roman"/>
                <w:b/>
                <w:bCs/>
                <w:sz w:val="22"/>
              </w:rPr>
              <w:t> </w:t>
            </w:r>
          </w:p>
        </w:tc>
      </w:tr>
    </w:tbl>
    <w:p w:rsidR="000E7BE0" w:rsidRDefault="000E7BE0" w:rsidP="004C1D28">
      <w:pPr>
        <w:spacing w:after="200" w:line="276" w:lineRule="auto"/>
        <w:ind w:firstLine="0"/>
        <w:jc w:val="left"/>
        <w:rPr>
          <w:b/>
          <w:color w:val="FF0000"/>
        </w:rPr>
      </w:pPr>
    </w:p>
    <w:p w:rsidR="000E7BE0" w:rsidRPr="002526A3" w:rsidRDefault="000E7BE0" w:rsidP="004C1D28">
      <w:pPr>
        <w:spacing w:after="200" w:line="276" w:lineRule="auto"/>
        <w:ind w:firstLine="0"/>
        <w:jc w:val="left"/>
        <w:rPr>
          <w:b/>
          <w:color w:val="FF0000"/>
        </w:rPr>
      </w:pPr>
    </w:p>
    <w:p w:rsidR="000E7BE0" w:rsidRDefault="002A10EE" w:rsidP="000E7BE0">
      <w:pPr>
        <w:pStyle w:val="Ttulo1"/>
        <w:rPr>
          <w:rFonts w:cs="Times New Roman"/>
        </w:rPr>
      </w:pPr>
      <w:bookmarkStart w:id="50" w:name="_Toc35500072"/>
      <w:r>
        <w:rPr>
          <w:rFonts w:cs="Times New Roman"/>
        </w:rPr>
        <w:lastRenderedPageBreak/>
        <w:t>23</w:t>
      </w:r>
      <w:r w:rsidR="002849C2">
        <w:rPr>
          <w:rFonts w:cs="Times New Roman"/>
        </w:rPr>
        <w:t>.3</w:t>
      </w:r>
      <w:r w:rsidR="004C1D28" w:rsidRPr="00A3166C">
        <w:rPr>
          <w:rFonts w:cs="Times New Roman"/>
        </w:rPr>
        <w:t xml:space="preserve"> </w:t>
      </w:r>
      <w:r w:rsidR="004C1D28" w:rsidRPr="00A3166C">
        <w:rPr>
          <w:rFonts w:cs="Times New Roman"/>
        </w:rPr>
        <w:tab/>
      </w:r>
      <w:bookmarkEnd w:id="50"/>
      <w:r w:rsidR="00E10782">
        <w:rPr>
          <w:rFonts w:cs="Times New Roman"/>
        </w:rPr>
        <w:t>RESERVAS</w:t>
      </w:r>
    </w:p>
    <w:tbl>
      <w:tblPr>
        <w:tblW w:w="10077" w:type="dxa"/>
        <w:jc w:val="center"/>
        <w:tblCellMar>
          <w:left w:w="70" w:type="dxa"/>
          <w:right w:w="70" w:type="dxa"/>
        </w:tblCellMar>
        <w:tblLook w:val="04A0"/>
      </w:tblPr>
      <w:tblGrid>
        <w:gridCol w:w="6817"/>
        <w:gridCol w:w="1640"/>
        <w:gridCol w:w="1620"/>
      </w:tblGrid>
      <w:tr w:rsidR="005E261C" w:rsidRPr="00897DDA" w:rsidTr="005E261C">
        <w:trPr>
          <w:trHeight w:val="300"/>
          <w:jc w:val="center"/>
        </w:trPr>
        <w:tc>
          <w:tcPr>
            <w:tcW w:w="6817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5E261C" w:rsidRPr="00897DDA" w:rsidRDefault="005E261C" w:rsidP="00EE7786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</w:p>
        </w:tc>
        <w:tc>
          <w:tcPr>
            <w:tcW w:w="1640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5E261C" w:rsidRPr="00443F3A" w:rsidRDefault="00932E8C" w:rsidP="00EE7786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443F3A">
              <w:rPr>
                <w:rFonts w:eastAsia="Times New Roman"/>
                <w:b/>
                <w:bCs/>
                <w:sz w:val="22"/>
              </w:rPr>
              <w:t>30/06</w:t>
            </w:r>
            <w:r w:rsidR="005E261C" w:rsidRPr="00443F3A">
              <w:rPr>
                <w:rFonts w:eastAsia="Times New Roman"/>
                <w:b/>
                <w:bCs/>
                <w:sz w:val="22"/>
              </w:rPr>
              <w:t>/2020</w:t>
            </w:r>
          </w:p>
        </w:tc>
        <w:tc>
          <w:tcPr>
            <w:tcW w:w="1620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5E261C" w:rsidRPr="00897DDA" w:rsidRDefault="005E261C" w:rsidP="00EE7786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31/12/2019</w:t>
            </w:r>
          </w:p>
        </w:tc>
      </w:tr>
      <w:tr w:rsidR="005E261C" w:rsidRPr="00897DDA" w:rsidTr="005E261C">
        <w:trPr>
          <w:trHeight w:val="300"/>
          <w:jc w:val="center"/>
        </w:trPr>
        <w:tc>
          <w:tcPr>
            <w:tcW w:w="68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261C" w:rsidRPr="00897DDA" w:rsidRDefault="005E261C" w:rsidP="00EE7786">
            <w:pPr>
              <w:spacing w:after="0"/>
              <w:ind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R</w:t>
            </w:r>
            <w:r w:rsidR="00046697">
              <w:rPr>
                <w:rFonts w:eastAsia="Times New Roman"/>
                <w:sz w:val="22"/>
              </w:rPr>
              <w:t>eserva Legal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261C" w:rsidRPr="00443F3A" w:rsidRDefault="00046697" w:rsidP="00EE778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443F3A">
              <w:rPr>
                <w:rFonts w:eastAsia="Times New Roman"/>
                <w:sz w:val="22"/>
              </w:rPr>
              <w:t>5.923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261C" w:rsidRPr="00897DDA" w:rsidRDefault="00F30255" w:rsidP="00F30255">
            <w:pPr>
              <w:spacing w:after="0"/>
              <w:ind w:firstLine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                 </w:t>
            </w:r>
            <w:r w:rsidR="00046697">
              <w:rPr>
                <w:rFonts w:eastAsia="Times New Roman"/>
                <w:sz w:val="22"/>
              </w:rPr>
              <w:t>5</w:t>
            </w:r>
            <w:r>
              <w:rPr>
                <w:rFonts w:eastAsia="Times New Roman"/>
                <w:sz w:val="22"/>
              </w:rPr>
              <w:t>.923</w:t>
            </w:r>
          </w:p>
        </w:tc>
      </w:tr>
      <w:tr w:rsidR="005E261C" w:rsidRPr="00897DDA" w:rsidTr="005E261C">
        <w:trPr>
          <w:trHeight w:val="300"/>
          <w:jc w:val="center"/>
        </w:trPr>
        <w:tc>
          <w:tcPr>
            <w:tcW w:w="6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261C" w:rsidRPr="00AD28BF" w:rsidRDefault="00046697" w:rsidP="00EE7786">
            <w:pPr>
              <w:spacing w:after="0"/>
              <w:ind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Reserva para Investimentos</w:t>
            </w:r>
            <w:r w:rsidR="00301876">
              <w:rPr>
                <w:rFonts w:eastAsia="Times New Roman"/>
                <w:sz w:val="22"/>
              </w:rPr>
              <w:t xml:space="preserve"> </w:t>
            </w:r>
            <w:r w:rsidR="00301876" w:rsidRPr="006C7F61">
              <w:rPr>
                <w:rFonts w:eastAsia="Times New Roman"/>
                <w:sz w:val="22"/>
                <w:vertAlign w:val="superscript"/>
              </w:rPr>
              <w:t>(1)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261C" w:rsidRPr="00443F3A" w:rsidRDefault="00046697" w:rsidP="00EE778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443F3A">
              <w:rPr>
                <w:rFonts w:eastAsia="Times New Roman"/>
                <w:sz w:val="22"/>
              </w:rPr>
              <w:t>10.115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261C" w:rsidRPr="00897DDA" w:rsidRDefault="00046697" w:rsidP="00EE7786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10.115</w:t>
            </w:r>
          </w:p>
        </w:tc>
      </w:tr>
      <w:tr w:rsidR="00046697" w:rsidRPr="00897DDA" w:rsidTr="005E261C">
        <w:trPr>
          <w:trHeight w:val="300"/>
          <w:jc w:val="center"/>
        </w:trPr>
        <w:tc>
          <w:tcPr>
            <w:tcW w:w="6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6697" w:rsidRPr="00AD28BF" w:rsidRDefault="00046697" w:rsidP="00EE7786">
            <w:pPr>
              <w:spacing w:after="0"/>
              <w:ind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Lucros à Disposição da Assembleia</w:t>
            </w:r>
            <w:r w:rsidR="00301876">
              <w:rPr>
                <w:rFonts w:eastAsia="Times New Roman"/>
                <w:sz w:val="22"/>
              </w:rPr>
              <w:t xml:space="preserve"> ⁽²⁾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6697" w:rsidRPr="00443F3A" w:rsidRDefault="00046697" w:rsidP="00EE778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443F3A">
              <w:rPr>
                <w:rFonts w:eastAsia="Times New Roman"/>
                <w:sz w:val="22"/>
              </w:rPr>
              <w:t>74.289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6697" w:rsidRPr="00897DDA" w:rsidRDefault="00F30255" w:rsidP="00EE7786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74.289</w:t>
            </w:r>
          </w:p>
        </w:tc>
      </w:tr>
      <w:tr w:rsidR="005E261C" w:rsidRPr="00897DDA" w:rsidTr="005E261C">
        <w:trPr>
          <w:trHeight w:val="300"/>
          <w:jc w:val="center"/>
        </w:trPr>
        <w:tc>
          <w:tcPr>
            <w:tcW w:w="6817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5E261C" w:rsidRPr="00897DDA" w:rsidRDefault="005E261C" w:rsidP="00EE7786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897DDA">
              <w:rPr>
                <w:rFonts w:eastAsia="Times New Roman"/>
                <w:b/>
                <w:bCs/>
                <w:sz w:val="22"/>
              </w:rPr>
              <w:t>Total de Outras Obrigações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5E261C" w:rsidRPr="00443F3A" w:rsidRDefault="00046697" w:rsidP="00EE7786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443F3A">
              <w:rPr>
                <w:rFonts w:eastAsia="Times New Roman"/>
                <w:b/>
                <w:bCs/>
                <w:sz w:val="22"/>
              </w:rPr>
              <w:t>90.327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5E261C" w:rsidRPr="00897DDA" w:rsidRDefault="00011E28" w:rsidP="00EE7786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90.</w:t>
            </w:r>
            <w:r w:rsidR="00F30255">
              <w:rPr>
                <w:rFonts w:eastAsia="Times New Roman"/>
                <w:b/>
                <w:bCs/>
                <w:sz w:val="22"/>
              </w:rPr>
              <w:t>327</w:t>
            </w:r>
          </w:p>
        </w:tc>
      </w:tr>
    </w:tbl>
    <w:p w:rsidR="00F47275" w:rsidRPr="005E261C" w:rsidRDefault="00F47275" w:rsidP="00046697">
      <w:pPr>
        <w:pStyle w:val="PargrafodaLista"/>
        <w:ind w:left="0" w:firstLine="0"/>
        <w:rPr>
          <w:rFonts w:eastAsiaTheme="minorEastAsia"/>
          <w:szCs w:val="22"/>
          <w:lang w:eastAsia="pt-BR"/>
        </w:rPr>
      </w:pPr>
    </w:p>
    <w:p w:rsidR="00A86CF8" w:rsidRDefault="00D7744F" w:rsidP="00A86CF8">
      <w:pPr>
        <w:ind w:firstLine="0"/>
        <w:rPr>
          <w:rFonts w:eastAsia="Times New Roman"/>
          <w:sz w:val="20"/>
          <w:szCs w:val="20"/>
        </w:rPr>
      </w:pPr>
      <w:r w:rsidRPr="00A86CF8">
        <w:t xml:space="preserve"> </w:t>
      </w:r>
      <w:r w:rsidR="00301876" w:rsidRPr="00A86CF8">
        <w:rPr>
          <w:rFonts w:eastAsia="Times New Roman"/>
          <w:sz w:val="22"/>
          <w:vertAlign w:val="superscript"/>
        </w:rPr>
        <w:t>(1)</w:t>
      </w:r>
      <w:proofErr w:type="gramStart"/>
      <w:r w:rsidRPr="00A86CF8">
        <w:t xml:space="preserve">  </w:t>
      </w:r>
      <w:proofErr w:type="gramEnd"/>
      <w:r w:rsidRPr="00A86CF8">
        <w:rPr>
          <w:rFonts w:eastAsia="Times New Roman"/>
          <w:sz w:val="20"/>
          <w:szCs w:val="20"/>
        </w:rPr>
        <w:t>A constituição da reserva de Investimentos no valor de R$10.115 (em milhares de r</w:t>
      </w:r>
      <w:r w:rsidR="00B611F6" w:rsidRPr="00A86CF8">
        <w:rPr>
          <w:rFonts w:eastAsia="Times New Roman"/>
          <w:sz w:val="20"/>
          <w:szCs w:val="20"/>
        </w:rPr>
        <w:t>eais) foi aprovada pela Assemble</w:t>
      </w:r>
      <w:r w:rsidRPr="00A86CF8">
        <w:rPr>
          <w:rFonts w:eastAsia="Times New Roman"/>
          <w:sz w:val="20"/>
          <w:szCs w:val="20"/>
        </w:rPr>
        <w:t>ia Geral Extraordinária nº 02/2018 e demais Colegiados (Conselho de Administração e Conselho Fiscal)</w:t>
      </w:r>
      <w:r w:rsidR="002762C0" w:rsidRPr="00A86CF8">
        <w:rPr>
          <w:rFonts w:eastAsia="Times New Roman"/>
          <w:sz w:val="20"/>
          <w:szCs w:val="20"/>
        </w:rPr>
        <w:t xml:space="preserve"> e refere-se ao exercício de 2017</w:t>
      </w:r>
      <w:r w:rsidR="00C921BA" w:rsidRPr="00A86CF8">
        <w:rPr>
          <w:rFonts w:eastAsia="Times New Roman"/>
          <w:sz w:val="20"/>
          <w:szCs w:val="20"/>
        </w:rPr>
        <w:t xml:space="preserve">, sendo </w:t>
      </w:r>
      <w:r w:rsidR="005F2339" w:rsidRPr="00A86CF8">
        <w:rPr>
          <w:rFonts w:eastAsia="Times New Roman"/>
          <w:sz w:val="20"/>
          <w:szCs w:val="20"/>
        </w:rPr>
        <w:t>totalmente utilizada</w:t>
      </w:r>
      <w:r w:rsidR="00C921BA" w:rsidRPr="00A86CF8">
        <w:rPr>
          <w:rFonts w:eastAsia="Times New Roman"/>
          <w:sz w:val="20"/>
          <w:szCs w:val="20"/>
        </w:rPr>
        <w:t xml:space="preserve"> em 2019, de acordo com o cronograma de disponibilização orçamentária</w:t>
      </w:r>
      <w:r w:rsidRPr="00A86CF8">
        <w:rPr>
          <w:rFonts w:eastAsia="Times New Roman"/>
          <w:sz w:val="20"/>
          <w:szCs w:val="20"/>
        </w:rPr>
        <w:t>.</w:t>
      </w:r>
    </w:p>
    <w:p w:rsidR="00CF5048" w:rsidRPr="00A86CF8" w:rsidRDefault="007B30F3" w:rsidP="00A86CF8">
      <w:pPr>
        <w:ind w:firstLine="0"/>
        <w:rPr>
          <w:rFonts w:eastAsia="Times New Roman"/>
          <w:sz w:val="20"/>
          <w:szCs w:val="20"/>
        </w:rPr>
      </w:pPr>
      <w:r w:rsidRPr="00A86CF8">
        <w:rPr>
          <w:rFonts w:eastAsia="Times New Roman"/>
          <w:sz w:val="20"/>
          <w:szCs w:val="20"/>
        </w:rPr>
        <w:t xml:space="preserve"> </w:t>
      </w:r>
      <w:r w:rsidR="00301876" w:rsidRPr="00A86CF8">
        <w:rPr>
          <w:rFonts w:eastAsia="Times New Roman"/>
          <w:sz w:val="20"/>
          <w:szCs w:val="20"/>
        </w:rPr>
        <w:t xml:space="preserve"> ⁽²⁾</w:t>
      </w:r>
      <w:r w:rsidRPr="00A86CF8">
        <w:rPr>
          <w:rFonts w:eastAsia="Times New Roman"/>
          <w:sz w:val="20"/>
          <w:szCs w:val="20"/>
        </w:rPr>
        <w:t xml:space="preserve"> </w:t>
      </w:r>
      <w:r w:rsidR="00C540B4" w:rsidRPr="00A86CF8">
        <w:rPr>
          <w:rFonts w:eastAsia="Times New Roman"/>
          <w:sz w:val="20"/>
          <w:szCs w:val="20"/>
        </w:rPr>
        <w:t>O saldo do lucro à disposição da Assembleia do ano de 2019</w:t>
      </w:r>
      <w:r w:rsidR="00D7744F" w:rsidRPr="00A86CF8">
        <w:rPr>
          <w:rFonts w:eastAsia="Times New Roman"/>
          <w:sz w:val="20"/>
          <w:szCs w:val="20"/>
        </w:rPr>
        <w:t xml:space="preserve"> terá a destinação a ser aprovada pelos Colegiados</w:t>
      </w:r>
      <w:r w:rsidR="00C540B4" w:rsidRPr="00A86CF8">
        <w:rPr>
          <w:rFonts w:eastAsia="Times New Roman"/>
          <w:sz w:val="20"/>
          <w:szCs w:val="20"/>
        </w:rPr>
        <w:t xml:space="preserve"> em 2020</w:t>
      </w:r>
      <w:r w:rsidR="00D7744F" w:rsidRPr="00A86CF8">
        <w:rPr>
          <w:rFonts w:eastAsia="Times New Roman"/>
          <w:sz w:val="20"/>
          <w:szCs w:val="20"/>
        </w:rPr>
        <w:t xml:space="preserve">.   </w:t>
      </w:r>
    </w:p>
    <w:p w:rsidR="00392620" w:rsidRDefault="00392620" w:rsidP="007C213A">
      <w:pPr>
        <w:pStyle w:val="PargrafodaLista"/>
        <w:ind w:left="0" w:firstLine="0"/>
        <w:rPr>
          <w:rFonts w:eastAsiaTheme="minorEastAsia"/>
          <w:szCs w:val="22"/>
          <w:lang w:eastAsia="pt-BR"/>
        </w:rPr>
      </w:pPr>
    </w:p>
    <w:p w:rsidR="00392620" w:rsidRDefault="002A10EE" w:rsidP="00392620">
      <w:pPr>
        <w:pStyle w:val="PargrafodaLista"/>
        <w:ind w:left="0" w:firstLine="0"/>
        <w:rPr>
          <w:b/>
          <w:color w:val="000000"/>
        </w:rPr>
      </w:pPr>
      <w:r>
        <w:rPr>
          <w:rFonts w:eastAsiaTheme="minorEastAsia"/>
          <w:b/>
          <w:szCs w:val="22"/>
          <w:lang w:eastAsia="pt-BR"/>
        </w:rPr>
        <w:t>24</w:t>
      </w:r>
      <w:r w:rsidR="00392620" w:rsidRPr="00926797">
        <w:rPr>
          <w:rFonts w:eastAsiaTheme="minorEastAsia"/>
          <w:b/>
          <w:lang w:eastAsia="pt-BR"/>
        </w:rPr>
        <w:t xml:space="preserve">. </w:t>
      </w:r>
      <w:r w:rsidR="00392620">
        <w:rPr>
          <w:rFonts w:eastAsiaTheme="minorEastAsia"/>
          <w:b/>
          <w:lang w:eastAsia="pt-BR"/>
        </w:rPr>
        <w:t xml:space="preserve"> RECEITA OPERACIONAL LÍQUIDA</w:t>
      </w:r>
    </w:p>
    <w:tbl>
      <w:tblPr>
        <w:tblW w:w="10065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4780"/>
        <w:gridCol w:w="960"/>
        <w:gridCol w:w="3049"/>
        <w:gridCol w:w="1276"/>
      </w:tblGrid>
      <w:tr w:rsidR="00392620" w:rsidRPr="00CD2D87" w:rsidTr="00392620">
        <w:trPr>
          <w:trHeight w:val="330"/>
        </w:trPr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620" w:rsidRPr="00CD2D87" w:rsidRDefault="00392620" w:rsidP="00392620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000000"/>
                <w:szCs w:val="24"/>
              </w:rPr>
            </w:pPr>
            <w:r w:rsidRPr="00CD2D87">
              <w:rPr>
                <w:rFonts w:eastAsia="Times New Roman"/>
                <w:b/>
                <w:bCs/>
                <w:color w:val="000000"/>
                <w:szCs w:val="24"/>
              </w:rPr>
              <w:t xml:space="preserve"> 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620" w:rsidRPr="00CD2D87" w:rsidRDefault="00392620" w:rsidP="00392620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000000"/>
                <w:szCs w:val="24"/>
              </w:rPr>
            </w:pPr>
            <w:r w:rsidRPr="00CD2D87">
              <w:rPr>
                <w:rFonts w:eastAsia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620" w:rsidRPr="00443F3A" w:rsidRDefault="00932E8C" w:rsidP="00392620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443F3A">
              <w:rPr>
                <w:rFonts w:eastAsia="Times New Roman"/>
                <w:b/>
                <w:bCs/>
                <w:sz w:val="22"/>
              </w:rPr>
              <w:t>30/06</w:t>
            </w:r>
            <w:r w:rsidR="002526A3" w:rsidRPr="00443F3A">
              <w:rPr>
                <w:rFonts w:eastAsia="Times New Roman"/>
                <w:b/>
                <w:bCs/>
                <w:sz w:val="22"/>
              </w:rPr>
              <w:t>/2020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620" w:rsidRPr="006E76B0" w:rsidRDefault="006E76B0" w:rsidP="00392620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FF0000"/>
              </w:rPr>
            </w:pPr>
            <w:r w:rsidRPr="00F03205">
              <w:rPr>
                <w:rFonts w:eastAsia="Times New Roman"/>
                <w:b/>
                <w:bCs/>
                <w:sz w:val="22"/>
              </w:rPr>
              <w:t>30/06</w:t>
            </w:r>
            <w:r w:rsidR="002526A3" w:rsidRPr="00F03205">
              <w:rPr>
                <w:rFonts w:eastAsia="Times New Roman"/>
                <w:b/>
                <w:bCs/>
                <w:sz w:val="22"/>
              </w:rPr>
              <w:t>/2019</w:t>
            </w:r>
          </w:p>
        </w:tc>
      </w:tr>
      <w:tr w:rsidR="002526A3" w:rsidRPr="00CD2D87" w:rsidTr="00073F81">
        <w:trPr>
          <w:trHeight w:val="315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26A3" w:rsidRPr="00CD2D87" w:rsidRDefault="002526A3" w:rsidP="00392620">
            <w:pPr>
              <w:spacing w:after="0"/>
              <w:ind w:firstLine="0"/>
              <w:jc w:val="left"/>
              <w:rPr>
                <w:rFonts w:eastAsia="Times New Roman"/>
                <w:color w:val="000000"/>
                <w:szCs w:val="24"/>
              </w:rPr>
            </w:pPr>
            <w:r w:rsidRPr="00CD2D87">
              <w:rPr>
                <w:rFonts w:eastAsia="Times New Roman"/>
                <w:color w:val="000000"/>
                <w:szCs w:val="24"/>
              </w:rPr>
              <w:t>Receita de Vendas Mercado Interno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26A3" w:rsidRPr="00CD2D87" w:rsidRDefault="002526A3" w:rsidP="00392620">
            <w:pPr>
              <w:spacing w:after="0"/>
              <w:ind w:firstLine="0"/>
              <w:jc w:val="left"/>
              <w:rPr>
                <w:rFonts w:eastAsia="Times New Roman"/>
                <w:color w:val="000000"/>
                <w:szCs w:val="24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26A3" w:rsidRPr="00443F3A" w:rsidRDefault="002526A3" w:rsidP="00392620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443F3A">
              <w:rPr>
                <w:rFonts w:eastAsia="Times New Roman"/>
                <w:sz w:val="22"/>
              </w:rPr>
              <w:t xml:space="preserve">     </w:t>
            </w:r>
            <w:r w:rsidR="00443F3A" w:rsidRPr="00443F3A">
              <w:rPr>
                <w:rFonts w:eastAsia="Times New Roman"/>
                <w:sz w:val="22"/>
              </w:rPr>
              <w:t>31.194</w:t>
            </w:r>
            <w:r w:rsidRPr="00443F3A">
              <w:rPr>
                <w:rFonts w:eastAsia="Times New Roman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26A3" w:rsidRPr="006E76B0" w:rsidRDefault="00366ED3" w:rsidP="00A634E0">
            <w:pPr>
              <w:spacing w:after="0"/>
              <w:ind w:firstLine="0"/>
              <w:jc w:val="right"/>
              <w:rPr>
                <w:rFonts w:eastAsia="Times New Roman"/>
                <w:color w:val="FF0000"/>
              </w:rPr>
            </w:pPr>
            <w:r w:rsidRPr="00366ED3">
              <w:rPr>
                <w:rFonts w:eastAsia="Times New Roman"/>
                <w:sz w:val="22"/>
              </w:rPr>
              <w:t>37.937</w:t>
            </w:r>
          </w:p>
        </w:tc>
      </w:tr>
      <w:tr w:rsidR="002526A3" w:rsidRPr="00CD2D87" w:rsidTr="00073F81">
        <w:trPr>
          <w:trHeight w:val="315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26A3" w:rsidRPr="00CD2D87" w:rsidRDefault="002526A3" w:rsidP="00392620">
            <w:pPr>
              <w:spacing w:after="0"/>
              <w:ind w:firstLine="0"/>
              <w:jc w:val="left"/>
              <w:rPr>
                <w:rFonts w:eastAsia="Times New Roman"/>
                <w:color w:val="000000"/>
              </w:rPr>
            </w:pPr>
            <w:r w:rsidRPr="00CD2D87">
              <w:rPr>
                <w:rFonts w:eastAsia="Times New Roman"/>
                <w:color w:val="000000"/>
                <w:sz w:val="22"/>
              </w:rPr>
              <w:t>Prestação de Serviço/Revenda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26A3" w:rsidRPr="00CD2D87" w:rsidRDefault="002526A3" w:rsidP="00392620">
            <w:pPr>
              <w:spacing w:after="0"/>
              <w:ind w:firstLine="0"/>
              <w:jc w:val="left"/>
              <w:rPr>
                <w:rFonts w:eastAsia="Times New Roman"/>
                <w:color w:val="000000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26A3" w:rsidRPr="00443F3A" w:rsidRDefault="00011E28" w:rsidP="00392620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4.244</w:t>
            </w:r>
            <w:r w:rsidR="002526A3" w:rsidRPr="00443F3A">
              <w:rPr>
                <w:rFonts w:eastAsia="Times New Roman"/>
                <w:sz w:val="22"/>
              </w:rPr>
              <w:t xml:space="preserve">    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26A3" w:rsidRPr="006E76B0" w:rsidRDefault="00366ED3" w:rsidP="00A634E0">
            <w:pPr>
              <w:spacing w:after="0"/>
              <w:ind w:firstLine="0"/>
              <w:jc w:val="right"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sz w:val="22"/>
              </w:rPr>
              <w:t>15.340</w:t>
            </w:r>
          </w:p>
        </w:tc>
      </w:tr>
      <w:tr w:rsidR="002526A3" w:rsidRPr="00CD2D87" w:rsidTr="00073F81">
        <w:trPr>
          <w:trHeight w:val="315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26A3" w:rsidRPr="00CD2D87" w:rsidRDefault="002526A3" w:rsidP="00392620">
            <w:pPr>
              <w:spacing w:after="0"/>
              <w:ind w:firstLine="0"/>
              <w:jc w:val="left"/>
              <w:rPr>
                <w:rFonts w:eastAsia="Times New Roman"/>
                <w:color w:val="000000"/>
              </w:rPr>
            </w:pPr>
            <w:r w:rsidRPr="00CD2D87">
              <w:rPr>
                <w:rFonts w:eastAsia="Times New Roman"/>
                <w:color w:val="000000"/>
                <w:sz w:val="22"/>
              </w:rPr>
              <w:t>IPI sobre Vendas Mercado Interno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26A3" w:rsidRPr="006F1CA9" w:rsidRDefault="002526A3" w:rsidP="00392620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26A3" w:rsidRPr="00443F3A" w:rsidRDefault="00443F3A" w:rsidP="00392620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443F3A">
              <w:rPr>
                <w:rFonts w:eastAsia="Times New Roman"/>
                <w:sz w:val="22"/>
              </w:rPr>
              <w:t>(2.425</w:t>
            </w:r>
            <w:r w:rsidR="002526A3" w:rsidRPr="00443F3A">
              <w:rPr>
                <w:rFonts w:eastAsia="Times New Roman"/>
                <w:sz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26A3" w:rsidRPr="006E76B0" w:rsidRDefault="00366ED3" w:rsidP="00A634E0">
            <w:pPr>
              <w:spacing w:after="0"/>
              <w:ind w:firstLine="0"/>
              <w:jc w:val="right"/>
              <w:rPr>
                <w:rFonts w:eastAsia="Times New Roman"/>
                <w:color w:val="FF0000"/>
              </w:rPr>
            </w:pPr>
            <w:r w:rsidRPr="00366ED3">
              <w:rPr>
                <w:rFonts w:eastAsia="Times New Roman"/>
                <w:sz w:val="22"/>
              </w:rPr>
              <w:t>(3.018</w:t>
            </w:r>
            <w:r w:rsidR="00073F81" w:rsidRPr="00366ED3">
              <w:rPr>
                <w:rFonts w:eastAsia="Times New Roman"/>
                <w:sz w:val="22"/>
              </w:rPr>
              <w:t>)</w:t>
            </w:r>
          </w:p>
        </w:tc>
      </w:tr>
      <w:tr w:rsidR="002526A3" w:rsidRPr="00CD2D87" w:rsidTr="00073F81">
        <w:trPr>
          <w:trHeight w:val="300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26A3" w:rsidRPr="00CD2D87" w:rsidRDefault="002526A3" w:rsidP="00392620">
            <w:pPr>
              <w:spacing w:after="0"/>
              <w:ind w:firstLine="0"/>
              <w:jc w:val="left"/>
              <w:rPr>
                <w:rFonts w:eastAsia="Times New Roman"/>
                <w:color w:val="000000"/>
              </w:rPr>
            </w:pPr>
            <w:r w:rsidRPr="00CD2D87">
              <w:rPr>
                <w:rFonts w:eastAsia="Times New Roman"/>
                <w:color w:val="000000"/>
                <w:sz w:val="22"/>
              </w:rPr>
              <w:t>Vendas Canceladas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6A3" w:rsidRPr="006F1CA9" w:rsidRDefault="002526A3" w:rsidP="00392620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6A3" w:rsidRPr="00443F3A" w:rsidRDefault="00443F3A" w:rsidP="00392620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443F3A">
              <w:rPr>
                <w:rFonts w:eastAsia="Times New Roman"/>
                <w:sz w:val="22"/>
              </w:rPr>
              <w:t>(218</w:t>
            </w:r>
            <w:r w:rsidR="002526A3" w:rsidRPr="00443F3A">
              <w:rPr>
                <w:rFonts w:eastAsia="Times New Roman"/>
                <w:sz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26A3" w:rsidRPr="006E76B0" w:rsidRDefault="00366ED3" w:rsidP="00A634E0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FF0000"/>
              </w:rPr>
            </w:pPr>
            <w:r w:rsidRPr="00366ED3">
              <w:rPr>
                <w:rFonts w:ascii="Calibri" w:eastAsia="Times New Roman" w:hAnsi="Calibri" w:cs="Calibri"/>
                <w:sz w:val="22"/>
              </w:rPr>
              <w:t>(1.925</w:t>
            </w:r>
            <w:r w:rsidR="00073F81" w:rsidRPr="00366ED3">
              <w:rPr>
                <w:rFonts w:ascii="Calibri" w:eastAsia="Times New Roman" w:hAnsi="Calibri" w:cs="Calibri"/>
                <w:sz w:val="22"/>
              </w:rPr>
              <w:t>)</w:t>
            </w:r>
          </w:p>
        </w:tc>
      </w:tr>
      <w:tr w:rsidR="002526A3" w:rsidRPr="00CD2D87" w:rsidTr="00073F81">
        <w:trPr>
          <w:trHeight w:val="315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26A3" w:rsidRPr="00CD2D87" w:rsidRDefault="002526A3" w:rsidP="00392620">
            <w:pPr>
              <w:spacing w:after="0"/>
              <w:ind w:firstLine="0"/>
              <w:jc w:val="left"/>
              <w:rPr>
                <w:rFonts w:eastAsia="Times New Roman"/>
                <w:color w:val="000000"/>
              </w:rPr>
            </w:pPr>
            <w:r w:rsidRPr="00CD2D87">
              <w:rPr>
                <w:rFonts w:eastAsia="Times New Roman"/>
                <w:color w:val="000000"/>
                <w:sz w:val="22"/>
              </w:rPr>
              <w:t>ICMS Substituição Tributária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26A3" w:rsidRPr="006F1CA9" w:rsidRDefault="002526A3" w:rsidP="00392620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26A3" w:rsidRPr="00443F3A" w:rsidRDefault="00443F3A" w:rsidP="00392620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443F3A">
              <w:rPr>
                <w:rFonts w:eastAsia="Times New Roman"/>
                <w:sz w:val="22"/>
              </w:rPr>
              <w:t>(16</w:t>
            </w:r>
            <w:r w:rsidR="002526A3" w:rsidRPr="00443F3A">
              <w:rPr>
                <w:rFonts w:eastAsia="Times New Roman"/>
                <w:sz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26A3" w:rsidRPr="006E76B0" w:rsidRDefault="00073F81" w:rsidP="00A634E0">
            <w:pPr>
              <w:spacing w:after="0"/>
              <w:ind w:firstLine="0"/>
              <w:jc w:val="right"/>
              <w:rPr>
                <w:rFonts w:eastAsia="Times New Roman"/>
                <w:color w:val="FF0000"/>
              </w:rPr>
            </w:pPr>
            <w:r w:rsidRPr="00366ED3">
              <w:rPr>
                <w:rFonts w:eastAsia="Times New Roman"/>
                <w:sz w:val="22"/>
              </w:rPr>
              <w:t>(</w:t>
            </w:r>
            <w:r w:rsidR="00366ED3" w:rsidRPr="00366ED3">
              <w:rPr>
                <w:rFonts w:eastAsia="Times New Roman"/>
                <w:sz w:val="22"/>
              </w:rPr>
              <w:t>1</w:t>
            </w:r>
            <w:r w:rsidRPr="00366ED3">
              <w:rPr>
                <w:rFonts w:eastAsia="Times New Roman"/>
                <w:sz w:val="22"/>
              </w:rPr>
              <w:t>6)</w:t>
            </w:r>
          </w:p>
        </w:tc>
      </w:tr>
      <w:tr w:rsidR="002526A3" w:rsidRPr="00CD2D87" w:rsidTr="00073F81">
        <w:trPr>
          <w:trHeight w:val="315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26A3" w:rsidRPr="00CD2D87" w:rsidRDefault="002526A3" w:rsidP="00392620">
            <w:pPr>
              <w:spacing w:after="0"/>
              <w:ind w:firstLine="0"/>
              <w:jc w:val="left"/>
              <w:rPr>
                <w:rFonts w:eastAsia="Times New Roman"/>
                <w:color w:val="000000"/>
              </w:rPr>
            </w:pPr>
            <w:r w:rsidRPr="00CD2D87">
              <w:rPr>
                <w:rFonts w:eastAsia="Times New Roman"/>
                <w:color w:val="000000"/>
                <w:sz w:val="22"/>
              </w:rPr>
              <w:t>Vendas Mercado Externo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26A3" w:rsidRPr="00CD2D87" w:rsidRDefault="002526A3" w:rsidP="00392620">
            <w:pPr>
              <w:spacing w:after="0"/>
              <w:ind w:firstLine="0"/>
              <w:jc w:val="left"/>
              <w:rPr>
                <w:rFonts w:eastAsia="Times New Roman"/>
                <w:color w:val="000000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26A3" w:rsidRPr="00443F3A" w:rsidRDefault="002526A3" w:rsidP="00392620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443F3A">
              <w:rPr>
                <w:rFonts w:eastAsia="Times New Roman"/>
                <w:sz w:val="22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26A3" w:rsidRPr="00631B30" w:rsidRDefault="00073F81" w:rsidP="00073F81">
            <w:pPr>
              <w:spacing w:after="0"/>
              <w:ind w:firstLine="0"/>
              <w:rPr>
                <w:rFonts w:eastAsia="Times New Roman"/>
              </w:rPr>
            </w:pPr>
            <w:r w:rsidRPr="00631B30">
              <w:rPr>
                <w:rFonts w:eastAsia="Times New Roman"/>
              </w:rPr>
              <w:t xml:space="preserve">               -</w:t>
            </w:r>
          </w:p>
        </w:tc>
      </w:tr>
      <w:tr w:rsidR="002526A3" w:rsidRPr="00CD2D87" w:rsidTr="00392620">
        <w:trPr>
          <w:trHeight w:val="315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000000" w:fill="EAF1DD"/>
            <w:noWrap/>
            <w:vAlign w:val="center"/>
            <w:hideMark/>
          </w:tcPr>
          <w:p w:rsidR="002526A3" w:rsidRPr="00CD2D87" w:rsidRDefault="002526A3" w:rsidP="00392620">
            <w:pPr>
              <w:spacing w:after="0"/>
              <w:ind w:firstLine="0"/>
              <w:jc w:val="left"/>
              <w:rPr>
                <w:rFonts w:eastAsia="Times New Roman"/>
                <w:b/>
                <w:bCs/>
                <w:color w:val="000000"/>
              </w:rPr>
            </w:pPr>
            <w:r w:rsidRPr="00CD2D87">
              <w:rPr>
                <w:rFonts w:eastAsia="Times New Roman"/>
                <w:b/>
                <w:bCs/>
                <w:color w:val="000000"/>
                <w:sz w:val="22"/>
              </w:rPr>
              <w:t xml:space="preserve">Total Receita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EAF1DD"/>
            <w:noWrap/>
            <w:vAlign w:val="center"/>
            <w:hideMark/>
          </w:tcPr>
          <w:p w:rsidR="002526A3" w:rsidRPr="00CD2D87" w:rsidRDefault="002526A3" w:rsidP="00392620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000000"/>
                <w:szCs w:val="24"/>
              </w:rPr>
            </w:pPr>
            <w:r w:rsidRPr="00CD2D87">
              <w:rPr>
                <w:rFonts w:eastAsia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000000" w:fill="EAF1DD"/>
            <w:noWrap/>
            <w:vAlign w:val="center"/>
            <w:hideMark/>
          </w:tcPr>
          <w:p w:rsidR="002526A3" w:rsidRPr="00932E8C" w:rsidRDefault="00F573D0" w:rsidP="00392620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FF0000"/>
              </w:rPr>
            </w:pPr>
            <w:r>
              <w:rPr>
                <w:rFonts w:eastAsia="Times New Roman"/>
                <w:b/>
                <w:bCs/>
                <w:color w:val="FF0000"/>
                <w:sz w:val="22"/>
              </w:rPr>
              <w:t xml:space="preserve">  </w:t>
            </w:r>
            <w:r w:rsidR="00011E28">
              <w:rPr>
                <w:rFonts w:eastAsia="Times New Roman"/>
                <w:b/>
                <w:bCs/>
                <w:sz w:val="22"/>
              </w:rPr>
              <w:t>32.779</w:t>
            </w:r>
            <w:r w:rsidR="002526A3" w:rsidRPr="00932E8C">
              <w:rPr>
                <w:rFonts w:eastAsia="Times New Roman"/>
                <w:b/>
                <w:bCs/>
                <w:color w:val="FF0000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AF1DD"/>
            <w:noWrap/>
            <w:vAlign w:val="center"/>
            <w:hideMark/>
          </w:tcPr>
          <w:p w:rsidR="002526A3" w:rsidRPr="00631B30" w:rsidRDefault="00631B30" w:rsidP="00A634E0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631B30">
              <w:rPr>
                <w:rFonts w:eastAsia="Times New Roman"/>
                <w:b/>
                <w:bCs/>
                <w:sz w:val="22"/>
              </w:rPr>
              <w:t xml:space="preserve">  48.318</w:t>
            </w:r>
            <w:r w:rsidR="002526A3" w:rsidRPr="00631B30">
              <w:rPr>
                <w:rFonts w:eastAsia="Times New Roman"/>
                <w:b/>
                <w:bCs/>
                <w:sz w:val="22"/>
              </w:rPr>
              <w:t xml:space="preserve"> </w:t>
            </w:r>
          </w:p>
        </w:tc>
      </w:tr>
      <w:tr w:rsidR="002526A3" w:rsidRPr="00CD2D87" w:rsidTr="00392620">
        <w:trPr>
          <w:trHeight w:val="315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26A3" w:rsidRPr="00CD2D87" w:rsidRDefault="002526A3" w:rsidP="00392620">
            <w:pPr>
              <w:spacing w:after="0"/>
              <w:ind w:firstLine="0"/>
              <w:jc w:val="left"/>
              <w:rPr>
                <w:rFonts w:eastAsia="Times New Roman"/>
                <w:color w:val="000000"/>
              </w:rPr>
            </w:pPr>
            <w:r w:rsidRPr="00CD2D87">
              <w:rPr>
                <w:rFonts w:eastAsia="Times New Roman"/>
                <w:color w:val="000000"/>
                <w:sz w:val="22"/>
              </w:rPr>
              <w:t xml:space="preserve"> ICMS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26A3" w:rsidRPr="00CD2D87" w:rsidRDefault="002526A3" w:rsidP="00392620">
            <w:pPr>
              <w:spacing w:after="0"/>
              <w:ind w:firstLine="0"/>
              <w:jc w:val="left"/>
              <w:rPr>
                <w:rFonts w:eastAsia="Times New Roman"/>
                <w:color w:val="000000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26A3" w:rsidRPr="002C6D4F" w:rsidRDefault="002C6D4F" w:rsidP="00392620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2C6D4F">
              <w:rPr>
                <w:rFonts w:eastAsia="Times New Roman"/>
                <w:sz w:val="22"/>
              </w:rPr>
              <w:t>(4.565</w:t>
            </w:r>
            <w:r w:rsidR="002526A3" w:rsidRPr="002C6D4F">
              <w:rPr>
                <w:rFonts w:eastAsia="Times New Roman"/>
                <w:sz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26A3" w:rsidRPr="006E76B0" w:rsidRDefault="00631B30" w:rsidP="00A634E0">
            <w:pPr>
              <w:spacing w:after="0"/>
              <w:ind w:firstLine="0"/>
              <w:jc w:val="right"/>
              <w:rPr>
                <w:rFonts w:eastAsia="Times New Roman"/>
                <w:color w:val="FF0000"/>
              </w:rPr>
            </w:pPr>
            <w:r w:rsidRPr="00631B30">
              <w:rPr>
                <w:rFonts w:eastAsia="Times New Roman"/>
                <w:sz w:val="22"/>
              </w:rPr>
              <w:t>(8.123</w:t>
            </w:r>
            <w:r w:rsidR="002526A3" w:rsidRPr="00631B30">
              <w:rPr>
                <w:rFonts w:eastAsia="Times New Roman"/>
                <w:sz w:val="22"/>
              </w:rPr>
              <w:t>)</w:t>
            </w:r>
          </w:p>
        </w:tc>
      </w:tr>
      <w:tr w:rsidR="002526A3" w:rsidRPr="00CD2D87" w:rsidTr="00392620">
        <w:trPr>
          <w:trHeight w:val="300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26A3" w:rsidRPr="00CD2D87" w:rsidRDefault="002526A3" w:rsidP="00392620">
            <w:pPr>
              <w:spacing w:after="0"/>
              <w:ind w:firstLine="0"/>
              <w:jc w:val="left"/>
              <w:rPr>
                <w:rFonts w:eastAsia="Times New Roman"/>
                <w:color w:val="000000"/>
              </w:rPr>
            </w:pPr>
            <w:r w:rsidRPr="00CD2D87">
              <w:rPr>
                <w:rFonts w:eastAsia="Times New Roman"/>
                <w:color w:val="000000"/>
                <w:sz w:val="22"/>
              </w:rPr>
              <w:t xml:space="preserve"> COFINS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26A3" w:rsidRPr="00CD2D87" w:rsidRDefault="002526A3" w:rsidP="00392620">
            <w:pPr>
              <w:spacing w:after="0"/>
              <w:ind w:firstLine="0"/>
              <w:jc w:val="left"/>
              <w:rPr>
                <w:rFonts w:eastAsia="Times New Roman"/>
                <w:color w:val="000000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26A3" w:rsidRPr="002C6D4F" w:rsidRDefault="00A72602" w:rsidP="00392620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(2.494</w:t>
            </w:r>
            <w:r w:rsidR="002526A3" w:rsidRPr="002C6D4F">
              <w:rPr>
                <w:rFonts w:eastAsia="Times New Roman"/>
                <w:sz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26A3" w:rsidRPr="006E76B0" w:rsidRDefault="00631B30" w:rsidP="00A634E0">
            <w:pPr>
              <w:spacing w:after="0"/>
              <w:ind w:firstLine="0"/>
              <w:jc w:val="right"/>
              <w:rPr>
                <w:rFonts w:eastAsia="Times New Roman"/>
                <w:color w:val="FF0000"/>
              </w:rPr>
            </w:pPr>
            <w:r w:rsidRPr="00631B30">
              <w:rPr>
                <w:rFonts w:eastAsia="Times New Roman"/>
                <w:sz w:val="22"/>
              </w:rPr>
              <w:t>(3.605</w:t>
            </w:r>
            <w:r w:rsidR="002526A3" w:rsidRPr="00631B30">
              <w:rPr>
                <w:rFonts w:eastAsia="Times New Roman"/>
                <w:sz w:val="22"/>
              </w:rPr>
              <w:t>)</w:t>
            </w:r>
          </w:p>
        </w:tc>
      </w:tr>
      <w:tr w:rsidR="002526A3" w:rsidRPr="00CD2D87" w:rsidTr="00392620">
        <w:trPr>
          <w:trHeight w:val="300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26A3" w:rsidRPr="00CD2D87" w:rsidRDefault="002526A3" w:rsidP="00392620">
            <w:pPr>
              <w:spacing w:after="0"/>
              <w:ind w:firstLine="0"/>
              <w:jc w:val="left"/>
              <w:rPr>
                <w:rFonts w:eastAsia="Times New Roman"/>
                <w:color w:val="000000"/>
              </w:rPr>
            </w:pPr>
            <w:r w:rsidRPr="00CD2D87">
              <w:rPr>
                <w:rFonts w:eastAsia="Times New Roman"/>
                <w:color w:val="000000"/>
                <w:sz w:val="22"/>
              </w:rPr>
              <w:t xml:space="preserve"> ICMS sobre Vendas DIFAL UF ORIGEM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26A3" w:rsidRPr="00CD2D87" w:rsidRDefault="002526A3" w:rsidP="00392620">
            <w:pPr>
              <w:spacing w:after="0"/>
              <w:ind w:firstLine="0"/>
              <w:jc w:val="left"/>
              <w:rPr>
                <w:rFonts w:eastAsia="Times New Roman"/>
                <w:color w:val="000000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26A3" w:rsidRPr="002C6D4F" w:rsidRDefault="006F1CA9" w:rsidP="006F1CA9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2C6D4F">
              <w:rPr>
                <w:rFonts w:eastAsia="Times New Roman"/>
                <w:sz w:val="22"/>
              </w:rPr>
              <w:t xml:space="preserve">                                             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26A3" w:rsidRPr="00631B30" w:rsidRDefault="00073F81" w:rsidP="00073F81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631B30">
              <w:rPr>
                <w:rFonts w:eastAsia="Times New Roman"/>
                <w:sz w:val="22"/>
              </w:rPr>
              <w:t xml:space="preserve">          -</w:t>
            </w:r>
          </w:p>
        </w:tc>
      </w:tr>
      <w:tr w:rsidR="002526A3" w:rsidRPr="00CD2D87" w:rsidTr="00392620">
        <w:trPr>
          <w:trHeight w:val="300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26A3" w:rsidRPr="00CD2D87" w:rsidRDefault="002526A3" w:rsidP="00392620">
            <w:pPr>
              <w:spacing w:after="0"/>
              <w:ind w:firstLine="0"/>
              <w:jc w:val="left"/>
              <w:rPr>
                <w:rFonts w:eastAsia="Times New Roman"/>
                <w:color w:val="000000"/>
              </w:rPr>
            </w:pPr>
            <w:r w:rsidRPr="00CD2D87">
              <w:rPr>
                <w:rFonts w:eastAsia="Times New Roman"/>
                <w:color w:val="000000"/>
                <w:sz w:val="22"/>
              </w:rPr>
              <w:t xml:space="preserve"> PIS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26A3" w:rsidRPr="00CD2D87" w:rsidRDefault="002526A3" w:rsidP="00392620">
            <w:pPr>
              <w:spacing w:after="0"/>
              <w:ind w:firstLine="0"/>
              <w:jc w:val="left"/>
              <w:rPr>
                <w:rFonts w:eastAsia="Times New Roman"/>
                <w:color w:val="000000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26A3" w:rsidRPr="002C6D4F" w:rsidRDefault="002C6D4F" w:rsidP="002C6D4F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2C6D4F">
              <w:rPr>
                <w:rFonts w:eastAsia="Times New Roman"/>
                <w:sz w:val="22"/>
              </w:rPr>
              <w:t xml:space="preserve">                                           (541)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26A3" w:rsidRPr="00631B30" w:rsidRDefault="00631B30" w:rsidP="00A634E0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631B30">
              <w:rPr>
                <w:rFonts w:eastAsia="Times New Roman"/>
                <w:sz w:val="22"/>
              </w:rPr>
              <w:t>(783</w:t>
            </w:r>
            <w:r w:rsidR="002526A3" w:rsidRPr="00631B30">
              <w:rPr>
                <w:rFonts w:eastAsia="Times New Roman"/>
                <w:sz w:val="22"/>
              </w:rPr>
              <w:t>)</w:t>
            </w:r>
          </w:p>
        </w:tc>
      </w:tr>
      <w:tr w:rsidR="002526A3" w:rsidRPr="00CD2D87" w:rsidTr="00392620">
        <w:trPr>
          <w:trHeight w:val="300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26A3" w:rsidRPr="00CD2D87" w:rsidRDefault="002526A3" w:rsidP="00392620">
            <w:pPr>
              <w:spacing w:after="0"/>
              <w:ind w:firstLine="0"/>
              <w:jc w:val="left"/>
              <w:rPr>
                <w:rFonts w:eastAsia="Times New Roman"/>
                <w:color w:val="000000"/>
              </w:rPr>
            </w:pPr>
            <w:r w:rsidRPr="00CD2D87">
              <w:rPr>
                <w:rFonts w:eastAsia="Times New Roman"/>
                <w:color w:val="000000"/>
                <w:sz w:val="22"/>
              </w:rPr>
              <w:t xml:space="preserve"> ICMS sobre </w:t>
            </w:r>
            <w:proofErr w:type="gramStart"/>
            <w:r w:rsidRPr="00CD2D87">
              <w:rPr>
                <w:rFonts w:eastAsia="Times New Roman"/>
                <w:color w:val="000000"/>
                <w:sz w:val="22"/>
              </w:rPr>
              <w:t>Vendas Fundo de Combate</w:t>
            </w:r>
            <w:proofErr w:type="gramEnd"/>
            <w:r w:rsidRPr="00CD2D87">
              <w:rPr>
                <w:rFonts w:eastAsia="Times New Roman"/>
                <w:color w:val="000000"/>
                <w:sz w:val="22"/>
              </w:rPr>
              <w:t xml:space="preserve"> a Pobreza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26A3" w:rsidRPr="00CD2D87" w:rsidRDefault="002526A3" w:rsidP="00392620">
            <w:pPr>
              <w:spacing w:after="0"/>
              <w:ind w:firstLine="0"/>
              <w:jc w:val="left"/>
              <w:rPr>
                <w:rFonts w:eastAsia="Times New Roman"/>
                <w:color w:val="000000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26A3" w:rsidRPr="002C6D4F" w:rsidRDefault="002C6D4F" w:rsidP="00392620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2C6D4F">
              <w:rPr>
                <w:rFonts w:eastAsia="Times New Roman"/>
                <w:sz w:val="22"/>
              </w:rPr>
              <w:t>(231</w:t>
            </w:r>
            <w:r w:rsidR="002526A3" w:rsidRPr="002C6D4F">
              <w:rPr>
                <w:rFonts w:eastAsia="Times New Roman"/>
                <w:sz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26A3" w:rsidRPr="006E76B0" w:rsidRDefault="00073F81" w:rsidP="00A634E0">
            <w:pPr>
              <w:spacing w:after="0"/>
              <w:ind w:firstLine="0"/>
              <w:jc w:val="right"/>
              <w:rPr>
                <w:rFonts w:eastAsia="Times New Roman"/>
                <w:color w:val="FF0000"/>
              </w:rPr>
            </w:pPr>
            <w:r w:rsidRPr="00631B30">
              <w:rPr>
                <w:rFonts w:eastAsia="Times New Roman"/>
                <w:sz w:val="22"/>
              </w:rPr>
              <w:t>(13</w:t>
            </w:r>
            <w:r w:rsidR="00631B30" w:rsidRPr="00631B30">
              <w:rPr>
                <w:rFonts w:eastAsia="Times New Roman"/>
                <w:sz w:val="22"/>
              </w:rPr>
              <w:t>9</w:t>
            </w:r>
            <w:r w:rsidR="002526A3" w:rsidRPr="00631B30">
              <w:rPr>
                <w:rFonts w:eastAsia="Times New Roman"/>
                <w:sz w:val="22"/>
              </w:rPr>
              <w:t>)</w:t>
            </w:r>
          </w:p>
        </w:tc>
      </w:tr>
      <w:tr w:rsidR="002526A3" w:rsidRPr="00CD2D87" w:rsidTr="00392620">
        <w:trPr>
          <w:trHeight w:val="300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26A3" w:rsidRPr="00CD2D87" w:rsidRDefault="002526A3" w:rsidP="00392620">
            <w:pPr>
              <w:spacing w:after="0"/>
              <w:ind w:firstLine="0"/>
              <w:jc w:val="left"/>
              <w:rPr>
                <w:rFonts w:eastAsia="Times New Roman"/>
                <w:color w:val="000000"/>
              </w:rPr>
            </w:pPr>
            <w:r w:rsidRPr="00CD2D87">
              <w:rPr>
                <w:rFonts w:eastAsia="Times New Roman"/>
                <w:color w:val="000000"/>
                <w:sz w:val="22"/>
              </w:rPr>
              <w:t xml:space="preserve"> ISS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26A3" w:rsidRPr="00CD2D87" w:rsidRDefault="002526A3" w:rsidP="00392620">
            <w:pPr>
              <w:spacing w:after="0"/>
              <w:ind w:firstLine="0"/>
              <w:jc w:val="left"/>
              <w:rPr>
                <w:rFonts w:eastAsia="Times New Roman"/>
                <w:color w:val="000000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26A3" w:rsidRPr="00631B30" w:rsidRDefault="002C6D4F" w:rsidP="00392620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631B30">
              <w:rPr>
                <w:rFonts w:eastAsia="Times New Roman"/>
                <w:sz w:val="22"/>
              </w:rPr>
              <w:t>(2</w:t>
            </w:r>
            <w:r w:rsidR="002526A3" w:rsidRPr="00631B30">
              <w:rPr>
                <w:rFonts w:eastAsia="Times New Roman"/>
                <w:sz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26A3" w:rsidRPr="00631B30" w:rsidRDefault="00631B30" w:rsidP="00A634E0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631B30">
              <w:rPr>
                <w:rFonts w:eastAsia="Times New Roman"/>
                <w:sz w:val="22"/>
              </w:rPr>
              <w:t>(27</w:t>
            </w:r>
            <w:r w:rsidR="002526A3" w:rsidRPr="00631B30">
              <w:rPr>
                <w:rFonts w:eastAsia="Times New Roman"/>
                <w:sz w:val="22"/>
              </w:rPr>
              <w:t>)</w:t>
            </w:r>
          </w:p>
        </w:tc>
      </w:tr>
      <w:tr w:rsidR="002526A3" w:rsidRPr="00CD2D87" w:rsidTr="00392620">
        <w:trPr>
          <w:trHeight w:val="300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26A3" w:rsidRPr="00CD2D87" w:rsidRDefault="002526A3" w:rsidP="00392620">
            <w:pPr>
              <w:spacing w:after="0"/>
              <w:ind w:firstLine="0"/>
              <w:jc w:val="left"/>
              <w:rPr>
                <w:rFonts w:eastAsia="Times New Roman"/>
                <w:color w:val="000000"/>
              </w:rPr>
            </w:pPr>
            <w:r w:rsidRPr="00CD2D87">
              <w:rPr>
                <w:rFonts w:eastAsia="Times New Roman"/>
                <w:color w:val="000000"/>
                <w:sz w:val="22"/>
              </w:rPr>
              <w:t xml:space="preserve"> ICMS sobre Vendas DIFAL DESTINO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26A3" w:rsidRPr="00CD2D87" w:rsidRDefault="002526A3" w:rsidP="00392620">
            <w:pPr>
              <w:spacing w:after="0"/>
              <w:ind w:firstLine="0"/>
              <w:jc w:val="left"/>
              <w:rPr>
                <w:rFonts w:eastAsia="Times New Roman"/>
                <w:color w:val="000000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26A3" w:rsidRPr="002C6D4F" w:rsidRDefault="00A72602" w:rsidP="00392620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 (2.305</w:t>
            </w:r>
            <w:r w:rsidR="006F1CA9" w:rsidRPr="002C6D4F">
              <w:rPr>
                <w:rFonts w:eastAsia="Times New Roman"/>
                <w:sz w:val="22"/>
              </w:rPr>
              <w:t>)</w:t>
            </w:r>
            <w:r w:rsidR="002526A3" w:rsidRPr="002C6D4F">
              <w:rPr>
                <w:rFonts w:eastAsia="Times New Roman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26A3" w:rsidRPr="006E76B0" w:rsidRDefault="00631B30" w:rsidP="00073F81">
            <w:pPr>
              <w:spacing w:after="0"/>
              <w:ind w:firstLine="0"/>
              <w:jc w:val="center"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  <w:sz w:val="22"/>
              </w:rPr>
              <w:t xml:space="preserve">        </w:t>
            </w:r>
            <w:r w:rsidRPr="00631B30">
              <w:rPr>
                <w:rFonts w:eastAsia="Times New Roman"/>
                <w:sz w:val="22"/>
              </w:rPr>
              <w:t>(1.434)</w:t>
            </w:r>
          </w:p>
        </w:tc>
      </w:tr>
      <w:tr w:rsidR="002526A3" w:rsidRPr="00CD2D87" w:rsidTr="00392620">
        <w:trPr>
          <w:trHeight w:val="300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000000" w:fill="EAF1DD"/>
            <w:noWrap/>
            <w:vAlign w:val="center"/>
            <w:hideMark/>
          </w:tcPr>
          <w:p w:rsidR="002526A3" w:rsidRPr="00CD2D87" w:rsidRDefault="002526A3" w:rsidP="00392620">
            <w:pPr>
              <w:spacing w:after="0"/>
              <w:ind w:firstLine="0"/>
              <w:jc w:val="left"/>
              <w:rPr>
                <w:rFonts w:eastAsia="Times New Roman"/>
                <w:b/>
                <w:bCs/>
                <w:color w:val="000000"/>
              </w:rPr>
            </w:pPr>
            <w:r w:rsidRPr="00CD2D87">
              <w:rPr>
                <w:rFonts w:eastAsia="Times New Roman"/>
                <w:b/>
                <w:bCs/>
                <w:color w:val="000000"/>
                <w:sz w:val="22"/>
              </w:rPr>
              <w:t>Impostos incidentes sobre vendas e serviços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EAF1DD"/>
            <w:noWrap/>
            <w:vAlign w:val="center"/>
            <w:hideMark/>
          </w:tcPr>
          <w:p w:rsidR="002526A3" w:rsidRPr="00CD2D87" w:rsidRDefault="002526A3" w:rsidP="00392620">
            <w:pPr>
              <w:spacing w:after="0"/>
              <w:ind w:firstLine="0"/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CD2D87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000000" w:fill="EAF1DD"/>
            <w:noWrap/>
            <w:vAlign w:val="center"/>
            <w:hideMark/>
          </w:tcPr>
          <w:p w:rsidR="002526A3" w:rsidRPr="002C6D4F" w:rsidRDefault="00F55E90" w:rsidP="00392620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(10.138</w:t>
            </w:r>
            <w:r w:rsidR="002526A3" w:rsidRPr="002C6D4F">
              <w:rPr>
                <w:rFonts w:eastAsia="Times New Roman"/>
                <w:b/>
                <w:bCs/>
                <w:sz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AF1DD"/>
            <w:noWrap/>
            <w:vAlign w:val="center"/>
            <w:hideMark/>
          </w:tcPr>
          <w:p w:rsidR="002526A3" w:rsidRPr="006E76B0" w:rsidRDefault="00631B30" w:rsidP="00A634E0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FF0000"/>
              </w:rPr>
            </w:pPr>
            <w:r w:rsidRPr="00631B30">
              <w:rPr>
                <w:rFonts w:eastAsia="Times New Roman"/>
                <w:b/>
                <w:bCs/>
                <w:sz w:val="22"/>
              </w:rPr>
              <w:t>(14.111</w:t>
            </w:r>
            <w:r w:rsidR="002526A3" w:rsidRPr="00631B30">
              <w:rPr>
                <w:rFonts w:eastAsia="Times New Roman"/>
                <w:b/>
                <w:bCs/>
                <w:sz w:val="22"/>
              </w:rPr>
              <w:t>)</w:t>
            </w:r>
          </w:p>
        </w:tc>
      </w:tr>
      <w:tr w:rsidR="002526A3" w:rsidRPr="00CD2D87" w:rsidTr="00392620">
        <w:trPr>
          <w:trHeight w:val="300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6A3" w:rsidRPr="00CD2D87" w:rsidRDefault="002526A3" w:rsidP="00392620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6A3" w:rsidRPr="00CD2D87" w:rsidRDefault="002526A3" w:rsidP="00392620">
            <w:pPr>
              <w:spacing w:after="0"/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6A3" w:rsidRPr="002C6D4F" w:rsidRDefault="002526A3" w:rsidP="00392620">
            <w:pPr>
              <w:spacing w:after="0"/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6A3" w:rsidRPr="006E76B0" w:rsidRDefault="002526A3" w:rsidP="00A634E0">
            <w:pPr>
              <w:spacing w:after="0"/>
              <w:ind w:firstLine="0"/>
              <w:jc w:val="left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</w:tr>
      <w:tr w:rsidR="002526A3" w:rsidRPr="00CD2D87" w:rsidTr="00392620">
        <w:trPr>
          <w:trHeight w:val="300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000000" w:fill="EAF1DD"/>
            <w:noWrap/>
            <w:vAlign w:val="center"/>
            <w:hideMark/>
          </w:tcPr>
          <w:p w:rsidR="002526A3" w:rsidRPr="00CD2D87" w:rsidRDefault="002526A3" w:rsidP="00392620">
            <w:pPr>
              <w:spacing w:after="0"/>
              <w:ind w:firstLine="0"/>
              <w:jc w:val="left"/>
              <w:rPr>
                <w:rFonts w:eastAsia="Times New Roman"/>
                <w:b/>
                <w:bCs/>
                <w:color w:val="000000"/>
              </w:rPr>
            </w:pPr>
            <w:r w:rsidRPr="00CD2D87">
              <w:rPr>
                <w:rFonts w:eastAsia="Times New Roman"/>
                <w:b/>
                <w:bCs/>
                <w:color w:val="000000"/>
                <w:sz w:val="22"/>
              </w:rPr>
              <w:t>Receita Operacional Líquida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EAF1DD"/>
            <w:noWrap/>
            <w:vAlign w:val="center"/>
            <w:hideMark/>
          </w:tcPr>
          <w:p w:rsidR="002526A3" w:rsidRPr="00CD2D87" w:rsidRDefault="002526A3" w:rsidP="00392620">
            <w:pPr>
              <w:spacing w:after="0"/>
              <w:ind w:firstLine="0"/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CD2D87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000000" w:fill="EAF1DD"/>
            <w:noWrap/>
            <w:vAlign w:val="center"/>
            <w:hideMark/>
          </w:tcPr>
          <w:p w:rsidR="002526A3" w:rsidRPr="002C6D4F" w:rsidRDefault="002526A3" w:rsidP="00392620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2C6D4F">
              <w:rPr>
                <w:rFonts w:eastAsia="Times New Roman"/>
                <w:b/>
                <w:bCs/>
                <w:sz w:val="22"/>
              </w:rPr>
              <w:t xml:space="preserve">    </w:t>
            </w:r>
            <w:r w:rsidR="00011E28">
              <w:rPr>
                <w:rFonts w:eastAsia="Times New Roman"/>
                <w:b/>
                <w:bCs/>
                <w:sz w:val="22"/>
              </w:rPr>
              <w:t>22.641</w:t>
            </w:r>
            <w:r w:rsidRPr="002C6D4F">
              <w:rPr>
                <w:rFonts w:eastAsia="Times New Roman"/>
                <w:b/>
                <w:bCs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AF1DD"/>
            <w:noWrap/>
            <w:vAlign w:val="center"/>
            <w:hideMark/>
          </w:tcPr>
          <w:p w:rsidR="002526A3" w:rsidRPr="006E76B0" w:rsidRDefault="00631B30" w:rsidP="00A634E0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FF0000"/>
              </w:rPr>
            </w:pPr>
            <w:r>
              <w:rPr>
                <w:rFonts w:eastAsia="Times New Roman"/>
                <w:b/>
                <w:bCs/>
                <w:color w:val="FF0000"/>
                <w:sz w:val="22"/>
              </w:rPr>
              <w:t xml:space="preserve">    </w:t>
            </w:r>
            <w:r w:rsidRPr="00631B30">
              <w:rPr>
                <w:rFonts w:eastAsia="Times New Roman"/>
                <w:b/>
                <w:bCs/>
                <w:sz w:val="22"/>
              </w:rPr>
              <w:t>34.207</w:t>
            </w:r>
          </w:p>
        </w:tc>
      </w:tr>
    </w:tbl>
    <w:p w:rsidR="00D820E8" w:rsidRDefault="00FF6C5B" w:rsidP="007C213A">
      <w:pPr>
        <w:pStyle w:val="PargrafodaLista"/>
        <w:ind w:left="0" w:firstLine="0"/>
        <w:rPr>
          <w:rFonts w:eastAsiaTheme="minorEastAsia"/>
          <w:szCs w:val="22"/>
          <w:lang w:eastAsia="pt-BR"/>
        </w:rPr>
      </w:pPr>
      <w:r>
        <w:rPr>
          <w:rFonts w:eastAsiaTheme="minorEastAsia"/>
          <w:szCs w:val="22"/>
          <w:lang w:eastAsia="pt-BR"/>
        </w:rPr>
        <w:t xml:space="preserve">        </w:t>
      </w:r>
    </w:p>
    <w:p w:rsidR="00D820E8" w:rsidRDefault="00D820E8" w:rsidP="007C213A">
      <w:pPr>
        <w:pStyle w:val="PargrafodaLista"/>
        <w:ind w:left="0" w:firstLine="0"/>
        <w:rPr>
          <w:rFonts w:eastAsiaTheme="minorEastAsia"/>
          <w:szCs w:val="22"/>
          <w:lang w:eastAsia="pt-BR"/>
        </w:rPr>
      </w:pPr>
    </w:p>
    <w:p w:rsidR="00D820E8" w:rsidRDefault="00D820E8" w:rsidP="007C213A">
      <w:pPr>
        <w:pStyle w:val="PargrafodaLista"/>
        <w:ind w:left="0" w:firstLine="0"/>
        <w:rPr>
          <w:rFonts w:eastAsiaTheme="minorEastAsia"/>
          <w:szCs w:val="22"/>
          <w:lang w:eastAsia="pt-BR"/>
        </w:rPr>
      </w:pPr>
    </w:p>
    <w:p w:rsidR="00D820E8" w:rsidRDefault="00D820E8" w:rsidP="007C213A">
      <w:pPr>
        <w:pStyle w:val="PargrafodaLista"/>
        <w:ind w:left="0" w:firstLine="0"/>
        <w:rPr>
          <w:rFonts w:eastAsiaTheme="minorEastAsia"/>
          <w:szCs w:val="22"/>
          <w:lang w:eastAsia="pt-BR"/>
        </w:rPr>
      </w:pPr>
    </w:p>
    <w:p w:rsidR="00D820E8" w:rsidRDefault="00D820E8" w:rsidP="007C213A">
      <w:pPr>
        <w:pStyle w:val="PargrafodaLista"/>
        <w:ind w:left="0" w:firstLine="0"/>
        <w:rPr>
          <w:rFonts w:eastAsiaTheme="minorEastAsia"/>
          <w:szCs w:val="22"/>
          <w:lang w:eastAsia="pt-BR"/>
        </w:rPr>
      </w:pPr>
    </w:p>
    <w:p w:rsidR="00D820E8" w:rsidRDefault="00D820E8" w:rsidP="007C213A">
      <w:pPr>
        <w:pStyle w:val="PargrafodaLista"/>
        <w:ind w:left="0" w:firstLine="0"/>
        <w:rPr>
          <w:rFonts w:eastAsiaTheme="minorEastAsia"/>
          <w:szCs w:val="22"/>
          <w:lang w:eastAsia="pt-BR"/>
        </w:rPr>
      </w:pPr>
    </w:p>
    <w:p w:rsidR="00D820E8" w:rsidRDefault="00D820E8" w:rsidP="007C213A">
      <w:pPr>
        <w:pStyle w:val="PargrafodaLista"/>
        <w:ind w:left="0" w:firstLine="0"/>
        <w:rPr>
          <w:rFonts w:eastAsiaTheme="minorEastAsia"/>
          <w:szCs w:val="22"/>
          <w:lang w:eastAsia="pt-BR"/>
        </w:rPr>
      </w:pPr>
    </w:p>
    <w:p w:rsidR="00FB7508" w:rsidRDefault="00FB7508" w:rsidP="007C213A">
      <w:pPr>
        <w:pStyle w:val="PargrafodaLista"/>
        <w:ind w:left="0" w:firstLine="0"/>
        <w:rPr>
          <w:rFonts w:eastAsiaTheme="minorEastAsia"/>
          <w:szCs w:val="22"/>
          <w:lang w:eastAsia="pt-BR"/>
        </w:rPr>
      </w:pPr>
    </w:p>
    <w:p w:rsidR="00D820E8" w:rsidRDefault="00D820E8" w:rsidP="007C213A">
      <w:pPr>
        <w:pStyle w:val="PargrafodaLista"/>
        <w:ind w:left="0" w:firstLine="0"/>
        <w:rPr>
          <w:rFonts w:eastAsiaTheme="minorEastAsia"/>
          <w:szCs w:val="22"/>
          <w:lang w:eastAsia="pt-BR"/>
        </w:rPr>
      </w:pPr>
    </w:p>
    <w:p w:rsidR="004A5073" w:rsidRDefault="004A5073" w:rsidP="007C213A">
      <w:pPr>
        <w:pStyle w:val="PargrafodaLista"/>
        <w:ind w:left="0" w:firstLine="0"/>
        <w:rPr>
          <w:rFonts w:eastAsiaTheme="minorEastAsia"/>
          <w:szCs w:val="22"/>
          <w:lang w:eastAsia="pt-BR"/>
        </w:rPr>
      </w:pPr>
    </w:p>
    <w:p w:rsidR="002C233B" w:rsidRDefault="00FF6C5B" w:rsidP="007C213A">
      <w:pPr>
        <w:pStyle w:val="PargrafodaLista"/>
        <w:ind w:left="0" w:firstLine="0"/>
        <w:rPr>
          <w:rFonts w:eastAsiaTheme="minorEastAsia"/>
          <w:szCs w:val="22"/>
          <w:lang w:eastAsia="pt-BR"/>
        </w:rPr>
      </w:pPr>
      <w:r>
        <w:rPr>
          <w:rFonts w:eastAsiaTheme="minorEastAsia"/>
          <w:szCs w:val="22"/>
          <w:lang w:eastAsia="pt-BR"/>
        </w:rPr>
        <w:t xml:space="preserve"> </w:t>
      </w:r>
    </w:p>
    <w:p w:rsidR="00945C16" w:rsidRDefault="002A10EE" w:rsidP="00945C16">
      <w:pPr>
        <w:pStyle w:val="Ttulo1"/>
        <w:rPr>
          <w:rFonts w:cs="Times New Roman"/>
        </w:rPr>
      </w:pPr>
      <w:bookmarkStart w:id="51" w:name="_Toc35500073"/>
      <w:r>
        <w:rPr>
          <w:rFonts w:cs="Times New Roman"/>
        </w:rPr>
        <w:lastRenderedPageBreak/>
        <w:t>25</w:t>
      </w:r>
      <w:r w:rsidR="00F67093" w:rsidRPr="00CE71FC">
        <w:rPr>
          <w:rFonts w:cs="Times New Roman"/>
        </w:rPr>
        <w:t xml:space="preserve">. </w:t>
      </w:r>
      <w:r w:rsidR="00F67093" w:rsidRPr="00CE71FC">
        <w:rPr>
          <w:rFonts w:cs="Times New Roman"/>
        </w:rPr>
        <w:tab/>
        <w:t>CUSTOS</w:t>
      </w:r>
      <w:bookmarkEnd w:id="51"/>
    </w:p>
    <w:tbl>
      <w:tblPr>
        <w:tblW w:w="9995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6379"/>
        <w:gridCol w:w="1149"/>
        <w:gridCol w:w="2467"/>
      </w:tblGrid>
      <w:tr w:rsidR="00481BC1" w:rsidRPr="005E0AC3" w:rsidTr="00D820E8">
        <w:trPr>
          <w:trHeight w:val="300"/>
        </w:trPr>
        <w:tc>
          <w:tcPr>
            <w:tcW w:w="637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BC1" w:rsidRPr="005E0AC3" w:rsidRDefault="00481BC1" w:rsidP="005E0AC3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</w:p>
        </w:tc>
        <w:tc>
          <w:tcPr>
            <w:tcW w:w="114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BC1" w:rsidRPr="003F5424" w:rsidRDefault="00932E8C" w:rsidP="002526A3">
            <w:pPr>
              <w:spacing w:after="0"/>
              <w:ind w:firstLine="0"/>
              <w:rPr>
                <w:rFonts w:eastAsia="Times New Roman"/>
                <w:b/>
                <w:bCs/>
              </w:rPr>
            </w:pPr>
            <w:r w:rsidRPr="003F5424">
              <w:rPr>
                <w:rFonts w:eastAsia="Times New Roman"/>
                <w:b/>
                <w:bCs/>
                <w:sz w:val="22"/>
              </w:rPr>
              <w:t>30/06</w:t>
            </w:r>
            <w:r w:rsidR="002526A3" w:rsidRPr="003F5424">
              <w:rPr>
                <w:rFonts w:eastAsia="Times New Roman"/>
                <w:b/>
                <w:bCs/>
                <w:sz w:val="22"/>
              </w:rPr>
              <w:t>/2020</w:t>
            </w:r>
          </w:p>
        </w:tc>
        <w:tc>
          <w:tcPr>
            <w:tcW w:w="246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BC1" w:rsidRPr="006E76B0" w:rsidRDefault="00481BC1" w:rsidP="005E0AC3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FF0000"/>
              </w:rPr>
            </w:pPr>
            <w:r w:rsidRPr="006E76B0">
              <w:rPr>
                <w:rFonts w:eastAsia="Times New Roman"/>
                <w:b/>
                <w:bCs/>
                <w:color w:val="FF0000"/>
                <w:sz w:val="22"/>
              </w:rPr>
              <w:t xml:space="preserve">               </w:t>
            </w:r>
            <w:r w:rsidR="006E76B0" w:rsidRPr="00F03205">
              <w:rPr>
                <w:rFonts w:eastAsia="Times New Roman"/>
                <w:b/>
                <w:bCs/>
                <w:sz w:val="22"/>
              </w:rPr>
              <w:t>30/06</w:t>
            </w:r>
            <w:r w:rsidR="002526A3" w:rsidRPr="00F03205">
              <w:rPr>
                <w:rFonts w:eastAsia="Times New Roman"/>
                <w:b/>
                <w:bCs/>
                <w:sz w:val="22"/>
              </w:rPr>
              <w:t>/2019</w:t>
            </w:r>
          </w:p>
        </w:tc>
      </w:tr>
      <w:tr w:rsidR="002526A3" w:rsidRPr="005E0AC3" w:rsidTr="00D820E8">
        <w:trPr>
          <w:trHeight w:val="300"/>
        </w:trPr>
        <w:tc>
          <w:tcPr>
            <w:tcW w:w="637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6A3" w:rsidRPr="005E0AC3" w:rsidRDefault="002526A3" w:rsidP="005E0AC3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5E0AC3">
              <w:rPr>
                <w:rFonts w:eastAsia="Times New Roman"/>
                <w:sz w:val="22"/>
              </w:rPr>
              <w:t>Custos Vendas Nacionais</w:t>
            </w:r>
          </w:p>
        </w:tc>
        <w:tc>
          <w:tcPr>
            <w:tcW w:w="114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6A3" w:rsidRPr="003F5424" w:rsidRDefault="00C35D58" w:rsidP="005E0AC3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(11.285</w:t>
            </w:r>
            <w:r w:rsidR="002526A3" w:rsidRPr="003F5424">
              <w:rPr>
                <w:rFonts w:eastAsia="Times New Roman"/>
                <w:sz w:val="22"/>
              </w:rPr>
              <w:t>)</w:t>
            </w:r>
          </w:p>
        </w:tc>
        <w:tc>
          <w:tcPr>
            <w:tcW w:w="246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6A3" w:rsidRPr="006E76B0" w:rsidRDefault="00040F27" w:rsidP="00A634E0">
            <w:pPr>
              <w:spacing w:after="0"/>
              <w:ind w:firstLine="0"/>
              <w:jc w:val="right"/>
              <w:rPr>
                <w:rFonts w:eastAsia="Times New Roman"/>
                <w:color w:val="FF0000"/>
              </w:rPr>
            </w:pPr>
            <w:r w:rsidRPr="006E76B0">
              <w:rPr>
                <w:rFonts w:eastAsia="Times New Roman"/>
                <w:color w:val="FF0000"/>
                <w:sz w:val="22"/>
              </w:rPr>
              <w:t xml:space="preserve">  </w:t>
            </w:r>
            <w:r w:rsidR="00F03205" w:rsidRPr="00F03205">
              <w:rPr>
                <w:rFonts w:eastAsia="Times New Roman"/>
                <w:sz w:val="22"/>
              </w:rPr>
              <w:t>(13.868</w:t>
            </w:r>
            <w:r w:rsidR="002526A3" w:rsidRPr="00F03205">
              <w:rPr>
                <w:rFonts w:eastAsia="Times New Roman"/>
                <w:sz w:val="22"/>
              </w:rPr>
              <w:t>)</w:t>
            </w:r>
          </w:p>
        </w:tc>
      </w:tr>
      <w:tr w:rsidR="002526A3" w:rsidRPr="005E0AC3" w:rsidTr="00D820E8">
        <w:trPr>
          <w:trHeight w:val="315"/>
        </w:trPr>
        <w:tc>
          <w:tcPr>
            <w:tcW w:w="6379" w:type="dxa"/>
            <w:shd w:val="clear" w:color="auto" w:fill="auto"/>
            <w:noWrap/>
            <w:vAlign w:val="center"/>
            <w:hideMark/>
          </w:tcPr>
          <w:p w:rsidR="002526A3" w:rsidRPr="005E0AC3" w:rsidRDefault="002526A3" w:rsidP="005E0AC3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5E0AC3">
              <w:rPr>
                <w:rFonts w:eastAsia="Times New Roman"/>
                <w:sz w:val="22"/>
              </w:rPr>
              <w:t>Custo das V</w:t>
            </w:r>
            <w:r>
              <w:rPr>
                <w:rFonts w:eastAsia="Times New Roman"/>
                <w:sz w:val="22"/>
              </w:rPr>
              <w:t>endas no</w:t>
            </w:r>
            <w:r w:rsidRPr="005E0AC3">
              <w:rPr>
                <w:rFonts w:eastAsia="Times New Roman"/>
                <w:sz w:val="22"/>
              </w:rPr>
              <w:t xml:space="preserve"> Merc</w:t>
            </w:r>
            <w:r>
              <w:rPr>
                <w:rFonts w:eastAsia="Times New Roman"/>
                <w:sz w:val="22"/>
              </w:rPr>
              <w:t>ado</w:t>
            </w:r>
            <w:r w:rsidRPr="005E0AC3">
              <w:rPr>
                <w:rFonts w:eastAsia="Times New Roman"/>
                <w:sz w:val="22"/>
              </w:rPr>
              <w:t xml:space="preserve"> Ex</w:t>
            </w:r>
            <w:r>
              <w:rPr>
                <w:rFonts w:eastAsia="Times New Roman"/>
                <w:sz w:val="22"/>
              </w:rPr>
              <w:t>terno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2526A3" w:rsidRPr="003F5424" w:rsidRDefault="002526A3" w:rsidP="007C298C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3F5424">
              <w:rPr>
                <w:rFonts w:eastAsia="Times New Roman"/>
                <w:sz w:val="22"/>
              </w:rPr>
              <w:t xml:space="preserve">     -</w:t>
            </w:r>
          </w:p>
        </w:tc>
        <w:tc>
          <w:tcPr>
            <w:tcW w:w="2467" w:type="dxa"/>
            <w:shd w:val="clear" w:color="auto" w:fill="auto"/>
            <w:noWrap/>
            <w:vAlign w:val="center"/>
            <w:hideMark/>
          </w:tcPr>
          <w:p w:rsidR="002526A3" w:rsidRPr="00C43505" w:rsidRDefault="002526A3" w:rsidP="00A634E0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C43505">
              <w:rPr>
                <w:rFonts w:eastAsia="Times New Roman"/>
                <w:sz w:val="22"/>
              </w:rPr>
              <w:t xml:space="preserve">                                    -</w:t>
            </w:r>
          </w:p>
        </w:tc>
      </w:tr>
      <w:tr w:rsidR="002526A3" w:rsidRPr="005E0AC3" w:rsidTr="00D820E8">
        <w:trPr>
          <w:trHeight w:val="300"/>
        </w:trPr>
        <w:tc>
          <w:tcPr>
            <w:tcW w:w="6379" w:type="dxa"/>
            <w:shd w:val="clear" w:color="auto" w:fill="auto"/>
            <w:noWrap/>
            <w:vAlign w:val="center"/>
            <w:hideMark/>
          </w:tcPr>
          <w:p w:rsidR="002526A3" w:rsidRPr="005E0AC3" w:rsidRDefault="002526A3" w:rsidP="005E0AC3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5E0AC3">
              <w:rPr>
                <w:rFonts w:eastAsia="Times New Roman"/>
                <w:sz w:val="22"/>
              </w:rPr>
              <w:t>Custos Industrializações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2526A3" w:rsidRPr="003F5424" w:rsidRDefault="003F5424" w:rsidP="005E0AC3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3F5424">
              <w:rPr>
                <w:rFonts w:eastAsia="Times New Roman"/>
                <w:sz w:val="22"/>
              </w:rPr>
              <w:t>(3.994</w:t>
            </w:r>
            <w:r w:rsidR="002526A3" w:rsidRPr="003F5424">
              <w:rPr>
                <w:rFonts w:eastAsia="Times New Roman"/>
                <w:sz w:val="22"/>
              </w:rPr>
              <w:t>)</w:t>
            </w:r>
          </w:p>
        </w:tc>
        <w:tc>
          <w:tcPr>
            <w:tcW w:w="2467" w:type="dxa"/>
            <w:shd w:val="clear" w:color="auto" w:fill="auto"/>
            <w:noWrap/>
            <w:vAlign w:val="center"/>
            <w:hideMark/>
          </w:tcPr>
          <w:p w:rsidR="002526A3" w:rsidRPr="00C43505" w:rsidRDefault="00C43505" w:rsidP="00A634E0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C43505">
              <w:rPr>
                <w:rFonts w:eastAsia="Times New Roman"/>
                <w:sz w:val="22"/>
              </w:rPr>
              <w:t>(7.257)</w:t>
            </w:r>
          </w:p>
        </w:tc>
      </w:tr>
      <w:tr w:rsidR="002526A3" w:rsidRPr="005E0AC3" w:rsidTr="00D820E8">
        <w:trPr>
          <w:trHeight w:val="300"/>
        </w:trPr>
        <w:tc>
          <w:tcPr>
            <w:tcW w:w="6379" w:type="dxa"/>
            <w:shd w:val="clear" w:color="auto" w:fill="auto"/>
            <w:noWrap/>
            <w:vAlign w:val="center"/>
            <w:hideMark/>
          </w:tcPr>
          <w:p w:rsidR="002526A3" w:rsidRPr="005E0AC3" w:rsidRDefault="002526A3" w:rsidP="005E0AC3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5E0AC3">
              <w:rPr>
                <w:rFonts w:eastAsia="Times New Roman"/>
                <w:sz w:val="22"/>
              </w:rPr>
              <w:t>Custo Serviços Prestados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2526A3" w:rsidRPr="003F5424" w:rsidRDefault="003F5424" w:rsidP="005E0AC3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3F5424">
              <w:rPr>
                <w:rFonts w:eastAsia="Times New Roman"/>
                <w:sz w:val="22"/>
              </w:rPr>
              <w:t>(61</w:t>
            </w:r>
            <w:r w:rsidR="002526A3" w:rsidRPr="003F5424">
              <w:rPr>
                <w:rFonts w:eastAsia="Times New Roman"/>
                <w:sz w:val="22"/>
              </w:rPr>
              <w:t>)</w:t>
            </w:r>
          </w:p>
        </w:tc>
        <w:tc>
          <w:tcPr>
            <w:tcW w:w="2467" w:type="dxa"/>
            <w:shd w:val="clear" w:color="auto" w:fill="auto"/>
            <w:noWrap/>
            <w:vAlign w:val="center"/>
            <w:hideMark/>
          </w:tcPr>
          <w:p w:rsidR="002526A3" w:rsidRPr="00C43505" w:rsidRDefault="00C43505" w:rsidP="00A634E0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C43505">
              <w:rPr>
                <w:rFonts w:eastAsia="Times New Roman"/>
                <w:sz w:val="22"/>
              </w:rPr>
              <w:t>(14</w:t>
            </w:r>
            <w:r w:rsidR="002526A3" w:rsidRPr="00C43505">
              <w:rPr>
                <w:rFonts w:eastAsia="Times New Roman"/>
                <w:sz w:val="22"/>
              </w:rPr>
              <w:t>)</w:t>
            </w:r>
          </w:p>
        </w:tc>
      </w:tr>
      <w:tr w:rsidR="002526A3" w:rsidRPr="005E0AC3" w:rsidTr="00D820E8">
        <w:trPr>
          <w:trHeight w:val="300"/>
        </w:trPr>
        <w:tc>
          <w:tcPr>
            <w:tcW w:w="6379" w:type="dxa"/>
            <w:shd w:val="clear" w:color="auto" w:fill="auto"/>
            <w:noWrap/>
            <w:vAlign w:val="center"/>
            <w:hideMark/>
          </w:tcPr>
          <w:p w:rsidR="002526A3" w:rsidRPr="005E0AC3" w:rsidRDefault="002526A3" w:rsidP="005E0AC3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5E0AC3">
              <w:rPr>
                <w:rFonts w:eastAsia="Times New Roman"/>
                <w:sz w:val="22"/>
              </w:rPr>
              <w:t>Custos Revenda Mercadoria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2526A3" w:rsidRPr="003F5424" w:rsidRDefault="008D4C4B" w:rsidP="008D4C4B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3F5424">
              <w:rPr>
                <w:rFonts w:eastAsia="Times New Roman"/>
                <w:sz w:val="22"/>
              </w:rPr>
              <w:t xml:space="preserve">            </w:t>
            </w:r>
            <w:r w:rsidR="003F5424" w:rsidRPr="003F5424">
              <w:rPr>
                <w:rFonts w:eastAsia="Times New Roman"/>
                <w:sz w:val="22"/>
              </w:rPr>
              <w:t>(3</w:t>
            </w:r>
            <w:r w:rsidR="002526A3" w:rsidRPr="003F5424">
              <w:rPr>
                <w:rFonts w:eastAsia="Times New Roman"/>
                <w:sz w:val="22"/>
              </w:rPr>
              <w:t>)</w:t>
            </w:r>
          </w:p>
        </w:tc>
        <w:tc>
          <w:tcPr>
            <w:tcW w:w="2467" w:type="dxa"/>
            <w:shd w:val="clear" w:color="auto" w:fill="auto"/>
            <w:noWrap/>
            <w:vAlign w:val="center"/>
            <w:hideMark/>
          </w:tcPr>
          <w:p w:rsidR="002526A3" w:rsidRPr="00C43505" w:rsidRDefault="00073F81" w:rsidP="00073F81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C43505">
              <w:rPr>
                <w:rFonts w:eastAsia="Times New Roman"/>
                <w:sz w:val="22"/>
              </w:rPr>
              <w:t xml:space="preserve">         </w:t>
            </w:r>
            <w:r w:rsidR="00C43505" w:rsidRPr="00C43505">
              <w:rPr>
                <w:rFonts w:eastAsia="Times New Roman"/>
                <w:sz w:val="22"/>
              </w:rPr>
              <w:t xml:space="preserve">                           (1)</w:t>
            </w:r>
          </w:p>
        </w:tc>
      </w:tr>
      <w:tr w:rsidR="002526A3" w:rsidRPr="005E0AC3" w:rsidTr="00D820E8">
        <w:trPr>
          <w:trHeight w:val="300"/>
        </w:trPr>
        <w:tc>
          <w:tcPr>
            <w:tcW w:w="6379" w:type="dxa"/>
            <w:shd w:val="clear" w:color="auto" w:fill="auto"/>
            <w:noWrap/>
            <w:vAlign w:val="center"/>
            <w:hideMark/>
          </w:tcPr>
          <w:p w:rsidR="002526A3" w:rsidRPr="005E0AC3" w:rsidRDefault="002526A3" w:rsidP="005E0AC3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5E0AC3">
              <w:rPr>
                <w:rFonts w:eastAsia="Times New Roman"/>
                <w:sz w:val="22"/>
              </w:rPr>
              <w:t>Recuperação de Custos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2526A3" w:rsidRPr="003F5424" w:rsidRDefault="008D4C4B" w:rsidP="008D4C4B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3F5424">
              <w:rPr>
                <w:rFonts w:eastAsia="Times New Roman"/>
                <w:sz w:val="22"/>
              </w:rPr>
              <w:t xml:space="preserve">          </w:t>
            </w:r>
            <w:r w:rsidR="003F5424" w:rsidRPr="003F5424">
              <w:rPr>
                <w:rFonts w:eastAsia="Times New Roman"/>
                <w:sz w:val="22"/>
              </w:rPr>
              <w:t>78</w:t>
            </w:r>
          </w:p>
        </w:tc>
        <w:tc>
          <w:tcPr>
            <w:tcW w:w="2467" w:type="dxa"/>
            <w:shd w:val="clear" w:color="auto" w:fill="auto"/>
            <w:noWrap/>
            <w:vAlign w:val="center"/>
            <w:hideMark/>
          </w:tcPr>
          <w:p w:rsidR="002526A3" w:rsidRPr="00C43505" w:rsidRDefault="00040F27" w:rsidP="00040F27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C43505">
              <w:rPr>
                <w:rFonts w:eastAsia="Times New Roman"/>
                <w:sz w:val="22"/>
              </w:rPr>
              <w:t xml:space="preserve">                              </w:t>
            </w:r>
            <w:r w:rsidR="00D820E8" w:rsidRPr="00C43505">
              <w:rPr>
                <w:rFonts w:eastAsia="Times New Roman"/>
                <w:sz w:val="22"/>
              </w:rPr>
              <w:t xml:space="preserve">       </w:t>
            </w:r>
            <w:r w:rsidR="00C43505" w:rsidRPr="00C43505">
              <w:rPr>
                <w:rFonts w:eastAsia="Times New Roman"/>
                <w:sz w:val="22"/>
              </w:rPr>
              <w:t>54</w:t>
            </w:r>
          </w:p>
        </w:tc>
      </w:tr>
      <w:tr w:rsidR="002526A3" w:rsidRPr="005E0AC3" w:rsidTr="00D820E8">
        <w:trPr>
          <w:trHeight w:val="315"/>
        </w:trPr>
        <w:tc>
          <w:tcPr>
            <w:tcW w:w="6379" w:type="dxa"/>
            <w:shd w:val="clear" w:color="auto" w:fill="EAF1DD" w:themeFill="accent3" w:themeFillTint="33"/>
            <w:noWrap/>
            <w:vAlign w:val="center"/>
            <w:hideMark/>
          </w:tcPr>
          <w:p w:rsidR="002526A3" w:rsidRPr="005E0AC3" w:rsidRDefault="002526A3" w:rsidP="005E0AC3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5E0AC3">
              <w:rPr>
                <w:rFonts w:eastAsia="Times New Roman"/>
                <w:b/>
                <w:bCs/>
                <w:sz w:val="22"/>
              </w:rPr>
              <w:t xml:space="preserve">Total </w:t>
            </w:r>
          </w:p>
        </w:tc>
        <w:tc>
          <w:tcPr>
            <w:tcW w:w="1149" w:type="dxa"/>
            <w:shd w:val="clear" w:color="auto" w:fill="EAF1DD" w:themeFill="accent3" w:themeFillTint="33"/>
            <w:noWrap/>
            <w:vAlign w:val="center"/>
            <w:hideMark/>
          </w:tcPr>
          <w:p w:rsidR="002526A3" w:rsidRPr="003F5424" w:rsidRDefault="00C35D58" w:rsidP="005E0AC3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(15.265</w:t>
            </w:r>
            <w:r w:rsidR="002526A3" w:rsidRPr="003F5424">
              <w:rPr>
                <w:rFonts w:eastAsia="Times New Roman"/>
                <w:b/>
                <w:bCs/>
                <w:sz w:val="22"/>
              </w:rPr>
              <w:t>)</w:t>
            </w:r>
          </w:p>
        </w:tc>
        <w:tc>
          <w:tcPr>
            <w:tcW w:w="2467" w:type="dxa"/>
            <w:shd w:val="clear" w:color="auto" w:fill="EAF1DD" w:themeFill="accent3" w:themeFillTint="33"/>
            <w:noWrap/>
            <w:vAlign w:val="center"/>
            <w:hideMark/>
          </w:tcPr>
          <w:p w:rsidR="002526A3" w:rsidRPr="00C43505" w:rsidRDefault="00C43505" w:rsidP="00A634E0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C43505">
              <w:rPr>
                <w:rFonts w:eastAsia="Times New Roman"/>
                <w:b/>
                <w:bCs/>
                <w:sz w:val="22"/>
              </w:rPr>
              <w:t>(21.086</w:t>
            </w:r>
            <w:r w:rsidR="002526A3" w:rsidRPr="00C43505">
              <w:rPr>
                <w:rFonts w:eastAsia="Times New Roman"/>
                <w:b/>
                <w:bCs/>
                <w:sz w:val="22"/>
              </w:rPr>
              <w:t>)</w:t>
            </w:r>
          </w:p>
        </w:tc>
      </w:tr>
    </w:tbl>
    <w:p w:rsidR="00996D35" w:rsidRDefault="00996D35" w:rsidP="005C3E06">
      <w:pPr>
        <w:ind w:firstLine="0"/>
        <w:jc w:val="center"/>
        <w:rPr>
          <w:lang w:eastAsia="ar-SA"/>
        </w:rPr>
      </w:pPr>
    </w:p>
    <w:p w:rsidR="00204DC9" w:rsidRDefault="00204DC9" w:rsidP="000F1DDA">
      <w:pPr>
        <w:pStyle w:val="Ttulo1"/>
        <w:rPr>
          <w:rFonts w:cs="Times New Roman"/>
        </w:rPr>
      </w:pPr>
    </w:p>
    <w:p w:rsidR="00D04081" w:rsidRDefault="002A10EE" w:rsidP="000F1DDA">
      <w:pPr>
        <w:pStyle w:val="Ttulo1"/>
        <w:rPr>
          <w:rFonts w:cs="Times New Roman"/>
        </w:rPr>
      </w:pPr>
      <w:bookmarkStart w:id="52" w:name="_Toc35500074"/>
      <w:r>
        <w:rPr>
          <w:rFonts w:cs="Times New Roman"/>
        </w:rPr>
        <w:t>26</w:t>
      </w:r>
      <w:r w:rsidR="009C41D8" w:rsidRPr="00CE71FC">
        <w:rPr>
          <w:rFonts w:cs="Times New Roman"/>
        </w:rPr>
        <w:t xml:space="preserve">. </w:t>
      </w:r>
      <w:r w:rsidR="00041A84" w:rsidRPr="00CE71FC">
        <w:rPr>
          <w:rFonts w:cs="Times New Roman"/>
        </w:rPr>
        <w:tab/>
      </w:r>
      <w:r w:rsidR="00D04081" w:rsidRPr="00CE71FC">
        <w:rPr>
          <w:rFonts w:cs="Times New Roman"/>
        </w:rPr>
        <w:t>MANUTENÇÃO DE CAPACIDADE ESTRATÉGICA</w:t>
      </w:r>
      <w:bookmarkEnd w:id="52"/>
    </w:p>
    <w:p w:rsidR="0026662A" w:rsidRPr="0026662A" w:rsidRDefault="0026662A" w:rsidP="0026662A">
      <w:pPr>
        <w:rPr>
          <w:lang w:eastAsia="ar-SA"/>
        </w:rPr>
      </w:pPr>
    </w:p>
    <w:tbl>
      <w:tblPr>
        <w:tblW w:w="9923" w:type="dxa"/>
        <w:jc w:val="center"/>
        <w:tblCellMar>
          <w:left w:w="70" w:type="dxa"/>
          <w:right w:w="70" w:type="dxa"/>
        </w:tblCellMar>
        <w:tblLook w:val="04A0"/>
      </w:tblPr>
      <w:tblGrid>
        <w:gridCol w:w="270"/>
        <w:gridCol w:w="5691"/>
        <w:gridCol w:w="1143"/>
        <w:gridCol w:w="2819"/>
      </w:tblGrid>
      <w:tr w:rsidR="00481BC1" w:rsidRPr="004A4C85" w:rsidTr="008A2421">
        <w:trPr>
          <w:gridBefore w:val="1"/>
          <w:wBefore w:w="270" w:type="dxa"/>
          <w:trHeight w:val="304"/>
          <w:jc w:val="center"/>
        </w:trPr>
        <w:tc>
          <w:tcPr>
            <w:tcW w:w="569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C1" w:rsidRPr="004A4C85" w:rsidRDefault="00481BC1" w:rsidP="009F7651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1BC1" w:rsidRPr="00867059" w:rsidRDefault="00932E8C" w:rsidP="00C43505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867059">
              <w:rPr>
                <w:rFonts w:eastAsia="Times New Roman"/>
                <w:b/>
                <w:bCs/>
                <w:sz w:val="22"/>
              </w:rPr>
              <w:t>30/06</w:t>
            </w:r>
            <w:r w:rsidR="002526A3" w:rsidRPr="00867059">
              <w:rPr>
                <w:rFonts w:eastAsia="Times New Roman"/>
                <w:b/>
                <w:bCs/>
                <w:sz w:val="22"/>
              </w:rPr>
              <w:t>/2020</w:t>
            </w:r>
          </w:p>
        </w:tc>
        <w:tc>
          <w:tcPr>
            <w:tcW w:w="281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C1" w:rsidRPr="00C43505" w:rsidRDefault="00481BC1" w:rsidP="00012C64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C43505">
              <w:rPr>
                <w:rFonts w:eastAsia="Times New Roman"/>
                <w:b/>
                <w:bCs/>
                <w:sz w:val="22"/>
              </w:rPr>
              <w:t xml:space="preserve">         </w:t>
            </w:r>
            <w:r w:rsidR="00C43505">
              <w:rPr>
                <w:rFonts w:eastAsia="Times New Roman"/>
                <w:b/>
                <w:bCs/>
                <w:sz w:val="22"/>
              </w:rPr>
              <w:t xml:space="preserve">                     </w:t>
            </w:r>
            <w:r w:rsidR="006E76B0" w:rsidRPr="00C43505">
              <w:rPr>
                <w:rFonts w:eastAsia="Times New Roman"/>
                <w:b/>
                <w:bCs/>
                <w:sz w:val="22"/>
              </w:rPr>
              <w:t>30/06</w:t>
            </w:r>
            <w:r w:rsidR="002526A3" w:rsidRPr="00C43505">
              <w:rPr>
                <w:rFonts w:eastAsia="Times New Roman"/>
                <w:b/>
                <w:bCs/>
                <w:sz w:val="22"/>
              </w:rPr>
              <w:t>/2019</w:t>
            </w:r>
          </w:p>
        </w:tc>
      </w:tr>
      <w:tr w:rsidR="002526A3" w:rsidRPr="004A4C85" w:rsidTr="008A2421">
        <w:trPr>
          <w:trHeight w:val="304"/>
          <w:jc w:val="center"/>
        </w:trPr>
        <w:tc>
          <w:tcPr>
            <w:tcW w:w="5961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6A3" w:rsidRPr="004A4C85" w:rsidRDefault="002526A3" w:rsidP="009F7651">
            <w:pPr>
              <w:spacing w:after="0"/>
              <w:ind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Mão de Obra Ociosa</w:t>
            </w:r>
          </w:p>
        </w:tc>
        <w:tc>
          <w:tcPr>
            <w:tcW w:w="114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526A3" w:rsidRPr="00867059" w:rsidRDefault="00867059" w:rsidP="009F7651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867059">
              <w:rPr>
                <w:rFonts w:eastAsia="Times New Roman"/>
                <w:sz w:val="22"/>
              </w:rPr>
              <w:t>(6.147</w:t>
            </w:r>
            <w:r w:rsidR="002526A3" w:rsidRPr="00867059">
              <w:rPr>
                <w:rFonts w:eastAsia="Times New Roman"/>
                <w:sz w:val="22"/>
              </w:rPr>
              <w:t>)</w:t>
            </w:r>
          </w:p>
        </w:tc>
        <w:tc>
          <w:tcPr>
            <w:tcW w:w="281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6A3" w:rsidRPr="00C43505" w:rsidRDefault="00C43505" w:rsidP="00A634E0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C43505">
              <w:rPr>
                <w:rFonts w:eastAsia="Times New Roman"/>
                <w:sz w:val="22"/>
              </w:rPr>
              <w:t>(4.269</w:t>
            </w:r>
            <w:r w:rsidR="002526A3" w:rsidRPr="00C43505">
              <w:rPr>
                <w:rFonts w:eastAsia="Times New Roman"/>
                <w:sz w:val="22"/>
              </w:rPr>
              <w:t>)</w:t>
            </w:r>
          </w:p>
        </w:tc>
      </w:tr>
      <w:tr w:rsidR="002526A3" w:rsidRPr="004A4C85" w:rsidTr="008A2421">
        <w:trPr>
          <w:trHeight w:val="304"/>
          <w:jc w:val="center"/>
        </w:trPr>
        <w:tc>
          <w:tcPr>
            <w:tcW w:w="5961" w:type="dxa"/>
            <w:gridSpan w:val="2"/>
            <w:shd w:val="clear" w:color="auto" w:fill="auto"/>
            <w:noWrap/>
            <w:vAlign w:val="center"/>
            <w:hideMark/>
          </w:tcPr>
          <w:p w:rsidR="002526A3" w:rsidRPr="004A4C85" w:rsidRDefault="002526A3" w:rsidP="009F7651">
            <w:pPr>
              <w:spacing w:after="0"/>
              <w:ind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Gastos Gerais de Fabricação com a Ociosidade </w:t>
            </w:r>
          </w:p>
        </w:tc>
        <w:tc>
          <w:tcPr>
            <w:tcW w:w="1143" w:type="dxa"/>
            <w:shd w:val="clear" w:color="auto" w:fill="auto"/>
            <w:vAlign w:val="center"/>
          </w:tcPr>
          <w:p w:rsidR="002526A3" w:rsidRPr="00867059" w:rsidRDefault="00867059" w:rsidP="009F7651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867059">
              <w:rPr>
                <w:rFonts w:eastAsia="Times New Roman"/>
                <w:sz w:val="22"/>
              </w:rPr>
              <w:t>(15.060</w:t>
            </w:r>
            <w:r w:rsidR="002526A3" w:rsidRPr="00867059">
              <w:rPr>
                <w:rFonts w:eastAsia="Times New Roman"/>
                <w:sz w:val="22"/>
              </w:rPr>
              <w:t>)</w:t>
            </w:r>
          </w:p>
        </w:tc>
        <w:tc>
          <w:tcPr>
            <w:tcW w:w="2819" w:type="dxa"/>
            <w:shd w:val="clear" w:color="auto" w:fill="auto"/>
            <w:noWrap/>
            <w:vAlign w:val="center"/>
            <w:hideMark/>
          </w:tcPr>
          <w:p w:rsidR="002526A3" w:rsidRPr="006E76B0" w:rsidRDefault="00C43505" w:rsidP="00A634E0">
            <w:pPr>
              <w:spacing w:after="0"/>
              <w:ind w:firstLine="0"/>
              <w:jc w:val="right"/>
              <w:rPr>
                <w:rFonts w:eastAsia="Times New Roman"/>
                <w:color w:val="FF0000"/>
              </w:rPr>
            </w:pPr>
            <w:r w:rsidRPr="00C43505">
              <w:rPr>
                <w:rFonts w:eastAsia="Times New Roman"/>
                <w:sz w:val="22"/>
              </w:rPr>
              <w:t>(12.802</w:t>
            </w:r>
            <w:r w:rsidR="002526A3" w:rsidRPr="00C43505">
              <w:rPr>
                <w:rFonts w:eastAsia="Times New Roman"/>
                <w:sz w:val="22"/>
              </w:rPr>
              <w:t>)</w:t>
            </w:r>
          </w:p>
        </w:tc>
      </w:tr>
      <w:tr w:rsidR="002526A3" w:rsidRPr="004A4C85" w:rsidTr="008A2421">
        <w:trPr>
          <w:trHeight w:val="304"/>
          <w:jc w:val="center"/>
        </w:trPr>
        <w:tc>
          <w:tcPr>
            <w:tcW w:w="5961" w:type="dxa"/>
            <w:gridSpan w:val="2"/>
            <w:shd w:val="clear" w:color="auto" w:fill="EAF1DD" w:themeFill="accent3" w:themeFillTint="33"/>
            <w:noWrap/>
            <w:vAlign w:val="center"/>
            <w:hideMark/>
          </w:tcPr>
          <w:p w:rsidR="002526A3" w:rsidRPr="004A4C85" w:rsidRDefault="002526A3" w:rsidP="009F7651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4A4C85">
              <w:rPr>
                <w:rFonts w:eastAsia="Times New Roman"/>
                <w:b/>
                <w:bCs/>
                <w:sz w:val="22"/>
              </w:rPr>
              <w:t xml:space="preserve">Total </w:t>
            </w:r>
          </w:p>
        </w:tc>
        <w:tc>
          <w:tcPr>
            <w:tcW w:w="1143" w:type="dxa"/>
            <w:shd w:val="clear" w:color="auto" w:fill="EAF1DD" w:themeFill="accent3" w:themeFillTint="33"/>
            <w:vAlign w:val="center"/>
          </w:tcPr>
          <w:p w:rsidR="002526A3" w:rsidRPr="00867059" w:rsidRDefault="00867059" w:rsidP="009F7651">
            <w:pPr>
              <w:spacing w:after="0"/>
              <w:ind w:firstLine="0"/>
              <w:jc w:val="right"/>
              <w:rPr>
                <w:rFonts w:eastAsia="Times New Roman"/>
                <w:b/>
              </w:rPr>
            </w:pPr>
            <w:r w:rsidRPr="00867059">
              <w:rPr>
                <w:rFonts w:eastAsia="Times New Roman"/>
                <w:b/>
                <w:sz w:val="22"/>
              </w:rPr>
              <w:t>(21.207</w:t>
            </w:r>
            <w:r w:rsidR="002526A3" w:rsidRPr="00867059">
              <w:rPr>
                <w:rFonts w:eastAsia="Times New Roman"/>
                <w:b/>
                <w:sz w:val="22"/>
              </w:rPr>
              <w:t>)</w:t>
            </w:r>
          </w:p>
        </w:tc>
        <w:tc>
          <w:tcPr>
            <w:tcW w:w="2819" w:type="dxa"/>
            <w:shd w:val="clear" w:color="auto" w:fill="EAF1DD" w:themeFill="accent3" w:themeFillTint="33"/>
            <w:noWrap/>
            <w:vAlign w:val="center"/>
            <w:hideMark/>
          </w:tcPr>
          <w:p w:rsidR="002526A3" w:rsidRPr="006E76B0" w:rsidRDefault="001C3BD3" w:rsidP="00A634E0">
            <w:pPr>
              <w:spacing w:after="0"/>
              <w:ind w:firstLine="0"/>
              <w:jc w:val="right"/>
              <w:rPr>
                <w:rFonts w:eastAsia="Times New Roman"/>
                <w:b/>
                <w:color w:val="FF0000"/>
              </w:rPr>
            </w:pPr>
            <w:r w:rsidRPr="001C3BD3">
              <w:rPr>
                <w:rFonts w:eastAsia="Times New Roman"/>
                <w:b/>
                <w:sz w:val="22"/>
              </w:rPr>
              <w:t>(17.071</w:t>
            </w:r>
            <w:r w:rsidR="002526A3" w:rsidRPr="001C3BD3">
              <w:rPr>
                <w:rFonts w:eastAsia="Times New Roman"/>
                <w:b/>
                <w:sz w:val="22"/>
              </w:rPr>
              <w:t>)</w:t>
            </w:r>
          </w:p>
        </w:tc>
      </w:tr>
    </w:tbl>
    <w:p w:rsidR="006A5C75" w:rsidRDefault="006A5C75" w:rsidP="00031011">
      <w:pPr>
        <w:spacing w:after="0" w:line="276" w:lineRule="auto"/>
        <w:ind w:firstLine="0"/>
        <w:jc w:val="left"/>
        <w:rPr>
          <w:b/>
        </w:rPr>
      </w:pPr>
    </w:p>
    <w:p w:rsidR="005C0580" w:rsidRDefault="002A10EE" w:rsidP="008C7744">
      <w:pPr>
        <w:spacing w:after="200" w:line="276" w:lineRule="auto"/>
        <w:ind w:firstLine="0"/>
        <w:jc w:val="left"/>
        <w:rPr>
          <w:b/>
        </w:rPr>
      </w:pPr>
      <w:r>
        <w:rPr>
          <w:b/>
        </w:rPr>
        <w:t>27</w:t>
      </w:r>
      <w:r w:rsidR="00D07E5A" w:rsidRPr="008C7744">
        <w:rPr>
          <w:b/>
        </w:rPr>
        <w:t xml:space="preserve">. </w:t>
      </w:r>
      <w:r w:rsidR="00041A84" w:rsidRPr="008C7744">
        <w:rPr>
          <w:b/>
        </w:rPr>
        <w:tab/>
      </w:r>
      <w:r w:rsidR="005C0580" w:rsidRPr="008C7744">
        <w:rPr>
          <w:b/>
        </w:rPr>
        <w:t>DESPESAS ADMINISTRATIVAS</w:t>
      </w:r>
    </w:p>
    <w:tbl>
      <w:tblPr>
        <w:tblW w:w="9639" w:type="dxa"/>
        <w:jc w:val="center"/>
        <w:tblCellMar>
          <w:left w:w="70" w:type="dxa"/>
          <w:right w:w="70" w:type="dxa"/>
        </w:tblCellMar>
        <w:tblLook w:val="04A0"/>
      </w:tblPr>
      <w:tblGrid>
        <w:gridCol w:w="5557"/>
        <w:gridCol w:w="1751"/>
        <w:gridCol w:w="2331"/>
      </w:tblGrid>
      <w:tr w:rsidR="00896AA4" w:rsidRPr="00031011" w:rsidTr="008A2421">
        <w:trPr>
          <w:trHeight w:val="341"/>
          <w:jc w:val="center"/>
        </w:trPr>
        <w:tc>
          <w:tcPr>
            <w:tcW w:w="555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AA4" w:rsidRPr="00031011" w:rsidRDefault="00896AA4" w:rsidP="00FE23EE">
            <w:pPr>
              <w:spacing w:after="0"/>
              <w:ind w:hanging="776"/>
              <w:jc w:val="right"/>
              <w:rPr>
                <w:rFonts w:eastAsia="Times New Roman"/>
                <w:b/>
                <w:bCs/>
              </w:rPr>
            </w:pPr>
          </w:p>
        </w:tc>
        <w:tc>
          <w:tcPr>
            <w:tcW w:w="175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AA4" w:rsidRPr="00A21134" w:rsidRDefault="002526A3" w:rsidP="00031011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A21134">
              <w:rPr>
                <w:rFonts w:eastAsia="Times New Roman"/>
                <w:b/>
                <w:bCs/>
                <w:sz w:val="22"/>
              </w:rPr>
              <w:t xml:space="preserve">     </w:t>
            </w:r>
            <w:r w:rsidR="006E76B0" w:rsidRPr="00A21134">
              <w:rPr>
                <w:rFonts w:eastAsia="Times New Roman"/>
                <w:b/>
                <w:bCs/>
                <w:sz w:val="22"/>
              </w:rPr>
              <w:t xml:space="preserve">      30/06</w:t>
            </w:r>
            <w:r w:rsidRPr="00A21134">
              <w:rPr>
                <w:rFonts w:eastAsia="Times New Roman"/>
                <w:b/>
                <w:bCs/>
                <w:sz w:val="22"/>
              </w:rPr>
              <w:t>/2020</w:t>
            </w:r>
          </w:p>
        </w:tc>
        <w:tc>
          <w:tcPr>
            <w:tcW w:w="23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6AA4" w:rsidRPr="00686C60" w:rsidRDefault="006E76B0" w:rsidP="00031011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686C60">
              <w:rPr>
                <w:rFonts w:eastAsia="Times New Roman"/>
                <w:b/>
                <w:bCs/>
                <w:sz w:val="22"/>
              </w:rPr>
              <w:t xml:space="preserve">      30/06</w:t>
            </w:r>
            <w:r w:rsidR="002526A3" w:rsidRPr="00686C60">
              <w:rPr>
                <w:rFonts w:eastAsia="Times New Roman"/>
                <w:b/>
                <w:bCs/>
                <w:sz w:val="22"/>
              </w:rPr>
              <w:t>/2019</w:t>
            </w:r>
          </w:p>
        </w:tc>
      </w:tr>
      <w:tr w:rsidR="002526A3" w:rsidRPr="00031011" w:rsidTr="008A2421">
        <w:trPr>
          <w:trHeight w:val="341"/>
          <w:jc w:val="center"/>
        </w:trPr>
        <w:tc>
          <w:tcPr>
            <w:tcW w:w="555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6A3" w:rsidRPr="00031011" w:rsidRDefault="002526A3" w:rsidP="00031011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031011">
              <w:rPr>
                <w:rFonts w:eastAsia="Times New Roman"/>
                <w:sz w:val="22"/>
              </w:rPr>
              <w:t>Salários, gratif</w:t>
            </w:r>
            <w:r>
              <w:rPr>
                <w:rFonts w:eastAsia="Times New Roman"/>
                <w:sz w:val="22"/>
              </w:rPr>
              <w:t xml:space="preserve">icações, </w:t>
            </w:r>
            <w:r w:rsidRPr="00031011">
              <w:rPr>
                <w:rFonts w:eastAsia="Times New Roman"/>
                <w:sz w:val="22"/>
              </w:rPr>
              <w:t>benef</w:t>
            </w:r>
            <w:r>
              <w:rPr>
                <w:rFonts w:eastAsia="Times New Roman"/>
                <w:sz w:val="22"/>
              </w:rPr>
              <w:t>ícios</w:t>
            </w:r>
            <w:r w:rsidRPr="00031011">
              <w:rPr>
                <w:rFonts w:eastAsia="Times New Roman"/>
                <w:sz w:val="22"/>
              </w:rPr>
              <w:t xml:space="preserve"> e enc</w:t>
            </w:r>
            <w:r>
              <w:rPr>
                <w:rFonts w:eastAsia="Times New Roman"/>
                <w:sz w:val="22"/>
              </w:rPr>
              <w:t>argos</w:t>
            </w:r>
            <w:r w:rsidRPr="00031011">
              <w:rPr>
                <w:rFonts w:eastAsia="Times New Roman"/>
                <w:sz w:val="22"/>
              </w:rPr>
              <w:t xml:space="preserve"> </w:t>
            </w:r>
            <w:proofErr w:type="gramStart"/>
            <w:r w:rsidRPr="00031011">
              <w:rPr>
                <w:rFonts w:eastAsia="Times New Roman"/>
                <w:sz w:val="22"/>
              </w:rPr>
              <w:t>sociais</w:t>
            </w:r>
            <w:proofErr w:type="gramEnd"/>
          </w:p>
        </w:tc>
        <w:tc>
          <w:tcPr>
            <w:tcW w:w="175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6A3" w:rsidRPr="00A21134" w:rsidRDefault="003F5424" w:rsidP="00031011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A21134">
              <w:rPr>
                <w:rFonts w:eastAsia="Times New Roman"/>
                <w:sz w:val="22"/>
              </w:rPr>
              <w:t>(17.190</w:t>
            </w:r>
            <w:r w:rsidR="002526A3" w:rsidRPr="00A21134">
              <w:rPr>
                <w:rFonts w:eastAsia="Times New Roman"/>
                <w:sz w:val="22"/>
              </w:rPr>
              <w:t>)</w:t>
            </w:r>
          </w:p>
        </w:tc>
        <w:tc>
          <w:tcPr>
            <w:tcW w:w="233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526A3" w:rsidRPr="00686C60" w:rsidRDefault="00686C60" w:rsidP="00A634E0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686C60">
              <w:rPr>
                <w:rFonts w:eastAsia="Times New Roman"/>
                <w:sz w:val="22"/>
              </w:rPr>
              <w:t>(16.834</w:t>
            </w:r>
            <w:r w:rsidR="002526A3" w:rsidRPr="00686C60">
              <w:rPr>
                <w:rFonts w:eastAsia="Times New Roman"/>
                <w:sz w:val="22"/>
              </w:rPr>
              <w:t>)</w:t>
            </w:r>
          </w:p>
        </w:tc>
      </w:tr>
      <w:tr w:rsidR="002526A3" w:rsidRPr="00031011" w:rsidTr="008A2421">
        <w:trPr>
          <w:trHeight w:val="341"/>
          <w:jc w:val="center"/>
        </w:trPr>
        <w:tc>
          <w:tcPr>
            <w:tcW w:w="5557" w:type="dxa"/>
            <w:shd w:val="clear" w:color="auto" w:fill="auto"/>
            <w:noWrap/>
            <w:vAlign w:val="center"/>
            <w:hideMark/>
          </w:tcPr>
          <w:p w:rsidR="002526A3" w:rsidRPr="00031011" w:rsidRDefault="002526A3" w:rsidP="00031011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031011">
              <w:rPr>
                <w:rFonts w:eastAsia="Times New Roman"/>
                <w:sz w:val="22"/>
              </w:rPr>
              <w:t>Serviços de Terceiros PJ</w:t>
            </w:r>
          </w:p>
        </w:tc>
        <w:tc>
          <w:tcPr>
            <w:tcW w:w="1751" w:type="dxa"/>
            <w:shd w:val="clear" w:color="auto" w:fill="auto"/>
            <w:noWrap/>
            <w:vAlign w:val="center"/>
            <w:hideMark/>
          </w:tcPr>
          <w:p w:rsidR="002526A3" w:rsidRPr="00A21134" w:rsidRDefault="003F5424" w:rsidP="00031011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A21134">
              <w:rPr>
                <w:rFonts w:eastAsia="Times New Roman"/>
                <w:sz w:val="22"/>
              </w:rPr>
              <w:t>(2.527</w:t>
            </w:r>
            <w:r w:rsidR="002526A3" w:rsidRPr="00A21134">
              <w:rPr>
                <w:rFonts w:eastAsia="Times New Roman"/>
                <w:sz w:val="22"/>
              </w:rPr>
              <w:t>)</w:t>
            </w:r>
          </w:p>
        </w:tc>
        <w:tc>
          <w:tcPr>
            <w:tcW w:w="2331" w:type="dxa"/>
            <w:shd w:val="clear" w:color="auto" w:fill="auto"/>
            <w:vAlign w:val="center"/>
          </w:tcPr>
          <w:p w:rsidR="002526A3" w:rsidRPr="00686C60" w:rsidRDefault="00686C60" w:rsidP="00A634E0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686C60">
              <w:rPr>
                <w:rFonts w:eastAsia="Times New Roman"/>
                <w:sz w:val="22"/>
              </w:rPr>
              <w:t>(2.593</w:t>
            </w:r>
            <w:r w:rsidR="002526A3" w:rsidRPr="00686C60">
              <w:rPr>
                <w:rFonts w:eastAsia="Times New Roman"/>
                <w:sz w:val="22"/>
              </w:rPr>
              <w:t>)</w:t>
            </w:r>
          </w:p>
        </w:tc>
      </w:tr>
      <w:tr w:rsidR="002526A3" w:rsidRPr="00031011" w:rsidTr="008A2421">
        <w:trPr>
          <w:trHeight w:val="341"/>
          <w:jc w:val="center"/>
        </w:trPr>
        <w:tc>
          <w:tcPr>
            <w:tcW w:w="5557" w:type="dxa"/>
            <w:shd w:val="clear" w:color="auto" w:fill="auto"/>
            <w:noWrap/>
            <w:vAlign w:val="center"/>
            <w:hideMark/>
          </w:tcPr>
          <w:p w:rsidR="002526A3" w:rsidRPr="00031011" w:rsidRDefault="002526A3" w:rsidP="00031011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031011">
              <w:rPr>
                <w:rFonts w:eastAsia="Times New Roman"/>
                <w:sz w:val="22"/>
              </w:rPr>
              <w:t>Despesas Legais e Judiciais</w:t>
            </w:r>
          </w:p>
        </w:tc>
        <w:tc>
          <w:tcPr>
            <w:tcW w:w="1751" w:type="dxa"/>
            <w:shd w:val="clear" w:color="auto" w:fill="auto"/>
            <w:noWrap/>
            <w:vAlign w:val="center"/>
            <w:hideMark/>
          </w:tcPr>
          <w:p w:rsidR="002526A3" w:rsidRPr="00A21134" w:rsidRDefault="00A21134" w:rsidP="00031011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A21134">
              <w:rPr>
                <w:rFonts w:eastAsia="Times New Roman"/>
                <w:sz w:val="22"/>
              </w:rPr>
              <w:t>(5.446</w:t>
            </w:r>
            <w:r w:rsidR="002526A3" w:rsidRPr="00A21134">
              <w:rPr>
                <w:rFonts w:eastAsia="Times New Roman"/>
                <w:sz w:val="22"/>
              </w:rPr>
              <w:t>)</w:t>
            </w:r>
          </w:p>
        </w:tc>
        <w:tc>
          <w:tcPr>
            <w:tcW w:w="2331" w:type="dxa"/>
            <w:shd w:val="clear" w:color="auto" w:fill="auto"/>
            <w:vAlign w:val="center"/>
          </w:tcPr>
          <w:p w:rsidR="002526A3" w:rsidRPr="00686C60" w:rsidRDefault="00686C60" w:rsidP="00A634E0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686C60">
              <w:rPr>
                <w:rFonts w:eastAsia="Times New Roman"/>
                <w:sz w:val="22"/>
              </w:rPr>
              <w:t>(5.020</w:t>
            </w:r>
            <w:r w:rsidR="002526A3" w:rsidRPr="00686C60">
              <w:rPr>
                <w:rFonts w:eastAsia="Times New Roman"/>
                <w:sz w:val="22"/>
              </w:rPr>
              <w:t>)</w:t>
            </w:r>
          </w:p>
        </w:tc>
      </w:tr>
      <w:tr w:rsidR="002526A3" w:rsidRPr="00031011" w:rsidTr="008A2421">
        <w:trPr>
          <w:trHeight w:val="341"/>
          <w:jc w:val="center"/>
        </w:trPr>
        <w:tc>
          <w:tcPr>
            <w:tcW w:w="5557" w:type="dxa"/>
            <w:shd w:val="clear" w:color="auto" w:fill="auto"/>
            <w:noWrap/>
            <w:vAlign w:val="center"/>
            <w:hideMark/>
          </w:tcPr>
          <w:p w:rsidR="002526A3" w:rsidRPr="00B055A8" w:rsidRDefault="002526A3" w:rsidP="00031011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B055A8">
              <w:rPr>
                <w:rFonts w:eastAsia="Times New Roman"/>
                <w:sz w:val="22"/>
              </w:rPr>
              <w:t>Depreciações e Amortizações</w:t>
            </w:r>
          </w:p>
        </w:tc>
        <w:tc>
          <w:tcPr>
            <w:tcW w:w="1751" w:type="dxa"/>
            <w:shd w:val="clear" w:color="auto" w:fill="auto"/>
            <w:noWrap/>
            <w:vAlign w:val="center"/>
            <w:hideMark/>
          </w:tcPr>
          <w:p w:rsidR="002526A3" w:rsidRPr="00A21134" w:rsidRDefault="00B055A8" w:rsidP="00031011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A21134">
              <w:rPr>
                <w:rFonts w:eastAsia="Times New Roman"/>
                <w:sz w:val="22"/>
              </w:rPr>
              <w:t>(</w:t>
            </w:r>
            <w:r w:rsidR="00A21134" w:rsidRPr="00A21134">
              <w:rPr>
                <w:rFonts w:eastAsia="Times New Roman"/>
                <w:sz w:val="22"/>
              </w:rPr>
              <w:t>1.731</w:t>
            </w:r>
            <w:r w:rsidR="002526A3" w:rsidRPr="00A21134">
              <w:rPr>
                <w:rFonts w:eastAsia="Times New Roman"/>
                <w:sz w:val="22"/>
              </w:rPr>
              <w:t>)</w:t>
            </w:r>
          </w:p>
        </w:tc>
        <w:tc>
          <w:tcPr>
            <w:tcW w:w="2331" w:type="dxa"/>
            <w:shd w:val="clear" w:color="auto" w:fill="auto"/>
            <w:vAlign w:val="center"/>
          </w:tcPr>
          <w:p w:rsidR="002526A3" w:rsidRPr="00686C60" w:rsidRDefault="00686C60" w:rsidP="00A634E0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686C60">
              <w:rPr>
                <w:rFonts w:eastAsia="Times New Roman"/>
                <w:sz w:val="22"/>
              </w:rPr>
              <w:t>(1.748</w:t>
            </w:r>
            <w:r w:rsidR="002526A3" w:rsidRPr="00686C60">
              <w:rPr>
                <w:rFonts w:eastAsia="Times New Roman"/>
                <w:sz w:val="22"/>
              </w:rPr>
              <w:t>)</w:t>
            </w:r>
          </w:p>
        </w:tc>
      </w:tr>
      <w:tr w:rsidR="002526A3" w:rsidRPr="00031011" w:rsidTr="008A2421">
        <w:trPr>
          <w:trHeight w:val="341"/>
          <w:jc w:val="center"/>
        </w:trPr>
        <w:tc>
          <w:tcPr>
            <w:tcW w:w="5557" w:type="dxa"/>
            <w:shd w:val="clear" w:color="auto" w:fill="auto"/>
            <w:noWrap/>
            <w:vAlign w:val="center"/>
            <w:hideMark/>
          </w:tcPr>
          <w:p w:rsidR="002526A3" w:rsidRPr="00A21134" w:rsidRDefault="002526A3" w:rsidP="00031011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A21134">
              <w:rPr>
                <w:rFonts w:eastAsia="Times New Roman"/>
                <w:sz w:val="22"/>
              </w:rPr>
              <w:t>Manutenção e Conservação de Imóveis</w:t>
            </w:r>
          </w:p>
        </w:tc>
        <w:tc>
          <w:tcPr>
            <w:tcW w:w="1751" w:type="dxa"/>
            <w:shd w:val="clear" w:color="auto" w:fill="auto"/>
            <w:noWrap/>
            <w:vAlign w:val="center"/>
            <w:hideMark/>
          </w:tcPr>
          <w:p w:rsidR="002526A3" w:rsidRPr="00A21134" w:rsidRDefault="00A21134" w:rsidP="00031011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A21134">
              <w:rPr>
                <w:rFonts w:eastAsia="Times New Roman"/>
                <w:sz w:val="22"/>
              </w:rPr>
              <w:t>(962</w:t>
            </w:r>
            <w:r w:rsidR="002526A3" w:rsidRPr="00A21134">
              <w:rPr>
                <w:rFonts w:eastAsia="Times New Roman"/>
                <w:sz w:val="22"/>
              </w:rPr>
              <w:t>)</w:t>
            </w:r>
          </w:p>
        </w:tc>
        <w:tc>
          <w:tcPr>
            <w:tcW w:w="2331" w:type="dxa"/>
            <w:shd w:val="clear" w:color="auto" w:fill="auto"/>
            <w:vAlign w:val="center"/>
          </w:tcPr>
          <w:p w:rsidR="002526A3" w:rsidRPr="00686C60" w:rsidRDefault="00686C60" w:rsidP="00A634E0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686C60">
              <w:rPr>
                <w:rFonts w:eastAsia="Times New Roman"/>
                <w:sz w:val="22"/>
              </w:rPr>
              <w:t>(1.144</w:t>
            </w:r>
            <w:r w:rsidR="002526A3" w:rsidRPr="00686C60">
              <w:rPr>
                <w:rFonts w:eastAsia="Times New Roman"/>
                <w:sz w:val="22"/>
              </w:rPr>
              <w:t>)</w:t>
            </w:r>
          </w:p>
        </w:tc>
      </w:tr>
      <w:tr w:rsidR="002526A3" w:rsidRPr="00031011" w:rsidTr="008A2421">
        <w:trPr>
          <w:trHeight w:val="341"/>
          <w:jc w:val="center"/>
        </w:trPr>
        <w:tc>
          <w:tcPr>
            <w:tcW w:w="5557" w:type="dxa"/>
            <w:shd w:val="clear" w:color="auto" w:fill="auto"/>
            <w:noWrap/>
            <w:vAlign w:val="center"/>
            <w:hideMark/>
          </w:tcPr>
          <w:p w:rsidR="002526A3" w:rsidRPr="00031011" w:rsidRDefault="002526A3" w:rsidP="00031011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031011">
              <w:rPr>
                <w:rFonts w:eastAsia="Times New Roman"/>
                <w:sz w:val="22"/>
              </w:rPr>
              <w:t>M</w:t>
            </w:r>
            <w:r>
              <w:rPr>
                <w:rFonts w:eastAsia="Times New Roman"/>
                <w:sz w:val="22"/>
              </w:rPr>
              <w:t>a</w:t>
            </w:r>
            <w:r w:rsidRPr="00031011">
              <w:rPr>
                <w:rFonts w:eastAsia="Times New Roman"/>
                <w:sz w:val="22"/>
              </w:rPr>
              <w:t>n</w:t>
            </w:r>
            <w:r>
              <w:rPr>
                <w:rFonts w:eastAsia="Times New Roman"/>
                <w:sz w:val="22"/>
              </w:rPr>
              <w:t>u</w:t>
            </w:r>
            <w:r w:rsidRPr="00031011">
              <w:rPr>
                <w:rFonts w:eastAsia="Times New Roman"/>
                <w:sz w:val="22"/>
              </w:rPr>
              <w:t>t</w:t>
            </w:r>
            <w:r>
              <w:rPr>
                <w:rFonts w:eastAsia="Times New Roman"/>
                <w:sz w:val="22"/>
              </w:rPr>
              <w:t>enção</w:t>
            </w:r>
            <w:r w:rsidRPr="00031011">
              <w:rPr>
                <w:rFonts w:eastAsia="Times New Roman"/>
                <w:sz w:val="22"/>
              </w:rPr>
              <w:t xml:space="preserve"> e Conserv</w:t>
            </w:r>
            <w:r>
              <w:rPr>
                <w:rFonts w:eastAsia="Times New Roman"/>
                <w:sz w:val="22"/>
              </w:rPr>
              <w:t>ação</w:t>
            </w:r>
            <w:r w:rsidRPr="00031011">
              <w:rPr>
                <w:rFonts w:eastAsia="Times New Roman"/>
                <w:sz w:val="22"/>
              </w:rPr>
              <w:t xml:space="preserve"> de Máq. e Eq</w:t>
            </w:r>
            <w:r>
              <w:rPr>
                <w:rFonts w:eastAsia="Times New Roman"/>
                <w:sz w:val="22"/>
              </w:rPr>
              <w:t>uipamentos</w:t>
            </w:r>
          </w:p>
        </w:tc>
        <w:tc>
          <w:tcPr>
            <w:tcW w:w="1751" w:type="dxa"/>
            <w:shd w:val="clear" w:color="auto" w:fill="auto"/>
            <w:noWrap/>
            <w:vAlign w:val="center"/>
            <w:hideMark/>
          </w:tcPr>
          <w:p w:rsidR="002526A3" w:rsidRPr="006E76B0" w:rsidRDefault="00A21134" w:rsidP="00031011">
            <w:pPr>
              <w:spacing w:after="0"/>
              <w:ind w:firstLine="0"/>
              <w:jc w:val="right"/>
              <w:rPr>
                <w:rFonts w:eastAsia="Times New Roman"/>
                <w:color w:val="FF0000"/>
              </w:rPr>
            </w:pPr>
            <w:r w:rsidRPr="00A21134">
              <w:rPr>
                <w:rFonts w:eastAsia="Times New Roman"/>
                <w:sz w:val="22"/>
              </w:rPr>
              <w:t>(516</w:t>
            </w:r>
            <w:r w:rsidR="002526A3" w:rsidRPr="00A21134">
              <w:rPr>
                <w:rFonts w:eastAsia="Times New Roman"/>
                <w:sz w:val="22"/>
              </w:rPr>
              <w:t>)</w:t>
            </w:r>
          </w:p>
        </w:tc>
        <w:tc>
          <w:tcPr>
            <w:tcW w:w="2331" w:type="dxa"/>
            <w:shd w:val="clear" w:color="auto" w:fill="auto"/>
            <w:vAlign w:val="center"/>
          </w:tcPr>
          <w:p w:rsidR="002526A3" w:rsidRPr="00686C60" w:rsidRDefault="00686C60" w:rsidP="00A634E0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686C60">
              <w:rPr>
                <w:rFonts w:eastAsia="Times New Roman"/>
                <w:sz w:val="22"/>
              </w:rPr>
              <w:t>(556</w:t>
            </w:r>
            <w:r w:rsidR="002526A3" w:rsidRPr="00686C60">
              <w:rPr>
                <w:rFonts w:eastAsia="Times New Roman"/>
                <w:sz w:val="22"/>
              </w:rPr>
              <w:t>)</w:t>
            </w:r>
          </w:p>
        </w:tc>
      </w:tr>
      <w:tr w:rsidR="002526A3" w:rsidRPr="00031011" w:rsidTr="008A2421">
        <w:trPr>
          <w:trHeight w:val="341"/>
          <w:jc w:val="center"/>
        </w:trPr>
        <w:tc>
          <w:tcPr>
            <w:tcW w:w="5557" w:type="dxa"/>
            <w:shd w:val="clear" w:color="auto" w:fill="auto"/>
            <w:noWrap/>
            <w:vAlign w:val="center"/>
            <w:hideMark/>
          </w:tcPr>
          <w:p w:rsidR="002526A3" w:rsidRPr="00B055A8" w:rsidRDefault="002526A3" w:rsidP="00031011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B055A8">
              <w:rPr>
                <w:rFonts w:eastAsia="Times New Roman"/>
                <w:sz w:val="22"/>
              </w:rPr>
              <w:t>Honorários da Diretoria</w:t>
            </w:r>
          </w:p>
        </w:tc>
        <w:tc>
          <w:tcPr>
            <w:tcW w:w="1751" w:type="dxa"/>
            <w:shd w:val="clear" w:color="auto" w:fill="auto"/>
            <w:noWrap/>
            <w:vAlign w:val="center"/>
            <w:hideMark/>
          </w:tcPr>
          <w:p w:rsidR="002526A3" w:rsidRPr="006E76B0" w:rsidRDefault="00A21134" w:rsidP="00031011">
            <w:pPr>
              <w:spacing w:after="0"/>
              <w:ind w:firstLine="0"/>
              <w:jc w:val="right"/>
              <w:rPr>
                <w:rFonts w:eastAsia="Times New Roman"/>
                <w:color w:val="FF0000"/>
              </w:rPr>
            </w:pPr>
            <w:r w:rsidRPr="00A21134">
              <w:rPr>
                <w:rFonts w:eastAsia="Times New Roman"/>
                <w:sz w:val="22"/>
              </w:rPr>
              <w:t>(722</w:t>
            </w:r>
            <w:r w:rsidR="002526A3" w:rsidRPr="00A21134">
              <w:rPr>
                <w:rFonts w:eastAsia="Times New Roman"/>
                <w:sz w:val="22"/>
              </w:rPr>
              <w:t>)</w:t>
            </w:r>
          </w:p>
        </w:tc>
        <w:tc>
          <w:tcPr>
            <w:tcW w:w="2331" w:type="dxa"/>
            <w:shd w:val="clear" w:color="auto" w:fill="auto"/>
            <w:vAlign w:val="center"/>
          </w:tcPr>
          <w:p w:rsidR="002526A3" w:rsidRPr="00686C60" w:rsidRDefault="00686C60" w:rsidP="00A634E0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686C60">
              <w:rPr>
                <w:rFonts w:eastAsia="Times New Roman"/>
                <w:sz w:val="22"/>
              </w:rPr>
              <w:t>(519</w:t>
            </w:r>
            <w:r w:rsidR="002526A3" w:rsidRPr="00686C60">
              <w:rPr>
                <w:rFonts w:eastAsia="Times New Roman"/>
                <w:sz w:val="22"/>
              </w:rPr>
              <w:t>)</w:t>
            </w:r>
          </w:p>
        </w:tc>
      </w:tr>
      <w:tr w:rsidR="002526A3" w:rsidRPr="00031011" w:rsidTr="008A2421">
        <w:trPr>
          <w:trHeight w:val="341"/>
          <w:jc w:val="center"/>
        </w:trPr>
        <w:tc>
          <w:tcPr>
            <w:tcW w:w="5557" w:type="dxa"/>
            <w:shd w:val="clear" w:color="auto" w:fill="auto"/>
            <w:noWrap/>
            <w:vAlign w:val="center"/>
            <w:hideMark/>
          </w:tcPr>
          <w:p w:rsidR="002526A3" w:rsidRPr="00031011" w:rsidRDefault="002526A3" w:rsidP="00031011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031011">
              <w:rPr>
                <w:rFonts w:eastAsia="Times New Roman"/>
                <w:sz w:val="22"/>
              </w:rPr>
              <w:t>Demais despesas administrativas</w:t>
            </w:r>
          </w:p>
        </w:tc>
        <w:tc>
          <w:tcPr>
            <w:tcW w:w="1751" w:type="dxa"/>
            <w:shd w:val="clear" w:color="auto" w:fill="auto"/>
            <w:noWrap/>
            <w:vAlign w:val="center"/>
            <w:hideMark/>
          </w:tcPr>
          <w:p w:rsidR="002526A3" w:rsidRPr="006E76B0" w:rsidRDefault="00A44502" w:rsidP="00031011">
            <w:pPr>
              <w:spacing w:after="0"/>
              <w:ind w:firstLine="0"/>
              <w:jc w:val="right"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sz w:val="22"/>
              </w:rPr>
              <w:t>(9.320</w:t>
            </w:r>
            <w:r w:rsidR="0018545E" w:rsidRPr="00A44502">
              <w:rPr>
                <w:rFonts w:eastAsia="Times New Roman"/>
                <w:sz w:val="22"/>
              </w:rPr>
              <w:t>)</w:t>
            </w:r>
          </w:p>
        </w:tc>
        <w:tc>
          <w:tcPr>
            <w:tcW w:w="2331" w:type="dxa"/>
            <w:shd w:val="clear" w:color="auto" w:fill="auto"/>
            <w:vAlign w:val="center"/>
          </w:tcPr>
          <w:p w:rsidR="002526A3" w:rsidRPr="00686C60" w:rsidRDefault="002526A3" w:rsidP="00A634E0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686C60">
              <w:rPr>
                <w:rFonts w:eastAsia="Times New Roman"/>
                <w:sz w:val="22"/>
              </w:rPr>
              <w:t>(</w:t>
            </w:r>
            <w:r w:rsidR="00686C60" w:rsidRPr="00686C60">
              <w:rPr>
                <w:rFonts w:eastAsia="Times New Roman"/>
                <w:sz w:val="22"/>
              </w:rPr>
              <w:t>7.023</w:t>
            </w:r>
            <w:r w:rsidRPr="00686C60">
              <w:rPr>
                <w:rFonts w:eastAsia="Times New Roman"/>
                <w:sz w:val="22"/>
              </w:rPr>
              <w:t>)</w:t>
            </w:r>
          </w:p>
        </w:tc>
      </w:tr>
      <w:tr w:rsidR="002526A3" w:rsidRPr="00031011" w:rsidTr="008A2421">
        <w:trPr>
          <w:trHeight w:val="341"/>
          <w:jc w:val="center"/>
        </w:trPr>
        <w:tc>
          <w:tcPr>
            <w:tcW w:w="5557" w:type="dxa"/>
            <w:shd w:val="clear" w:color="auto" w:fill="EAF1DD" w:themeFill="accent3" w:themeFillTint="33"/>
            <w:noWrap/>
            <w:vAlign w:val="center"/>
            <w:hideMark/>
          </w:tcPr>
          <w:p w:rsidR="002526A3" w:rsidRPr="00031011" w:rsidRDefault="002526A3" w:rsidP="00031011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031011">
              <w:rPr>
                <w:rFonts w:eastAsia="Times New Roman"/>
                <w:b/>
                <w:bCs/>
                <w:sz w:val="22"/>
              </w:rPr>
              <w:t>Total de Despesas Administrativas</w:t>
            </w:r>
          </w:p>
        </w:tc>
        <w:tc>
          <w:tcPr>
            <w:tcW w:w="1751" w:type="dxa"/>
            <w:shd w:val="clear" w:color="auto" w:fill="EAF1DD" w:themeFill="accent3" w:themeFillTint="33"/>
            <w:noWrap/>
            <w:vAlign w:val="center"/>
            <w:hideMark/>
          </w:tcPr>
          <w:p w:rsidR="002526A3" w:rsidRPr="006E76B0" w:rsidRDefault="00AA27FD" w:rsidP="00896AA4">
            <w:pPr>
              <w:spacing w:after="0"/>
              <w:ind w:firstLine="0"/>
              <w:rPr>
                <w:rFonts w:eastAsia="Times New Roman"/>
                <w:b/>
                <w:bCs/>
                <w:color w:val="FF0000"/>
              </w:rPr>
            </w:pPr>
            <w:r>
              <w:rPr>
                <w:rFonts w:eastAsia="Times New Roman"/>
                <w:b/>
                <w:bCs/>
                <w:color w:val="FF0000"/>
                <w:sz w:val="22"/>
              </w:rPr>
              <w:t xml:space="preserve">               </w:t>
            </w:r>
            <w:r w:rsidRPr="00AA27FD">
              <w:rPr>
                <w:rFonts w:eastAsia="Times New Roman"/>
                <w:b/>
                <w:bCs/>
                <w:sz w:val="22"/>
              </w:rPr>
              <w:t>(38.414</w:t>
            </w:r>
            <w:r w:rsidR="002526A3" w:rsidRPr="00AA27FD">
              <w:rPr>
                <w:rFonts w:eastAsia="Times New Roman"/>
                <w:b/>
                <w:bCs/>
                <w:sz w:val="22"/>
              </w:rPr>
              <w:t>)</w:t>
            </w:r>
            <w:r w:rsidR="002526A3" w:rsidRPr="006E76B0">
              <w:rPr>
                <w:rFonts w:eastAsia="Times New Roman"/>
                <w:b/>
                <w:bCs/>
                <w:color w:val="FF0000"/>
                <w:sz w:val="22"/>
              </w:rPr>
              <w:t xml:space="preserve">      </w:t>
            </w:r>
          </w:p>
        </w:tc>
        <w:tc>
          <w:tcPr>
            <w:tcW w:w="2331" w:type="dxa"/>
            <w:shd w:val="clear" w:color="auto" w:fill="EAF1DD" w:themeFill="accent3" w:themeFillTint="33"/>
            <w:vAlign w:val="center"/>
          </w:tcPr>
          <w:p w:rsidR="002526A3" w:rsidRPr="00686C60" w:rsidRDefault="002526A3" w:rsidP="00A634E0">
            <w:pPr>
              <w:spacing w:after="0"/>
              <w:ind w:firstLine="0"/>
              <w:rPr>
                <w:rFonts w:eastAsia="Times New Roman"/>
                <w:b/>
                <w:bCs/>
              </w:rPr>
            </w:pPr>
            <w:r w:rsidRPr="00686C60">
              <w:rPr>
                <w:rFonts w:eastAsia="Times New Roman"/>
                <w:b/>
                <w:bCs/>
                <w:sz w:val="22"/>
              </w:rPr>
              <w:t xml:space="preserve">         </w:t>
            </w:r>
            <w:r w:rsidR="008A2421" w:rsidRPr="00686C60">
              <w:rPr>
                <w:rFonts w:eastAsia="Times New Roman"/>
                <w:b/>
                <w:bCs/>
                <w:sz w:val="22"/>
              </w:rPr>
              <w:t xml:space="preserve">                </w:t>
            </w:r>
            <w:r w:rsidR="0018545E" w:rsidRPr="00686C60">
              <w:rPr>
                <w:rFonts w:eastAsia="Times New Roman"/>
                <w:b/>
                <w:bCs/>
                <w:sz w:val="22"/>
              </w:rPr>
              <w:t xml:space="preserve"> </w:t>
            </w:r>
            <w:r w:rsidR="00686C60" w:rsidRPr="00686C60">
              <w:rPr>
                <w:rFonts w:eastAsia="Times New Roman"/>
                <w:b/>
                <w:bCs/>
                <w:sz w:val="22"/>
              </w:rPr>
              <w:t>(35.437</w:t>
            </w:r>
            <w:r w:rsidRPr="00686C60">
              <w:rPr>
                <w:rFonts w:eastAsia="Times New Roman"/>
                <w:b/>
                <w:bCs/>
                <w:sz w:val="22"/>
              </w:rPr>
              <w:t xml:space="preserve">)      </w:t>
            </w:r>
          </w:p>
        </w:tc>
      </w:tr>
    </w:tbl>
    <w:p w:rsidR="005B777A" w:rsidRDefault="005B777A" w:rsidP="00D50552">
      <w:pPr>
        <w:ind w:firstLine="709"/>
        <w:rPr>
          <w:lang w:eastAsia="ar-SA"/>
        </w:rPr>
      </w:pPr>
    </w:p>
    <w:p w:rsidR="00DC2DBA" w:rsidRDefault="00737735" w:rsidP="00640418">
      <w:pPr>
        <w:ind w:firstLine="709"/>
        <w:rPr>
          <w:lang w:eastAsia="ar-SA"/>
        </w:rPr>
      </w:pPr>
      <w:r>
        <w:rPr>
          <w:lang w:eastAsia="ar-SA"/>
        </w:rPr>
        <w:t xml:space="preserve">            </w:t>
      </w:r>
    </w:p>
    <w:p w:rsidR="00ED05C1" w:rsidRDefault="00ED05C1" w:rsidP="00640418">
      <w:pPr>
        <w:ind w:firstLine="709"/>
        <w:rPr>
          <w:lang w:eastAsia="ar-SA"/>
        </w:rPr>
      </w:pPr>
    </w:p>
    <w:p w:rsidR="00ED05C1" w:rsidRDefault="00ED05C1" w:rsidP="00640418">
      <w:pPr>
        <w:ind w:firstLine="709"/>
        <w:rPr>
          <w:lang w:eastAsia="ar-SA"/>
        </w:rPr>
      </w:pPr>
    </w:p>
    <w:p w:rsidR="00FB7508" w:rsidRDefault="00FB7508" w:rsidP="00640418">
      <w:pPr>
        <w:ind w:firstLine="709"/>
        <w:rPr>
          <w:lang w:eastAsia="ar-SA"/>
        </w:rPr>
      </w:pPr>
    </w:p>
    <w:p w:rsidR="00ED05C1" w:rsidRDefault="00ED05C1" w:rsidP="00640418">
      <w:pPr>
        <w:ind w:firstLine="709"/>
        <w:rPr>
          <w:lang w:eastAsia="ar-SA"/>
        </w:rPr>
      </w:pPr>
    </w:p>
    <w:p w:rsidR="00ED05C1" w:rsidRDefault="00ED05C1" w:rsidP="00640418">
      <w:pPr>
        <w:ind w:firstLine="709"/>
        <w:rPr>
          <w:lang w:eastAsia="ar-SA"/>
        </w:rPr>
      </w:pPr>
    </w:p>
    <w:p w:rsidR="00ED05C1" w:rsidRDefault="00ED05C1" w:rsidP="00640418">
      <w:pPr>
        <w:ind w:firstLine="709"/>
      </w:pPr>
    </w:p>
    <w:p w:rsidR="005C0580" w:rsidRDefault="002A10EE" w:rsidP="00755BD8">
      <w:pPr>
        <w:pStyle w:val="Ttulo1"/>
      </w:pPr>
      <w:bookmarkStart w:id="53" w:name="_Toc35500075"/>
      <w:r>
        <w:lastRenderedPageBreak/>
        <w:t>28</w:t>
      </w:r>
      <w:r w:rsidR="00D07E5A" w:rsidRPr="00CE71FC">
        <w:t xml:space="preserve">. </w:t>
      </w:r>
      <w:r w:rsidR="00041A84" w:rsidRPr="00CE71FC">
        <w:tab/>
      </w:r>
      <w:r w:rsidR="005C0580" w:rsidRPr="00CE71FC">
        <w:t>DESPESAS COMERCIAIS</w:t>
      </w:r>
      <w:bookmarkEnd w:id="53"/>
    </w:p>
    <w:tbl>
      <w:tblPr>
        <w:tblW w:w="8885" w:type="dxa"/>
        <w:jc w:val="center"/>
        <w:tblCellMar>
          <w:left w:w="70" w:type="dxa"/>
          <w:right w:w="70" w:type="dxa"/>
        </w:tblCellMar>
        <w:tblLook w:val="04A0"/>
      </w:tblPr>
      <w:tblGrid>
        <w:gridCol w:w="6535"/>
        <w:gridCol w:w="1143"/>
        <w:gridCol w:w="1207"/>
      </w:tblGrid>
      <w:tr w:rsidR="00A60933" w:rsidRPr="002C4D95" w:rsidTr="002526A3">
        <w:trPr>
          <w:trHeight w:val="478"/>
          <w:jc w:val="center"/>
        </w:trPr>
        <w:tc>
          <w:tcPr>
            <w:tcW w:w="653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933" w:rsidRPr="002C4D95" w:rsidRDefault="00A60933" w:rsidP="002C4D95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2C4D95">
              <w:rPr>
                <w:rFonts w:eastAsia="Times New Roman"/>
                <w:b/>
                <w:bCs/>
                <w:sz w:val="22"/>
              </w:rPr>
              <w:t> </w:t>
            </w:r>
          </w:p>
        </w:tc>
        <w:tc>
          <w:tcPr>
            <w:tcW w:w="11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60933" w:rsidRPr="00AA27FD" w:rsidRDefault="006E76B0" w:rsidP="002C4D95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AA27FD">
              <w:rPr>
                <w:rFonts w:eastAsia="Times New Roman"/>
                <w:b/>
                <w:bCs/>
                <w:sz w:val="22"/>
              </w:rPr>
              <w:t>30/06</w:t>
            </w:r>
            <w:r w:rsidR="002526A3" w:rsidRPr="00AA27FD">
              <w:rPr>
                <w:rFonts w:eastAsia="Times New Roman"/>
                <w:b/>
                <w:bCs/>
                <w:sz w:val="22"/>
              </w:rPr>
              <w:t>/2020</w:t>
            </w:r>
          </w:p>
        </w:tc>
        <w:tc>
          <w:tcPr>
            <w:tcW w:w="120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933" w:rsidRPr="00686C60" w:rsidRDefault="006E76B0" w:rsidP="002C4D95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686C60">
              <w:rPr>
                <w:rFonts w:eastAsia="Times New Roman"/>
                <w:b/>
                <w:bCs/>
                <w:sz w:val="22"/>
              </w:rPr>
              <w:t>30/06</w:t>
            </w:r>
            <w:r w:rsidR="002526A3" w:rsidRPr="00686C60">
              <w:rPr>
                <w:rFonts w:eastAsia="Times New Roman"/>
                <w:b/>
                <w:bCs/>
                <w:sz w:val="22"/>
              </w:rPr>
              <w:t>/2019</w:t>
            </w:r>
          </w:p>
        </w:tc>
      </w:tr>
      <w:tr w:rsidR="002526A3" w:rsidRPr="002C4D95" w:rsidTr="002526A3">
        <w:trPr>
          <w:trHeight w:val="287"/>
          <w:jc w:val="center"/>
        </w:trPr>
        <w:tc>
          <w:tcPr>
            <w:tcW w:w="6535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2526A3" w:rsidRPr="002C4D95" w:rsidRDefault="002526A3" w:rsidP="00CD065D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2C4D95">
              <w:rPr>
                <w:rFonts w:eastAsia="Times New Roman"/>
                <w:sz w:val="22"/>
              </w:rPr>
              <w:t xml:space="preserve">Salários, gratificações, benefícios e encargos sociais </w:t>
            </w:r>
            <w:proofErr w:type="gramStart"/>
            <w:r w:rsidRPr="002C4D95">
              <w:rPr>
                <w:rFonts w:eastAsia="Times New Roman"/>
                <w:sz w:val="22"/>
              </w:rPr>
              <w:t>trabalhistas</w:t>
            </w:r>
            <w:proofErr w:type="gramEnd"/>
          </w:p>
        </w:tc>
        <w:tc>
          <w:tcPr>
            <w:tcW w:w="114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526A3" w:rsidRPr="00AA27FD" w:rsidRDefault="002526A3" w:rsidP="002C4D95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AA27FD">
              <w:rPr>
                <w:rFonts w:eastAsia="Times New Roman"/>
                <w:sz w:val="22"/>
              </w:rPr>
              <w:t>(</w:t>
            </w:r>
            <w:r w:rsidR="00AA27FD" w:rsidRPr="00AA27FD">
              <w:rPr>
                <w:rFonts w:eastAsia="Times New Roman"/>
                <w:sz w:val="22"/>
              </w:rPr>
              <w:t>295</w:t>
            </w:r>
            <w:r w:rsidRPr="00AA27FD">
              <w:rPr>
                <w:rFonts w:eastAsia="Times New Roman"/>
                <w:sz w:val="22"/>
              </w:rPr>
              <w:t>)</w:t>
            </w:r>
          </w:p>
        </w:tc>
        <w:tc>
          <w:tcPr>
            <w:tcW w:w="12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6A3" w:rsidRPr="00686C60" w:rsidRDefault="00686C60" w:rsidP="00A634E0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686C60">
              <w:rPr>
                <w:rFonts w:eastAsia="Times New Roman"/>
                <w:sz w:val="22"/>
              </w:rPr>
              <w:t>(330</w:t>
            </w:r>
            <w:r w:rsidR="002526A3" w:rsidRPr="00686C60">
              <w:rPr>
                <w:rFonts w:eastAsia="Times New Roman"/>
                <w:sz w:val="22"/>
              </w:rPr>
              <w:t>)</w:t>
            </w:r>
          </w:p>
        </w:tc>
      </w:tr>
      <w:tr w:rsidR="002526A3" w:rsidRPr="002C4D95" w:rsidTr="002526A3">
        <w:trPr>
          <w:trHeight w:val="298"/>
          <w:jc w:val="center"/>
        </w:trPr>
        <w:tc>
          <w:tcPr>
            <w:tcW w:w="6535" w:type="dxa"/>
            <w:shd w:val="clear" w:color="auto" w:fill="auto"/>
            <w:noWrap/>
            <w:vAlign w:val="bottom"/>
            <w:hideMark/>
          </w:tcPr>
          <w:p w:rsidR="002526A3" w:rsidRPr="002C4D95" w:rsidRDefault="002526A3" w:rsidP="00CD065D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2C4D95">
              <w:rPr>
                <w:rFonts w:eastAsia="Times New Roman"/>
                <w:sz w:val="22"/>
              </w:rPr>
              <w:t>Provisão para devedores duvidosos</w:t>
            </w:r>
          </w:p>
        </w:tc>
        <w:tc>
          <w:tcPr>
            <w:tcW w:w="1143" w:type="dxa"/>
            <w:shd w:val="clear" w:color="auto" w:fill="auto"/>
            <w:vAlign w:val="center"/>
          </w:tcPr>
          <w:p w:rsidR="002526A3" w:rsidRPr="006E76B0" w:rsidRDefault="002526A3" w:rsidP="002C4D95">
            <w:pPr>
              <w:spacing w:after="0"/>
              <w:ind w:firstLine="0"/>
              <w:jc w:val="right"/>
              <w:rPr>
                <w:rFonts w:eastAsia="Times New Roman"/>
                <w:color w:val="FF0000"/>
              </w:rPr>
            </w:pPr>
            <w:r w:rsidRPr="00AA27FD">
              <w:rPr>
                <w:rFonts w:eastAsia="Times New Roman"/>
                <w:sz w:val="22"/>
              </w:rPr>
              <w:t>(</w:t>
            </w:r>
            <w:r w:rsidR="00AA27FD" w:rsidRPr="00AA27FD">
              <w:rPr>
                <w:rFonts w:eastAsia="Times New Roman"/>
                <w:sz w:val="22"/>
              </w:rPr>
              <w:t>854</w:t>
            </w:r>
            <w:r w:rsidRPr="00AA27FD">
              <w:rPr>
                <w:rFonts w:eastAsia="Times New Roman"/>
                <w:sz w:val="22"/>
              </w:rPr>
              <w:t>)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2526A3" w:rsidRPr="00686C60" w:rsidRDefault="00686C60" w:rsidP="00A634E0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686C60">
              <w:rPr>
                <w:rFonts w:eastAsia="Times New Roman"/>
                <w:sz w:val="22"/>
              </w:rPr>
              <w:t>(541</w:t>
            </w:r>
            <w:r w:rsidR="002526A3" w:rsidRPr="00686C60">
              <w:rPr>
                <w:rFonts w:eastAsia="Times New Roman"/>
                <w:sz w:val="22"/>
              </w:rPr>
              <w:t>)</w:t>
            </w:r>
          </w:p>
        </w:tc>
      </w:tr>
      <w:tr w:rsidR="002526A3" w:rsidRPr="002C4D95" w:rsidTr="002526A3">
        <w:trPr>
          <w:trHeight w:val="298"/>
          <w:jc w:val="center"/>
        </w:trPr>
        <w:tc>
          <w:tcPr>
            <w:tcW w:w="6535" w:type="dxa"/>
            <w:shd w:val="clear" w:color="auto" w:fill="auto"/>
            <w:noWrap/>
            <w:vAlign w:val="bottom"/>
            <w:hideMark/>
          </w:tcPr>
          <w:p w:rsidR="002526A3" w:rsidRPr="002C4D95" w:rsidRDefault="002526A3" w:rsidP="00CD065D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2C4D95">
              <w:rPr>
                <w:rFonts w:eastAsia="Times New Roman"/>
                <w:sz w:val="22"/>
              </w:rPr>
              <w:t xml:space="preserve">Comissões de terceiros sobre vendas </w:t>
            </w:r>
          </w:p>
        </w:tc>
        <w:tc>
          <w:tcPr>
            <w:tcW w:w="1143" w:type="dxa"/>
            <w:shd w:val="clear" w:color="auto" w:fill="auto"/>
            <w:vAlign w:val="center"/>
          </w:tcPr>
          <w:p w:rsidR="002526A3" w:rsidRPr="00AA27FD" w:rsidRDefault="002526A3" w:rsidP="002C4D95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AA27FD">
              <w:rPr>
                <w:rFonts w:eastAsia="Times New Roman"/>
                <w:sz w:val="22"/>
              </w:rPr>
              <w:t>(</w:t>
            </w:r>
            <w:r w:rsidR="00AA27FD" w:rsidRPr="00AA27FD">
              <w:rPr>
                <w:rFonts w:eastAsia="Times New Roman"/>
                <w:sz w:val="22"/>
              </w:rPr>
              <w:t>373</w:t>
            </w:r>
            <w:r w:rsidRPr="00AA27FD">
              <w:rPr>
                <w:rFonts w:eastAsia="Times New Roman"/>
                <w:sz w:val="22"/>
              </w:rPr>
              <w:t>)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2526A3" w:rsidRPr="00686C60" w:rsidRDefault="00686C60" w:rsidP="00A634E0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686C60">
              <w:rPr>
                <w:rFonts w:eastAsia="Times New Roman"/>
                <w:sz w:val="22"/>
              </w:rPr>
              <w:t>(439</w:t>
            </w:r>
            <w:r w:rsidR="002526A3" w:rsidRPr="00686C60">
              <w:rPr>
                <w:rFonts w:eastAsia="Times New Roman"/>
                <w:sz w:val="22"/>
              </w:rPr>
              <w:t>)</w:t>
            </w:r>
          </w:p>
        </w:tc>
      </w:tr>
      <w:tr w:rsidR="002526A3" w:rsidRPr="002C4D95" w:rsidTr="002526A3">
        <w:trPr>
          <w:trHeight w:val="298"/>
          <w:jc w:val="center"/>
        </w:trPr>
        <w:tc>
          <w:tcPr>
            <w:tcW w:w="6535" w:type="dxa"/>
            <w:shd w:val="clear" w:color="auto" w:fill="auto"/>
            <w:noWrap/>
            <w:vAlign w:val="bottom"/>
            <w:hideMark/>
          </w:tcPr>
          <w:p w:rsidR="002526A3" w:rsidRPr="002C4D95" w:rsidRDefault="002526A3" w:rsidP="00CD065D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2C4D95">
              <w:rPr>
                <w:rFonts w:eastAsia="Times New Roman"/>
                <w:sz w:val="22"/>
              </w:rPr>
              <w:t>Perdas nos recebimentos de créditos</w:t>
            </w:r>
          </w:p>
        </w:tc>
        <w:tc>
          <w:tcPr>
            <w:tcW w:w="1143" w:type="dxa"/>
            <w:shd w:val="clear" w:color="auto" w:fill="auto"/>
            <w:vAlign w:val="center"/>
          </w:tcPr>
          <w:p w:rsidR="002526A3" w:rsidRPr="00AA27FD" w:rsidRDefault="0018545E" w:rsidP="002C4D95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AA27FD">
              <w:rPr>
                <w:rFonts w:eastAsia="Times New Roman"/>
                <w:sz w:val="22"/>
              </w:rPr>
              <w:t>(987)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2526A3" w:rsidRPr="00686C60" w:rsidRDefault="00686C60" w:rsidP="00A634E0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686C60">
              <w:rPr>
                <w:rFonts w:eastAsia="Times New Roman"/>
                <w:sz w:val="22"/>
              </w:rPr>
              <w:t>4</w:t>
            </w:r>
          </w:p>
        </w:tc>
      </w:tr>
      <w:tr w:rsidR="002526A3" w:rsidRPr="002C4D95" w:rsidTr="002526A3">
        <w:trPr>
          <w:trHeight w:val="304"/>
          <w:jc w:val="center"/>
        </w:trPr>
        <w:tc>
          <w:tcPr>
            <w:tcW w:w="6535" w:type="dxa"/>
            <w:shd w:val="clear" w:color="auto" w:fill="auto"/>
            <w:vAlign w:val="bottom"/>
            <w:hideMark/>
          </w:tcPr>
          <w:p w:rsidR="002526A3" w:rsidRPr="002C4D95" w:rsidRDefault="002526A3" w:rsidP="00CD065D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2C4D95">
              <w:rPr>
                <w:rFonts w:eastAsia="Times New Roman"/>
                <w:sz w:val="22"/>
              </w:rPr>
              <w:t>Reve</w:t>
            </w:r>
            <w:r>
              <w:rPr>
                <w:rFonts w:eastAsia="Times New Roman"/>
                <w:sz w:val="22"/>
              </w:rPr>
              <w:t>rsão de Provisão para devedores</w:t>
            </w:r>
            <w:r w:rsidRPr="002C4D95">
              <w:rPr>
                <w:rFonts w:eastAsia="Times New Roman"/>
                <w:sz w:val="22"/>
              </w:rPr>
              <w:t xml:space="preserve"> duvidosos</w:t>
            </w:r>
          </w:p>
        </w:tc>
        <w:tc>
          <w:tcPr>
            <w:tcW w:w="1143" w:type="dxa"/>
            <w:shd w:val="clear" w:color="auto" w:fill="auto"/>
            <w:vAlign w:val="center"/>
          </w:tcPr>
          <w:p w:rsidR="002526A3" w:rsidRPr="00AA27FD" w:rsidRDefault="00AA27FD" w:rsidP="002C4D95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AA27FD">
              <w:rPr>
                <w:rFonts w:eastAsia="Times New Roman"/>
                <w:sz w:val="22"/>
              </w:rPr>
              <w:t>565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2526A3" w:rsidRPr="00686C60" w:rsidRDefault="00C5050E" w:rsidP="00A634E0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686C60">
              <w:rPr>
                <w:rFonts w:eastAsia="Times New Roman"/>
                <w:sz w:val="22"/>
              </w:rPr>
              <w:t>-</w:t>
            </w:r>
          </w:p>
        </w:tc>
      </w:tr>
      <w:tr w:rsidR="002526A3" w:rsidRPr="002C4D95" w:rsidTr="002526A3">
        <w:trPr>
          <w:trHeight w:val="298"/>
          <w:jc w:val="center"/>
        </w:trPr>
        <w:tc>
          <w:tcPr>
            <w:tcW w:w="6535" w:type="dxa"/>
            <w:shd w:val="clear" w:color="auto" w:fill="auto"/>
            <w:noWrap/>
            <w:vAlign w:val="bottom"/>
            <w:hideMark/>
          </w:tcPr>
          <w:p w:rsidR="002526A3" w:rsidRPr="002C4D95" w:rsidRDefault="002526A3" w:rsidP="00CD065D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2C4D95">
              <w:rPr>
                <w:rFonts w:eastAsia="Times New Roman"/>
                <w:sz w:val="22"/>
              </w:rPr>
              <w:t>Demais despesas comerciais</w:t>
            </w:r>
          </w:p>
        </w:tc>
        <w:tc>
          <w:tcPr>
            <w:tcW w:w="1143" w:type="dxa"/>
            <w:shd w:val="clear" w:color="auto" w:fill="auto"/>
            <w:vAlign w:val="center"/>
          </w:tcPr>
          <w:p w:rsidR="002526A3" w:rsidRPr="00AA27FD" w:rsidRDefault="00AA27FD" w:rsidP="002C4D95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AA27FD">
              <w:rPr>
                <w:rFonts w:eastAsia="Times New Roman"/>
                <w:sz w:val="22"/>
              </w:rPr>
              <w:t>(332)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2526A3" w:rsidRPr="00686C60" w:rsidRDefault="009754C7" w:rsidP="00A634E0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(757</w:t>
            </w:r>
            <w:r w:rsidR="002526A3" w:rsidRPr="00686C60">
              <w:rPr>
                <w:rFonts w:eastAsia="Times New Roman"/>
                <w:sz w:val="22"/>
              </w:rPr>
              <w:t>)</w:t>
            </w:r>
          </w:p>
        </w:tc>
      </w:tr>
      <w:tr w:rsidR="002526A3" w:rsidRPr="002C4D95" w:rsidTr="002526A3">
        <w:trPr>
          <w:trHeight w:val="298"/>
          <w:jc w:val="center"/>
        </w:trPr>
        <w:tc>
          <w:tcPr>
            <w:tcW w:w="6535" w:type="dxa"/>
            <w:shd w:val="clear" w:color="auto" w:fill="EAF1DD" w:themeFill="accent3" w:themeFillTint="33"/>
            <w:noWrap/>
            <w:vAlign w:val="center"/>
            <w:hideMark/>
          </w:tcPr>
          <w:p w:rsidR="002526A3" w:rsidRPr="002C4D95" w:rsidRDefault="002526A3" w:rsidP="00CD065D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2C4D95">
              <w:rPr>
                <w:rFonts w:eastAsia="Times New Roman"/>
                <w:b/>
                <w:bCs/>
                <w:sz w:val="22"/>
              </w:rPr>
              <w:t>Total de Despesas Comerciais</w:t>
            </w:r>
          </w:p>
        </w:tc>
        <w:tc>
          <w:tcPr>
            <w:tcW w:w="1143" w:type="dxa"/>
            <w:shd w:val="clear" w:color="auto" w:fill="EAF1DD" w:themeFill="accent3" w:themeFillTint="33"/>
            <w:vAlign w:val="center"/>
          </w:tcPr>
          <w:p w:rsidR="002526A3" w:rsidRPr="006E76B0" w:rsidRDefault="00F74CA5" w:rsidP="002C4D95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FF0000"/>
              </w:rPr>
            </w:pPr>
            <w:r>
              <w:rPr>
                <w:rFonts w:eastAsia="Times New Roman"/>
                <w:b/>
                <w:bCs/>
                <w:color w:val="FF0000"/>
                <w:sz w:val="22"/>
              </w:rPr>
              <w:t xml:space="preserve">  </w:t>
            </w:r>
            <w:r w:rsidRPr="00F74CA5">
              <w:rPr>
                <w:rFonts w:eastAsia="Times New Roman"/>
                <w:b/>
                <w:bCs/>
                <w:sz w:val="22"/>
              </w:rPr>
              <w:t>(2.276</w:t>
            </w:r>
            <w:r w:rsidR="00F300EA" w:rsidRPr="00F74CA5">
              <w:rPr>
                <w:rFonts w:eastAsia="Times New Roman"/>
                <w:b/>
                <w:bCs/>
                <w:sz w:val="22"/>
              </w:rPr>
              <w:t>)</w:t>
            </w:r>
            <w:proofErr w:type="gramStart"/>
            <w:r w:rsidR="002526A3" w:rsidRPr="006E76B0">
              <w:rPr>
                <w:rFonts w:eastAsia="Times New Roman"/>
                <w:b/>
                <w:bCs/>
                <w:color w:val="FF0000"/>
                <w:sz w:val="22"/>
              </w:rPr>
              <w:t xml:space="preserve">   </w:t>
            </w:r>
          </w:p>
        </w:tc>
        <w:tc>
          <w:tcPr>
            <w:tcW w:w="1207" w:type="dxa"/>
            <w:shd w:val="clear" w:color="auto" w:fill="EAF1DD" w:themeFill="accent3" w:themeFillTint="33"/>
            <w:noWrap/>
            <w:vAlign w:val="center"/>
            <w:hideMark/>
          </w:tcPr>
          <w:p w:rsidR="002526A3" w:rsidRPr="00686C60" w:rsidRDefault="002526A3" w:rsidP="00A634E0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proofErr w:type="gramEnd"/>
            <w:r w:rsidRPr="00686C60">
              <w:rPr>
                <w:rFonts w:eastAsia="Times New Roman"/>
                <w:b/>
                <w:bCs/>
                <w:sz w:val="22"/>
              </w:rPr>
              <w:t xml:space="preserve">  </w:t>
            </w:r>
            <w:r w:rsidR="00F300EA" w:rsidRPr="00686C60">
              <w:rPr>
                <w:rFonts w:eastAsia="Times New Roman"/>
                <w:b/>
                <w:bCs/>
                <w:sz w:val="22"/>
              </w:rPr>
              <w:t>(</w:t>
            </w:r>
            <w:r w:rsidR="00686C60" w:rsidRPr="00686C60">
              <w:rPr>
                <w:rFonts w:eastAsia="Times New Roman"/>
                <w:b/>
                <w:bCs/>
                <w:sz w:val="22"/>
              </w:rPr>
              <w:t>2.063</w:t>
            </w:r>
            <w:r w:rsidR="00F300EA" w:rsidRPr="00686C60">
              <w:rPr>
                <w:rFonts w:eastAsia="Times New Roman"/>
                <w:b/>
                <w:bCs/>
                <w:sz w:val="22"/>
              </w:rPr>
              <w:t>)</w:t>
            </w:r>
            <w:proofErr w:type="gramStart"/>
            <w:r w:rsidRPr="00686C60">
              <w:rPr>
                <w:rFonts w:eastAsia="Times New Roman"/>
                <w:b/>
                <w:bCs/>
                <w:sz w:val="22"/>
              </w:rPr>
              <w:t xml:space="preserve">   </w:t>
            </w:r>
          </w:p>
        </w:tc>
        <w:proofErr w:type="gramEnd"/>
      </w:tr>
    </w:tbl>
    <w:p w:rsidR="00C43A78" w:rsidRDefault="00C43A78" w:rsidP="00FF56E7">
      <w:pPr>
        <w:rPr>
          <w:sz w:val="22"/>
        </w:rPr>
      </w:pPr>
    </w:p>
    <w:p w:rsidR="00C97987" w:rsidRPr="00684A3B" w:rsidRDefault="00C97987" w:rsidP="00FF56E7">
      <w:pPr>
        <w:rPr>
          <w:sz w:val="14"/>
        </w:rPr>
      </w:pPr>
    </w:p>
    <w:p w:rsidR="005C0580" w:rsidRDefault="002A10EE" w:rsidP="000F1DDA">
      <w:pPr>
        <w:pStyle w:val="Ttulo1"/>
        <w:rPr>
          <w:rFonts w:cs="Times New Roman"/>
        </w:rPr>
      </w:pPr>
      <w:bookmarkStart w:id="54" w:name="_Toc35500076"/>
      <w:r>
        <w:rPr>
          <w:rFonts w:cs="Times New Roman"/>
        </w:rPr>
        <w:t>29</w:t>
      </w:r>
      <w:r w:rsidR="00D07E5A" w:rsidRPr="00CE71FC">
        <w:rPr>
          <w:rFonts w:cs="Times New Roman"/>
        </w:rPr>
        <w:t xml:space="preserve">. </w:t>
      </w:r>
      <w:r w:rsidR="00041A84" w:rsidRPr="00CE71FC">
        <w:rPr>
          <w:rFonts w:cs="Times New Roman"/>
        </w:rPr>
        <w:tab/>
      </w:r>
      <w:r w:rsidR="005C0580" w:rsidRPr="00CE71FC">
        <w:rPr>
          <w:rFonts w:cs="Times New Roman"/>
        </w:rPr>
        <w:t>DESPESAS TRIBUTÁRIAS</w:t>
      </w:r>
      <w:bookmarkEnd w:id="54"/>
    </w:p>
    <w:tbl>
      <w:tblPr>
        <w:tblW w:w="8931" w:type="dxa"/>
        <w:jc w:val="center"/>
        <w:tblCellMar>
          <w:left w:w="70" w:type="dxa"/>
          <w:right w:w="70" w:type="dxa"/>
        </w:tblCellMar>
        <w:tblLook w:val="04A0"/>
      </w:tblPr>
      <w:tblGrid>
        <w:gridCol w:w="4540"/>
        <w:gridCol w:w="1871"/>
        <w:gridCol w:w="2520"/>
      </w:tblGrid>
      <w:tr w:rsidR="00944BAE" w:rsidRPr="004158BB" w:rsidTr="00BA7B7A">
        <w:trPr>
          <w:trHeight w:val="333"/>
          <w:jc w:val="center"/>
        </w:trPr>
        <w:tc>
          <w:tcPr>
            <w:tcW w:w="454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BAE" w:rsidRPr="004158BB" w:rsidRDefault="00944BAE" w:rsidP="004158BB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4BAE" w:rsidRPr="00867059" w:rsidRDefault="006E76B0" w:rsidP="004158BB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867059">
              <w:rPr>
                <w:rFonts w:eastAsia="Times New Roman"/>
                <w:b/>
                <w:bCs/>
                <w:sz w:val="22"/>
              </w:rPr>
              <w:t>30/06</w:t>
            </w:r>
            <w:r w:rsidR="002526A3" w:rsidRPr="00867059">
              <w:rPr>
                <w:rFonts w:eastAsia="Times New Roman"/>
                <w:b/>
                <w:bCs/>
                <w:sz w:val="22"/>
              </w:rPr>
              <w:t>/2020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BAE" w:rsidRPr="00800E3D" w:rsidRDefault="006E76B0" w:rsidP="004158BB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800E3D">
              <w:rPr>
                <w:rFonts w:eastAsia="Times New Roman"/>
                <w:b/>
                <w:bCs/>
                <w:sz w:val="22"/>
              </w:rPr>
              <w:t>30/06</w:t>
            </w:r>
            <w:r w:rsidR="002526A3" w:rsidRPr="00800E3D">
              <w:rPr>
                <w:rFonts w:eastAsia="Times New Roman"/>
                <w:b/>
                <w:bCs/>
                <w:sz w:val="22"/>
              </w:rPr>
              <w:t>/2019</w:t>
            </w:r>
          </w:p>
        </w:tc>
      </w:tr>
      <w:tr w:rsidR="002526A3" w:rsidRPr="004158BB" w:rsidTr="00BA7B7A">
        <w:trPr>
          <w:trHeight w:val="333"/>
          <w:jc w:val="center"/>
        </w:trPr>
        <w:tc>
          <w:tcPr>
            <w:tcW w:w="45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6A3" w:rsidRPr="004158BB" w:rsidRDefault="002526A3" w:rsidP="004158BB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4158BB">
              <w:rPr>
                <w:rFonts w:eastAsia="Times New Roman"/>
                <w:sz w:val="22"/>
              </w:rPr>
              <w:t>Tributos Federais</w:t>
            </w:r>
          </w:p>
        </w:tc>
        <w:tc>
          <w:tcPr>
            <w:tcW w:w="187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526A3" w:rsidRPr="00867059" w:rsidRDefault="00867059" w:rsidP="004158BB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867059">
              <w:rPr>
                <w:rFonts w:eastAsia="Times New Roman"/>
                <w:sz w:val="22"/>
              </w:rPr>
              <w:t xml:space="preserve">    (752</w:t>
            </w:r>
            <w:r w:rsidR="002526A3" w:rsidRPr="00867059">
              <w:rPr>
                <w:rFonts w:eastAsia="Times New Roman"/>
                <w:sz w:val="22"/>
              </w:rPr>
              <w:t>)</w:t>
            </w:r>
          </w:p>
        </w:tc>
        <w:tc>
          <w:tcPr>
            <w:tcW w:w="25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6A3" w:rsidRPr="00800E3D" w:rsidRDefault="002526A3" w:rsidP="00A634E0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800E3D">
              <w:rPr>
                <w:rFonts w:eastAsia="Times New Roman"/>
                <w:sz w:val="22"/>
              </w:rPr>
              <w:t xml:space="preserve">    </w:t>
            </w:r>
            <w:r w:rsidR="00800E3D" w:rsidRPr="00800E3D">
              <w:rPr>
                <w:rFonts w:eastAsia="Times New Roman"/>
                <w:sz w:val="22"/>
              </w:rPr>
              <w:t>(3.617</w:t>
            </w:r>
            <w:r w:rsidRPr="00800E3D">
              <w:rPr>
                <w:rFonts w:eastAsia="Times New Roman"/>
                <w:sz w:val="22"/>
              </w:rPr>
              <w:t>)</w:t>
            </w:r>
          </w:p>
        </w:tc>
      </w:tr>
      <w:tr w:rsidR="002526A3" w:rsidRPr="004158BB" w:rsidTr="00BA7B7A">
        <w:trPr>
          <w:trHeight w:val="333"/>
          <w:jc w:val="center"/>
        </w:trPr>
        <w:tc>
          <w:tcPr>
            <w:tcW w:w="4540" w:type="dxa"/>
            <w:shd w:val="clear" w:color="auto" w:fill="auto"/>
            <w:noWrap/>
            <w:vAlign w:val="center"/>
            <w:hideMark/>
          </w:tcPr>
          <w:p w:rsidR="002526A3" w:rsidRPr="004158BB" w:rsidRDefault="002526A3" w:rsidP="004158BB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4158BB">
              <w:rPr>
                <w:rFonts w:eastAsia="Times New Roman"/>
                <w:sz w:val="22"/>
              </w:rPr>
              <w:t>Tributos Estaduais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2526A3" w:rsidRPr="00867059" w:rsidRDefault="00867059" w:rsidP="004158BB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867059">
              <w:rPr>
                <w:rFonts w:eastAsia="Times New Roman"/>
                <w:sz w:val="22"/>
              </w:rPr>
              <w:t xml:space="preserve">    (450</w:t>
            </w:r>
            <w:r w:rsidR="002526A3" w:rsidRPr="00867059">
              <w:rPr>
                <w:rFonts w:eastAsia="Times New Roman"/>
                <w:sz w:val="22"/>
              </w:rPr>
              <w:t>)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2526A3" w:rsidRPr="006E76B0" w:rsidRDefault="002526A3" w:rsidP="00A634E0">
            <w:pPr>
              <w:spacing w:after="0"/>
              <w:ind w:firstLine="0"/>
              <w:jc w:val="right"/>
              <w:rPr>
                <w:rFonts w:eastAsia="Times New Roman"/>
                <w:color w:val="FF0000"/>
              </w:rPr>
            </w:pPr>
            <w:r w:rsidRPr="006E76B0">
              <w:rPr>
                <w:rFonts w:eastAsia="Times New Roman"/>
                <w:color w:val="FF0000"/>
                <w:sz w:val="22"/>
              </w:rPr>
              <w:t xml:space="preserve">    </w:t>
            </w:r>
            <w:r w:rsidR="001A4009">
              <w:rPr>
                <w:rFonts w:eastAsia="Times New Roman"/>
                <w:sz w:val="22"/>
              </w:rPr>
              <w:t>(632</w:t>
            </w:r>
            <w:r w:rsidRPr="00800E3D">
              <w:rPr>
                <w:rFonts w:eastAsia="Times New Roman"/>
                <w:sz w:val="22"/>
              </w:rPr>
              <w:t>)</w:t>
            </w:r>
          </w:p>
        </w:tc>
      </w:tr>
      <w:tr w:rsidR="002526A3" w:rsidRPr="004158BB" w:rsidTr="00BA7B7A">
        <w:trPr>
          <w:trHeight w:val="333"/>
          <w:jc w:val="center"/>
        </w:trPr>
        <w:tc>
          <w:tcPr>
            <w:tcW w:w="4540" w:type="dxa"/>
            <w:shd w:val="clear" w:color="auto" w:fill="auto"/>
            <w:noWrap/>
            <w:vAlign w:val="center"/>
            <w:hideMark/>
          </w:tcPr>
          <w:p w:rsidR="002526A3" w:rsidRPr="004158BB" w:rsidRDefault="002526A3" w:rsidP="004158BB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4158BB">
              <w:rPr>
                <w:rFonts w:eastAsia="Times New Roman"/>
                <w:sz w:val="22"/>
              </w:rPr>
              <w:t>Tributos Municipais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2526A3" w:rsidRPr="00867059" w:rsidRDefault="00867059" w:rsidP="004158BB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867059">
              <w:rPr>
                <w:rFonts w:eastAsia="Times New Roman"/>
                <w:sz w:val="22"/>
              </w:rPr>
              <w:t xml:space="preserve">      (298</w:t>
            </w:r>
            <w:r w:rsidR="002526A3" w:rsidRPr="00867059">
              <w:rPr>
                <w:rFonts w:eastAsia="Times New Roman"/>
                <w:sz w:val="22"/>
              </w:rPr>
              <w:t>)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2526A3" w:rsidRPr="006E76B0" w:rsidRDefault="002526A3" w:rsidP="00A634E0">
            <w:pPr>
              <w:spacing w:after="0"/>
              <w:ind w:firstLine="0"/>
              <w:jc w:val="right"/>
              <w:rPr>
                <w:rFonts w:eastAsia="Times New Roman"/>
                <w:color w:val="FF0000"/>
              </w:rPr>
            </w:pPr>
            <w:r w:rsidRPr="006E76B0">
              <w:rPr>
                <w:rFonts w:eastAsia="Times New Roman"/>
                <w:color w:val="FF0000"/>
                <w:sz w:val="22"/>
              </w:rPr>
              <w:t xml:space="preserve">      </w:t>
            </w:r>
            <w:r w:rsidR="00800E3D" w:rsidRPr="00800E3D">
              <w:rPr>
                <w:rFonts w:eastAsia="Times New Roman"/>
                <w:sz w:val="22"/>
              </w:rPr>
              <w:t>(265</w:t>
            </w:r>
            <w:r w:rsidRPr="00800E3D">
              <w:rPr>
                <w:rFonts w:eastAsia="Times New Roman"/>
                <w:sz w:val="22"/>
              </w:rPr>
              <w:t>)</w:t>
            </w:r>
          </w:p>
        </w:tc>
      </w:tr>
      <w:tr w:rsidR="002526A3" w:rsidRPr="004158BB" w:rsidTr="00BA7B7A">
        <w:trPr>
          <w:trHeight w:val="333"/>
          <w:jc w:val="center"/>
        </w:trPr>
        <w:tc>
          <w:tcPr>
            <w:tcW w:w="4540" w:type="dxa"/>
            <w:shd w:val="clear" w:color="auto" w:fill="EAF1DD" w:themeFill="accent3" w:themeFillTint="33"/>
            <w:noWrap/>
            <w:vAlign w:val="center"/>
            <w:hideMark/>
          </w:tcPr>
          <w:p w:rsidR="002526A3" w:rsidRPr="004158BB" w:rsidRDefault="002526A3" w:rsidP="004158BB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4158BB">
              <w:rPr>
                <w:rFonts w:eastAsia="Times New Roman"/>
                <w:b/>
                <w:bCs/>
                <w:sz w:val="22"/>
              </w:rPr>
              <w:t>Total de Despesas Tributárias</w:t>
            </w:r>
          </w:p>
        </w:tc>
        <w:tc>
          <w:tcPr>
            <w:tcW w:w="1871" w:type="dxa"/>
            <w:shd w:val="clear" w:color="auto" w:fill="EAF1DD" w:themeFill="accent3" w:themeFillTint="33"/>
            <w:vAlign w:val="center"/>
          </w:tcPr>
          <w:p w:rsidR="002526A3" w:rsidRPr="00867059" w:rsidRDefault="00867059" w:rsidP="004158BB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867059">
              <w:rPr>
                <w:rFonts w:eastAsia="Times New Roman"/>
                <w:b/>
                <w:bCs/>
                <w:sz w:val="22"/>
              </w:rPr>
              <w:t>(1.500</w:t>
            </w:r>
            <w:r w:rsidR="002526A3" w:rsidRPr="00867059">
              <w:rPr>
                <w:rFonts w:eastAsia="Times New Roman"/>
                <w:b/>
                <w:bCs/>
                <w:sz w:val="22"/>
              </w:rPr>
              <w:t>)</w:t>
            </w:r>
          </w:p>
        </w:tc>
        <w:tc>
          <w:tcPr>
            <w:tcW w:w="2520" w:type="dxa"/>
            <w:shd w:val="clear" w:color="auto" w:fill="EAF1DD" w:themeFill="accent3" w:themeFillTint="33"/>
            <w:noWrap/>
            <w:vAlign w:val="center"/>
            <w:hideMark/>
          </w:tcPr>
          <w:p w:rsidR="002526A3" w:rsidRPr="006E76B0" w:rsidRDefault="001A4009" w:rsidP="00A634E0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FF0000"/>
              </w:rPr>
            </w:pPr>
            <w:r>
              <w:rPr>
                <w:rFonts w:eastAsia="Times New Roman"/>
                <w:b/>
                <w:bCs/>
                <w:sz w:val="22"/>
              </w:rPr>
              <w:t>(4.514</w:t>
            </w:r>
            <w:r w:rsidR="002526A3" w:rsidRPr="001A4009">
              <w:rPr>
                <w:rFonts w:eastAsia="Times New Roman"/>
                <w:b/>
                <w:bCs/>
                <w:sz w:val="22"/>
              </w:rPr>
              <w:t>)</w:t>
            </w:r>
          </w:p>
        </w:tc>
      </w:tr>
    </w:tbl>
    <w:p w:rsidR="004F4606" w:rsidRDefault="004F4606" w:rsidP="002C5545">
      <w:pPr>
        <w:ind w:firstLine="0"/>
        <w:rPr>
          <w:lang w:eastAsia="ar-SA"/>
        </w:rPr>
      </w:pPr>
    </w:p>
    <w:p w:rsidR="004F4606" w:rsidRPr="00640418" w:rsidRDefault="004F4606" w:rsidP="002C5545">
      <w:pPr>
        <w:ind w:firstLine="0"/>
        <w:rPr>
          <w:lang w:eastAsia="ar-SA"/>
        </w:rPr>
      </w:pPr>
    </w:p>
    <w:p w:rsidR="00D04081" w:rsidRDefault="002A10EE" w:rsidP="000F1DDA">
      <w:pPr>
        <w:pStyle w:val="Ttulo1"/>
        <w:rPr>
          <w:rFonts w:cs="Times New Roman"/>
        </w:rPr>
      </w:pPr>
      <w:bookmarkStart w:id="55" w:name="_Toc35500077"/>
      <w:r>
        <w:rPr>
          <w:rFonts w:cs="Times New Roman"/>
        </w:rPr>
        <w:t>30</w:t>
      </w:r>
      <w:r w:rsidR="00D07E5A" w:rsidRPr="00CE71FC">
        <w:rPr>
          <w:rFonts w:cs="Times New Roman"/>
        </w:rPr>
        <w:t xml:space="preserve">. </w:t>
      </w:r>
      <w:r w:rsidR="00041A84" w:rsidRPr="00CE71FC">
        <w:rPr>
          <w:rFonts w:cs="Times New Roman"/>
        </w:rPr>
        <w:tab/>
      </w:r>
      <w:r w:rsidR="00F50915" w:rsidRPr="00CE71FC">
        <w:rPr>
          <w:rFonts w:cs="Times New Roman"/>
        </w:rPr>
        <w:t>DESPESAS DIVERSAS</w:t>
      </w:r>
      <w:bookmarkEnd w:id="55"/>
    </w:p>
    <w:tbl>
      <w:tblPr>
        <w:tblW w:w="9072" w:type="dxa"/>
        <w:jc w:val="center"/>
        <w:tblCellMar>
          <w:left w:w="70" w:type="dxa"/>
          <w:right w:w="70" w:type="dxa"/>
        </w:tblCellMar>
        <w:tblLook w:val="04A0"/>
      </w:tblPr>
      <w:tblGrid>
        <w:gridCol w:w="5704"/>
        <w:gridCol w:w="1143"/>
        <w:gridCol w:w="2225"/>
      </w:tblGrid>
      <w:tr w:rsidR="007165A4" w:rsidRPr="0084740D" w:rsidTr="00ED05C1">
        <w:trPr>
          <w:trHeight w:val="300"/>
          <w:jc w:val="center"/>
        </w:trPr>
        <w:tc>
          <w:tcPr>
            <w:tcW w:w="570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5A4" w:rsidRPr="0084740D" w:rsidRDefault="007165A4" w:rsidP="0084740D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165A4" w:rsidRPr="003A4A67" w:rsidRDefault="006E76B0" w:rsidP="0084740D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3A4A67">
              <w:rPr>
                <w:rFonts w:eastAsia="Times New Roman"/>
                <w:b/>
                <w:bCs/>
                <w:sz w:val="22"/>
              </w:rPr>
              <w:t>30/06</w:t>
            </w:r>
            <w:r w:rsidR="002526A3" w:rsidRPr="003A4A67">
              <w:rPr>
                <w:rFonts w:eastAsia="Times New Roman"/>
                <w:b/>
                <w:bCs/>
                <w:sz w:val="22"/>
              </w:rPr>
              <w:t>/2020</w:t>
            </w:r>
          </w:p>
        </w:tc>
        <w:tc>
          <w:tcPr>
            <w:tcW w:w="22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5A4" w:rsidRPr="00686C60" w:rsidRDefault="006E76B0" w:rsidP="0084740D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686C60">
              <w:rPr>
                <w:rFonts w:eastAsia="Times New Roman"/>
                <w:b/>
                <w:bCs/>
                <w:sz w:val="22"/>
              </w:rPr>
              <w:t>30/06</w:t>
            </w:r>
            <w:r w:rsidR="002526A3" w:rsidRPr="00686C60">
              <w:rPr>
                <w:rFonts w:eastAsia="Times New Roman"/>
                <w:b/>
                <w:bCs/>
                <w:sz w:val="22"/>
              </w:rPr>
              <w:t>/2019</w:t>
            </w:r>
          </w:p>
        </w:tc>
      </w:tr>
      <w:tr w:rsidR="002526A3" w:rsidRPr="0084740D" w:rsidTr="00ED05C1">
        <w:trPr>
          <w:trHeight w:val="300"/>
          <w:jc w:val="center"/>
        </w:trPr>
        <w:tc>
          <w:tcPr>
            <w:tcW w:w="570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6A3" w:rsidRPr="0084740D" w:rsidRDefault="002526A3" w:rsidP="0084740D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84740D">
              <w:rPr>
                <w:rFonts w:eastAsia="Times New Roman"/>
                <w:sz w:val="22"/>
              </w:rPr>
              <w:t>Variação de Estoques</w:t>
            </w:r>
          </w:p>
        </w:tc>
        <w:tc>
          <w:tcPr>
            <w:tcW w:w="114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526A3" w:rsidRPr="003A4A67" w:rsidRDefault="00487C9A" w:rsidP="0084740D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3A4A67">
              <w:rPr>
                <w:rFonts w:eastAsia="Times New Roman"/>
                <w:sz w:val="22"/>
              </w:rPr>
              <w:t>423</w:t>
            </w:r>
          </w:p>
        </w:tc>
        <w:tc>
          <w:tcPr>
            <w:tcW w:w="222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6A3" w:rsidRPr="00686C60" w:rsidRDefault="00C5050E" w:rsidP="00C5050E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686C60">
              <w:rPr>
                <w:rFonts w:eastAsia="Times New Roman"/>
                <w:sz w:val="22"/>
              </w:rPr>
              <w:t xml:space="preserve">     </w:t>
            </w:r>
            <w:r w:rsidR="009D0B34">
              <w:rPr>
                <w:rFonts w:eastAsia="Times New Roman"/>
                <w:sz w:val="22"/>
              </w:rPr>
              <w:t xml:space="preserve">                      </w:t>
            </w:r>
            <w:r w:rsidR="00686C60" w:rsidRPr="00686C60">
              <w:rPr>
                <w:rFonts w:eastAsia="Times New Roman"/>
                <w:sz w:val="22"/>
              </w:rPr>
              <w:t>1.189</w:t>
            </w:r>
          </w:p>
        </w:tc>
      </w:tr>
      <w:tr w:rsidR="002526A3" w:rsidRPr="0084740D" w:rsidTr="00ED05C1">
        <w:trPr>
          <w:trHeight w:val="315"/>
          <w:jc w:val="center"/>
        </w:trPr>
        <w:tc>
          <w:tcPr>
            <w:tcW w:w="5704" w:type="dxa"/>
            <w:shd w:val="clear" w:color="auto" w:fill="auto"/>
            <w:noWrap/>
            <w:vAlign w:val="center"/>
            <w:hideMark/>
          </w:tcPr>
          <w:p w:rsidR="002526A3" w:rsidRPr="0084740D" w:rsidRDefault="002526A3" w:rsidP="0084740D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84740D">
              <w:rPr>
                <w:rFonts w:eastAsia="Times New Roman"/>
                <w:sz w:val="22"/>
              </w:rPr>
              <w:t>Refugos</w:t>
            </w:r>
          </w:p>
        </w:tc>
        <w:tc>
          <w:tcPr>
            <w:tcW w:w="1143" w:type="dxa"/>
            <w:shd w:val="clear" w:color="auto" w:fill="auto"/>
            <w:vAlign w:val="center"/>
          </w:tcPr>
          <w:p w:rsidR="002526A3" w:rsidRPr="003A4A67" w:rsidRDefault="00487C9A" w:rsidP="0084740D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3A4A67">
              <w:rPr>
                <w:rFonts w:eastAsia="Times New Roman"/>
                <w:sz w:val="22"/>
              </w:rPr>
              <w:t>(638)</w:t>
            </w:r>
          </w:p>
        </w:tc>
        <w:tc>
          <w:tcPr>
            <w:tcW w:w="2225" w:type="dxa"/>
            <w:shd w:val="clear" w:color="auto" w:fill="auto"/>
            <w:noWrap/>
            <w:vAlign w:val="center"/>
            <w:hideMark/>
          </w:tcPr>
          <w:p w:rsidR="002526A3" w:rsidRPr="00686C60" w:rsidRDefault="00686C60" w:rsidP="00A634E0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686C60">
              <w:rPr>
                <w:rFonts w:eastAsia="Times New Roman"/>
                <w:sz w:val="22"/>
              </w:rPr>
              <w:t>(752</w:t>
            </w:r>
            <w:r w:rsidR="002526A3" w:rsidRPr="00686C60">
              <w:rPr>
                <w:rFonts w:eastAsia="Times New Roman"/>
                <w:sz w:val="22"/>
              </w:rPr>
              <w:t>)</w:t>
            </w:r>
          </w:p>
        </w:tc>
      </w:tr>
      <w:tr w:rsidR="002526A3" w:rsidRPr="0084740D" w:rsidTr="00ED05C1">
        <w:trPr>
          <w:trHeight w:val="300"/>
          <w:jc w:val="center"/>
        </w:trPr>
        <w:tc>
          <w:tcPr>
            <w:tcW w:w="5704" w:type="dxa"/>
            <w:shd w:val="clear" w:color="auto" w:fill="auto"/>
            <w:noWrap/>
            <w:vAlign w:val="center"/>
            <w:hideMark/>
          </w:tcPr>
          <w:p w:rsidR="002526A3" w:rsidRPr="0084740D" w:rsidRDefault="002526A3" w:rsidP="0084740D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84740D">
              <w:rPr>
                <w:rFonts w:eastAsia="Times New Roman"/>
                <w:sz w:val="22"/>
              </w:rPr>
              <w:t>Garantia da Qualidade dos Produtos</w:t>
            </w:r>
          </w:p>
        </w:tc>
        <w:tc>
          <w:tcPr>
            <w:tcW w:w="1143" w:type="dxa"/>
            <w:shd w:val="clear" w:color="auto" w:fill="auto"/>
            <w:vAlign w:val="center"/>
          </w:tcPr>
          <w:p w:rsidR="002526A3" w:rsidRPr="003A4A67" w:rsidRDefault="00487C9A" w:rsidP="0084740D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3A4A67">
              <w:rPr>
                <w:rFonts w:eastAsia="Times New Roman"/>
                <w:sz w:val="22"/>
              </w:rPr>
              <w:t>(590</w:t>
            </w:r>
            <w:r w:rsidR="002526A3" w:rsidRPr="003A4A67">
              <w:rPr>
                <w:rFonts w:eastAsia="Times New Roman"/>
                <w:sz w:val="22"/>
              </w:rPr>
              <w:t>)</w:t>
            </w:r>
          </w:p>
        </w:tc>
        <w:tc>
          <w:tcPr>
            <w:tcW w:w="2225" w:type="dxa"/>
            <w:shd w:val="clear" w:color="auto" w:fill="auto"/>
            <w:noWrap/>
            <w:vAlign w:val="center"/>
            <w:hideMark/>
          </w:tcPr>
          <w:p w:rsidR="002526A3" w:rsidRPr="00686C60" w:rsidRDefault="00686C60" w:rsidP="00A634E0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686C60">
              <w:rPr>
                <w:rFonts w:eastAsia="Times New Roman"/>
                <w:sz w:val="22"/>
              </w:rPr>
              <w:t>(357</w:t>
            </w:r>
            <w:r w:rsidR="002526A3" w:rsidRPr="00686C60">
              <w:rPr>
                <w:rFonts w:eastAsia="Times New Roman"/>
                <w:sz w:val="22"/>
              </w:rPr>
              <w:t>)</w:t>
            </w:r>
          </w:p>
        </w:tc>
      </w:tr>
      <w:tr w:rsidR="002526A3" w:rsidRPr="0084740D" w:rsidTr="00ED05C1">
        <w:trPr>
          <w:trHeight w:val="300"/>
          <w:jc w:val="center"/>
        </w:trPr>
        <w:tc>
          <w:tcPr>
            <w:tcW w:w="5704" w:type="dxa"/>
            <w:shd w:val="clear" w:color="auto" w:fill="auto"/>
            <w:noWrap/>
            <w:vAlign w:val="center"/>
            <w:hideMark/>
          </w:tcPr>
          <w:p w:rsidR="002526A3" w:rsidRPr="0084740D" w:rsidRDefault="002526A3" w:rsidP="0084740D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84740D">
              <w:rPr>
                <w:rFonts w:eastAsia="Times New Roman"/>
                <w:sz w:val="22"/>
              </w:rPr>
              <w:t>Despesa com Pesquisas</w:t>
            </w:r>
          </w:p>
        </w:tc>
        <w:tc>
          <w:tcPr>
            <w:tcW w:w="1143" w:type="dxa"/>
            <w:shd w:val="clear" w:color="auto" w:fill="auto"/>
            <w:vAlign w:val="center"/>
          </w:tcPr>
          <w:p w:rsidR="002526A3" w:rsidRPr="003A4A67" w:rsidRDefault="003A4A67" w:rsidP="0084740D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3A4A67">
              <w:rPr>
                <w:rFonts w:eastAsia="Times New Roman"/>
                <w:sz w:val="22"/>
              </w:rPr>
              <w:t>(1.609</w:t>
            </w:r>
            <w:r w:rsidR="002526A3" w:rsidRPr="003A4A67">
              <w:rPr>
                <w:rFonts w:eastAsia="Times New Roman"/>
                <w:sz w:val="22"/>
              </w:rPr>
              <w:t>)</w:t>
            </w:r>
          </w:p>
        </w:tc>
        <w:tc>
          <w:tcPr>
            <w:tcW w:w="2225" w:type="dxa"/>
            <w:shd w:val="clear" w:color="auto" w:fill="auto"/>
            <w:noWrap/>
            <w:vAlign w:val="center"/>
            <w:hideMark/>
          </w:tcPr>
          <w:p w:rsidR="002526A3" w:rsidRPr="00686C60" w:rsidRDefault="00686C60" w:rsidP="00A634E0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686C60">
              <w:rPr>
                <w:rFonts w:eastAsia="Times New Roman"/>
                <w:sz w:val="22"/>
              </w:rPr>
              <w:t>(1.217</w:t>
            </w:r>
            <w:r w:rsidR="002526A3" w:rsidRPr="00686C60">
              <w:rPr>
                <w:rFonts w:eastAsia="Times New Roman"/>
                <w:sz w:val="22"/>
              </w:rPr>
              <w:t>)</w:t>
            </w:r>
          </w:p>
        </w:tc>
      </w:tr>
      <w:tr w:rsidR="002526A3" w:rsidRPr="0084740D" w:rsidTr="00ED05C1">
        <w:trPr>
          <w:trHeight w:val="300"/>
          <w:jc w:val="center"/>
        </w:trPr>
        <w:tc>
          <w:tcPr>
            <w:tcW w:w="5704" w:type="dxa"/>
            <w:shd w:val="clear" w:color="auto" w:fill="auto"/>
            <w:noWrap/>
            <w:vAlign w:val="center"/>
            <w:hideMark/>
          </w:tcPr>
          <w:p w:rsidR="002526A3" w:rsidRPr="0084740D" w:rsidRDefault="002526A3" w:rsidP="0084740D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84740D">
              <w:rPr>
                <w:rFonts w:eastAsia="Times New Roman"/>
                <w:sz w:val="22"/>
              </w:rPr>
              <w:t>Provisão para Perdas em Estoques</w:t>
            </w:r>
          </w:p>
        </w:tc>
        <w:tc>
          <w:tcPr>
            <w:tcW w:w="1143" w:type="dxa"/>
            <w:shd w:val="clear" w:color="auto" w:fill="auto"/>
            <w:vAlign w:val="center"/>
          </w:tcPr>
          <w:p w:rsidR="002526A3" w:rsidRPr="003A4A67" w:rsidRDefault="00487C9A" w:rsidP="0084740D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3A4A67">
              <w:rPr>
                <w:rFonts w:eastAsia="Times New Roman"/>
                <w:sz w:val="22"/>
              </w:rPr>
              <w:t>(1.137</w:t>
            </w:r>
            <w:r w:rsidR="002526A3" w:rsidRPr="003A4A67">
              <w:rPr>
                <w:rFonts w:eastAsia="Times New Roman"/>
                <w:sz w:val="22"/>
              </w:rPr>
              <w:t>)</w:t>
            </w:r>
          </w:p>
        </w:tc>
        <w:tc>
          <w:tcPr>
            <w:tcW w:w="2225" w:type="dxa"/>
            <w:shd w:val="clear" w:color="auto" w:fill="auto"/>
            <w:noWrap/>
            <w:vAlign w:val="center"/>
            <w:hideMark/>
          </w:tcPr>
          <w:p w:rsidR="002526A3" w:rsidRPr="00686C60" w:rsidRDefault="00C5050E" w:rsidP="00A634E0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686C60">
              <w:rPr>
                <w:rFonts w:eastAsia="Times New Roman"/>
                <w:sz w:val="22"/>
              </w:rPr>
              <w:t>(329</w:t>
            </w:r>
            <w:r w:rsidR="002526A3" w:rsidRPr="00686C60">
              <w:rPr>
                <w:rFonts w:eastAsia="Times New Roman"/>
                <w:sz w:val="22"/>
              </w:rPr>
              <w:t>)</w:t>
            </w:r>
          </w:p>
        </w:tc>
      </w:tr>
      <w:tr w:rsidR="002526A3" w:rsidRPr="0084740D" w:rsidTr="00ED05C1">
        <w:trPr>
          <w:trHeight w:val="300"/>
          <w:jc w:val="center"/>
        </w:trPr>
        <w:tc>
          <w:tcPr>
            <w:tcW w:w="5704" w:type="dxa"/>
            <w:shd w:val="clear" w:color="auto" w:fill="auto"/>
            <w:noWrap/>
            <w:vAlign w:val="center"/>
            <w:hideMark/>
          </w:tcPr>
          <w:p w:rsidR="002526A3" w:rsidRPr="0084740D" w:rsidRDefault="002526A3" w:rsidP="0084740D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84740D">
              <w:rPr>
                <w:rFonts w:eastAsia="Times New Roman"/>
                <w:sz w:val="22"/>
              </w:rPr>
              <w:t>Provisões Judiciais</w:t>
            </w:r>
          </w:p>
        </w:tc>
        <w:tc>
          <w:tcPr>
            <w:tcW w:w="1143" w:type="dxa"/>
            <w:shd w:val="clear" w:color="auto" w:fill="auto"/>
            <w:vAlign w:val="center"/>
          </w:tcPr>
          <w:p w:rsidR="002526A3" w:rsidRPr="003A4A67" w:rsidRDefault="00487C9A" w:rsidP="0084740D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3A4A67">
              <w:rPr>
                <w:rFonts w:eastAsia="Times New Roman"/>
                <w:sz w:val="22"/>
              </w:rPr>
              <w:t>(10.844</w:t>
            </w:r>
            <w:r w:rsidR="002526A3" w:rsidRPr="003A4A67">
              <w:rPr>
                <w:rFonts w:eastAsia="Times New Roman"/>
                <w:sz w:val="22"/>
              </w:rPr>
              <w:t>)</w:t>
            </w:r>
          </w:p>
        </w:tc>
        <w:tc>
          <w:tcPr>
            <w:tcW w:w="2225" w:type="dxa"/>
            <w:shd w:val="clear" w:color="auto" w:fill="auto"/>
            <w:noWrap/>
            <w:vAlign w:val="center"/>
            <w:hideMark/>
          </w:tcPr>
          <w:p w:rsidR="002526A3" w:rsidRPr="00686C60" w:rsidRDefault="00686C60" w:rsidP="00A634E0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686C60">
              <w:rPr>
                <w:rFonts w:eastAsia="Times New Roman"/>
                <w:sz w:val="22"/>
              </w:rPr>
              <w:t>(2.011</w:t>
            </w:r>
            <w:r w:rsidR="002526A3" w:rsidRPr="00686C60">
              <w:rPr>
                <w:rFonts w:eastAsia="Times New Roman"/>
                <w:sz w:val="22"/>
              </w:rPr>
              <w:t>)</w:t>
            </w:r>
          </w:p>
        </w:tc>
      </w:tr>
      <w:tr w:rsidR="002526A3" w:rsidRPr="0084740D" w:rsidTr="00ED05C1">
        <w:trPr>
          <w:trHeight w:val="315"/>
          <w:jc w:val="center"/>
        </w:trPr>
        <w:tc>
          <w:tcPr>
            <w:tcW w:w="5704" w:type="dxa"/>
            <w:shd w:val="clear" w:color="auto" w:fill="auto"/>
            <w:noWrap/>
            <w:vAlign w:val="center"/>
            <w:hideMark/>
          </w:tcPr>
          <w:p w:rsidR="002526A3" w:rsidRPr="0084740D" w:rsidRDefault="002526A3" w:rsidP="0084740D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84740D">
              <w:rPr>
                <w:rFonts w:eastAsia="Times New Roman"/>
                <w:sz w:val="22"/>
              </w:rPr>
              <w:t>Provisão para Danos ao Meio Ambiente</w:t>
            </w:r>
          </w:p>
        </w:tc>
        <w:tc>
          <w:tcPr>
            <w:tcW w:w="1143" w:type="dxa"/>
            <w:shd w:val="clear" w:color="auto" w:fill="auto"/>
            <w:vAlign w:val="center"/>
          </w:tcPr>
          <w:p w:rsidR="002526A3" w:rsidRPr="003A4A67" w:rsidRDefault="00BD6723" w:rsidP="0084740D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3A4A67">
              <w:rPr>
                <w:rFonts w:eastAsia="Times New Roman"/>
                <w:sz w:val="22"/>
              </w:rPr>
              <w:t>(22</w:t>
            </w:r>
            <w:r w:rsidR="002526A3" w:rsidRPr="003A4A67">
              <w:rPr>
                <w:rFonts w:eastAsia="Times New Roman"/>
                <w:sz w:val="22"/>
              </w:rPr>
              <w:t>)</w:t>
            </w:r>
          </w:p>
        </w:tc>
        <w:tc>
          <w:tcPr>
            <w:tcW w:w="2225" w:type="dxa"/>
            <w:shd w:val="clear" w:color="auto" w:fill="auto"/>
            <w:noWrap/>
            <w:vAlign w:val="center"/>
            <w:hideMark/>
          </w:tcPr>
          <w:p w:rsidR="002526A3" w:rsidRPr="00686C60" w:rsidRDefault="00686C60" w:rsidP="00A634E0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686C60">
              <w:rPr>
                <w:rFonts w:eastAsia="Times New Roman"/>
                <w:sz w:val="22"/>
              </w:rPr>
              <w:t>(17</w:t>
            </w:r>
            <w:r w:rsidR="002526A3" w:rsidRPr="00686C60">
              <w:rPr>
                <w:rFonts w:eastAsia="Times New Roman"/>
                <w:sz w:val="22"/>
              </w:rPr>
              <w:t>)</w:t>
            </w:r>
          </w:p>
        </w:tc>
      </w:tr>
      <w:tr w:rsidR="00487C9A" w:rsidRPr="0084740D" w:rsidTr="00ED05C1">
        <w:trPr>
          <w:trHeight w:val="315"/>
          <w:jc w:val="center"/>
        </w:trPr>
        <w:tc>
          <w:tcPr>
            <w:tcW w:w="5704" w:type="dxa"/>
            <w:shd w:val="clear" w:color="auto" w:fill="auto"/>
            <w:noWrap/>
            <w:vAlign w:val="center"/>
          </w:tcPr>
          <w:p w:rsidR="00487C9A" w:rsidRPr="0084740D" w:rsidRDefault="00487C9A" w:rsidP="0084740D">
            <w:pPr>
              <w:spacing w:after="0"/>
              <w:ind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Despesas </w:t>
            </w:r>
            <w:proofErr w:type="spellStart"/>
            <w:r>
              <w:rPr>
                <w:rFonts w:eastAsia="Times New Roman"/>
                <w:sz w:val="22"/>
              </w:rPr>
              <w:t>Indedutíveis</w:t>
            </w:r>
            <w:proofErr w:type="spellEnd"/>
          </w:p>
        </w:tc>
        <w:tc>
          <w:tcPr>
            <w:tcW w:w="1143" w:type="dxa"/>
            <w:shd w:val="clear" w:color="auto" w:fill="auto"/>
            <w:vAlign w:val="center"/>
          </w:tcPr>
          <w:p w:rsidR="00487C9A" w:rsidRPr="003A4A67" w:rsidRDefault="00487C9A" w:rsidP="0084740D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3A4A67">
              <w:rPr>
                <w:rFonts w:eastAsia="Times New Roman"/>
                <w:sz w:val="22"/>
              </w:rPr>
              <w:t>(284)</w:t>
            </w:r>
          </w:p>
        </w:tc>
        <w:tc>
          <w:tcPr>
            <w:tcW w:w="2225" w:type="dxa"/>
            <w:shd w:val="clear" w:color="auto" w:fill="auto"/>
            <w:noWrap/>
            <w:vAlign w:val="center"/>
          </w:tcPr>
          <w:p w:rsidR="00487C9A" w:rsidRPr="00686C60" w:rsidRDefault="009D0B34" w:rsidP="009D0B34">
            <w:pPr>
              <w:spacing w:after="0"/>
              <w:ind w:firstLine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                               -</w:t>
            </w:r>
          </w:p>
        </w:tc>
      </w:tr>
      <w:tr w:rsidR="002526A3" w:rsidRPr="0084740D" w:rsidTr="00ED05C1">
        <w:trPr>
          <w:trHeight w:val="390"/>
          <w:jc w:val="center"/>
        </w:trPr>
        <w:tc>
          <w:tcPr>
            <w:tcW w:w="5704" w:type="dxa"/>
            <w:shd w:val="clear" w:color="auto" w:fill="EAF1DD" w:themeFill="accent3" w:themeFillTint="33"/>
            <w:noWrap/>
            <w:vAlign w:val="center"/>
            <w:hideMark/>
          </w:tcPr>
          <w:p w:rsidR="002526A3" w:rsidRPr="0084740D" w:rsidRDefault="002526A3" w:rsidP="0084740D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84740D">
              <w:rPr>
                <w:rFonts w:eastAsia="Times New Roman"/>
                <w:b/>
                <w:bCs/>
                <w:sz w:val="22"/>
              </w:rPr>
              <w:t>Total de Despesas Diversas</w:t>
            </w:r>
          </w:p>
        </w:tc>
        <w:tc>
          <w:tcPr>
            <w:tcW w:w="1143" w:type="dxa"/>
            <w:shd w:val="clear" w:color="auto" w:fill="EAF1DD" w:themeFill="accent3" w:themeFillTint="33"/>
            <w:vAlign w:val="center"/>
          </w:tcPr>
          <w:p w:rsidR="002526A3" w:rsidRPr="003A4A67" w:rsidRDefault="003A4A67" w:rsidP="0084740D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3A4A67">
              <w:rPr>
                <w:rFonts w:eastAsia="Times New Roman"/>
                <w:b/>
                <w:bCs/>
                <w:sz w:val="22"/>
              </w:rPr>
              <w:t>(14.701</w:t>
            </w:r>
            <w:r w:rsidR="002526A3" w:rsidRPr="003A4A67">
              <w:rPr>
                <w:rFonts w:eastAsia="Times New Roman"/>
                <w:b/>
                <w:bCs/>
                <w:sz w:val="22"/>
              </w:rPr>
              <w:t>)</w:t>
            </w:r>
          </w:p>
        </w:tc>
        <w:tc>
          <w:tcPr>
            <w:tcW w:w="2225" w:type="dxa"/>
            <w:shd w:val="clear" w:color="auto" w:fill="EAF1DD" w:themeFill="accent3" w:themeFillTint="33"/>
            <w:noWrap/>
            <w:vAlign w:val="center"/>
            <w:hideMark/>
          </w:tcPr>
          <w:p w:rsidR="002526A3" w:rsidRPr="00686C60" w:rsidRDefault="00686C60" w:rsidP="00A634E0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686C60">
              <w:rPr>
                <w:rFonts w:eastAsia="Times New Roman"/>
                <w:b/>
                <w:bCs/>
                <w:sz w:val="22"/>
              </w:rPr>
              <w:t>(3.494</w:t>
            </w:r>
            <w:r w:rsidR="002526A3" w:rsidRPr="00686C60">
              <w:rPr>
                <w:rFonts w:eastAsia="Times New Roman"/>
                <w:b/>
                <w:bCs/>
                <w:sz w:val="22"/>
              </w:rPr>
              <w:t>)</w:t>
            </w:r>
          </w:p>
        </w:tc>
      </w:tr>
    </w:tbl>
    <w:p w:rsidR="008C7744" w:rsidRDefault="008C7744" w:rsidP="00923ACB">
      <w:pPr>
        <w:pStyle w:val="Ttulo1"/>
        <w:rPr>
          <w:rFonts w:cs="Times New Roman"/>
        </w:rPr>
      </w:pPr>
    </w:p>
    <w:p w:rsidR="001F6E6C" w:rsidRDefault="001F6E6C" w:rsidP="00923ACB">
      <w:pPr>
        <w:pStyle w:val="Ttulo1"/>
        <w:rPr>
          <w:rFonts w:cs="Times New Roman"/>
        </w:rPr>
      </w:pPr>
    </w:p>
    <w:p w:rsidR="00923ACB" w:rsidRDefault="002A10EE" w:rsidP="00923ACB">
      <w:pPr>
        <w:pStyle w:val="Ttulo1"/>
        <w:rPr>
          <w:rFonts w:cs="Times New Roman"/>
        </w:rPr>
      </w:pPr>
      <w:bookmarkStart w:id="56" w:name="_Toc35500078"/>
      <w:r>
        <w:rPr>
          <w:rFonts w:cs="Times New Roman"/>
        </w:rPr>
        <w:t>31</w:t>
      </w:r>
      <w:r w:rsidR="00923ACB" w:rsidRPr="00CE71FC">
        <w:rPr>
          <w:rFonts w:cs="Times New Roman"/>
        </w:rPr>
        <w:t xml:space="preserve">. </w:t>
      </w:r>
      <w:r w:rsidR="00923ACB" w:rsidRPr="00CE71FC">
        <w:rPr>
          <w:rFonts w:cs="Times New Roman"/>
        </w:rPr>
        <w:tab/>
        <w:t>RECEITAS DIVERSAS</w:t>
      </w:r>
      <w:bookmarkEnd w:id="56"/>
    </w:p>
    <w:tbl>
      <w:tblPr>
        <w:tblW w:w="9071" w:type="dxa"/>
        <w:jc w:val="center"/>
        <w:tblCellMar>
          <w:left w:w="70" w:type="dxa"/>
          <w:right w:w="70" w:type="dxa"/>
        </w:tblCellMar>
        <w:tblLook w:val="04A0"/>
      </w:tblPr>
      <w:tblGrid>
        <w:gridCol w:w="5492"/>
        <w:gridCol w:w="1143"/>
        <w:gridCol w:w="2436"/>
      </w:tblGrid>
      <w:tr w:rsidR="009B4175" w:rsidRPr="0084740D" w:rsidTr="00A634E0">
        <w:trPr>
          <w:trHeight w:val="300"/>
          <w:jc w:val="center"/>
        </w:trPr>
        <w:tc>
          <w:tcPr>
            <w:tcW w:w="549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175" w:rsidRPr="0084740D" w:rsidRDefault="009B4175" w:rsidP="00B77640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B4175" w:rsidRPr="006C34DA" w:rsidRDefault="006E76B0" w:rsidP="00B77640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6C34DA">
              <w:rPr>
                <w:rFonts w:eastAsia="Times New Roman"/>
                <w:b/>
                <w:bCs/>
                <w:sz w:val="22"/>
              </w:rPr>
              <w:t>30/06</w:t>
            </w:r>
            <w:r w:rsidR="00A634E0" w:rsidRPr="006C34DA">
              <w:rPr>
                <w:rFonts w:eastAsia="Times New Roman"/>
                <w:b/>
                <w:bCs/>
                <w:sz w:val="22"/>
              </w:rPr>
              <w:t>/2020</w:t>
            </w:r>
          </w:p>
        </w:tc>
        <w:tc>
          <w:tcPr>
            <w:tcW w:w="243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175" w:rsidRPr="00686C60" w:rsidRDefault="006E76B0" w:rsidP="00B77640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686C60">
              <w:rPr>
                <w:rFonts w:eastAsia="Times New Roman"/>
                <w:b/>
                <w:bCs/>
                <w:sz w:val="22"/>
              </w:rPr>
              <w:t>30/06</w:t>
            </w:r>
            <w:r w:rsidR="002526A3" w:rsidRPr="00686C60">
              <w:rPr>
                <w:rFonts w:eastAsia="Times New Roman"/>
                <w:b/>
                <w:bCs/>
                <w:sz w:val="22"/>
              </w:rPr>
              <w:t>/2019</w:t>
            </w:r>
          </w:p>
        </w:tc>
      </w:tr>
      <w:tr w:rsidR="00A634E0" w:rsidRPr="0084740D" w:rsidTr="00A634E0">
        <w:trPr>
          <w:trHeight w:val="300"/>
          <w:jc w:val="center"/>
        </w:trPr>
        <w:tc>
          <w:tcPr>
            <w:tcW w:w="549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4E0" w:rsidRPr="0084740D" w:rsidRDefault="00A634E0" w:rsidP="0084740D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84740D">
              <w:rPr>
                <w:rFonts w:eastAsia="Times New Roman"/>
                <w:sz w:val="22"/>
              </w:rPr>
              <w:t>Outras Receitas Operacionais</w:t>
            </w:r>
          </w:p>
        </w:tc>
        <w:tc>
          <w:tcPr>
            <w:tcW w:w="114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634E0" w:rsidRPr="006C34DA" w:rsidRDefault="006C34DA" w:rsidP="000A7476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6C34DA">
              <w:rPr>
                <w:rFonts w:eastAsia="Times New Roman"/>
                <w:sz w:val="22"/>
              </w:rPr>
              <w:t xml:space="preserve">               8</w:t>
            </w:r>
          </w:p>
        </w:tc>
        <w:tc>
          <w:tcPr>
            <w:tcW w:w="243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4E0" w:rsidRPr="00686C60" w:rsidRDefault="004F4606" w:rsidP="00A634E0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686C60">
              <w:rPr>
                <w:rFonts w:eastAsia="Times New Roman"/>
                <w:sz w:val="22"/>
              </w:rPr>
              <w:t>2.542</w:t>
            </w:r>
          </w:p>
        </w:tc>
      </w:tr>
      <w:tr w:rsidR="00A634E0" w:rsidRPr="0084740D" w:rsidTr="00A634E0">
        <w:trPr>
          <w:trHeight w:val="300"/>
          <w:jc w:val="center"/>
        </w:trPr>
        <w:tc>
          <w:tcPr>
            <w:tcW w:w="5492" w:type="dxa"/>
            <w:shd w:val="clear" w:color="auto" w:fill="auto"/>
            <w:noWrap/>
            <w:vAlign w:val="center"/>
            <w:hideMark/>
          </w:tcPr>
          <w:p w:rsidR="00A634E0" w:rsidRPr="0084740D" w:rsidRDefault="00A634E0" w:rsidP="004A0BCC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84740D">
              <w:rPr>
                <w:rFonts w:eastAsia="Times New Roman"/>
                <w:sz w:val="22"/>
              </w:rPr>
              <w:t>Reversão de Provisões</w:t>
            </w:r>
            <w:r>
              <w:rPr>
                <w:rFonts w:eastAsia="Times New Roman"/>
                <w:sz w:val="22"/>
              </w:rPr>
              <w:t xml:space="preserve"> Judiciais</w:t>
            </w:r>
          </w:p>
        </w:tc>
        <w:tc>
          <w:tcPr>
            <w:tcW w:w="1143" w:type="dxa"/>
            <w:shd w:val="clear" w:color="auto" w:fill="auto"/>
            <w:vAlign w:val="center"/>
          </w:tcPr>
          <w:p w:rsidR="00A634E0" w:rsidRPr="006C34DA" w:rsidRDefault="006C34DA" w:rsidP="0084740D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6C34DA">
              <w:rPr>
                <w:rFonts w:eastAsia="Times New Roman"/>
                <w:sz w:val="22"/>
              </w:rPr>
              <w:t>4.564</w:t>
            </w:r>
          </w:p>
        </w:tc>
        <w:tc>
          <w:tcPr>
            <w:tcW w:w="2436" w:type="dxa"/>
            <w:shd w:val="clear" w:color="auto" w:fill="auto"/>
            <w:noWrap/>
            <w:vAlign w:val="center"/>
            <w:hideMark/>
          </w:tcPr>
          <w:p w:rsidR="00A634E0" w:rsidRPr="00686C60" w:rsidRDefault="00686C60" w:rsidP="00A634E0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686C60">
              <w:rPr>
                <w:rFonts w:eastAsia="Times New Roman"/>
                <w:sz w:val="22"/>
              </w:rPr>
              <w:t>27.062</w:t>
            </w:r>
          </w:p>
        </w:tc>
      </w:tr>
      <w:tr w:rsidR="00A634E0" w:rsidRPr="0084740D" w:rsidTr="00A634E0">
        <w:trPr>
          <w:trHeight w:val="300"/>
          <w:jc w:val="center"/>
        </w:trPr>
        <w:tc>
          <w:tcPr>
            <w:tcW w:w="5492" w:type="dxa"/>
            <w:shd w:val="clear" w:color="auto" w:fill="auto"/>
            <w:noWrap/>
            <w:vAlign w:val="center"/>
            <w:hideMark/>
          </w:tcPr>
          <w:p w:rsidR="00A634E0" w:rsidRPr="0084740D" w:rsidRDefault="00A634E0" w:rsidP="0084740D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84740D">
              <w:rPr>
                <w:rFonts w:eastAsia="Times New Roman"/>
                <w:sz w:val="22"/>
              </w:rPr>
              <w:t>Recuperação de Títulos e Despesas</w:t>
            </w:r>
          </w:p>
        </w:tc>
        <w:tc>
          <w:tcPr>
            <w:tcW w:w="1143" w:type="dxa"/>
            <w:shd w:val="clear" w:color="auto" w:fill="auto"/>
            <w:vAlign w:val="center"/>
          </w:tcPr>
          <w:p w:rsidR="00A634E0" w:rsidRPr="006C34DA" w:rsidRDefault="002853C0" w:rsidP="0084740D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152</w:t>
            </w:r>
          </w:p>
        </w:tc>
        <w:tc>
          <w:tcPr>
            <w:tcW w:w="2436" w:type="dxa"/>
            <w:shd w:val="clear" w:color="auto" w:fill="auto"/>
            <w:noWrap/>
            <w:vAlign w:val="center"/>
            <w:hideMark/>
          </w:tcPr>
          <w:p w:rsidR="00A634E0" w:rsidRPr="00686C60" w:rsidRDefault="004F4606" w:rsidP="00A634E0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686C60">
              <w:rPr>
                <w:rFonts w:eastAsia="Times New Roman"/>
                <w:sz w:val="22"/>
              </w:rPr>
              <w:t>-</w:t>
            </w:r>
          </w:p>
        </w:tc>
      </w:tr>
      <w:tr w:rsidR="00A634E0" w:rsidRPr="0084740D" w:rsidTr="00A634E0">
        <w:trPr>
          <w:trHeight w:val="300"/>
          <w:jc w:val="center"/>
        </w:trPr>
        <w:tc>
          <w:tcPr>
            <w:tcW w:w="5492" w:type="dxa"/>
            <w:shd w:val="clear" w:color="auto" w:fill="EAF1DD" w:themeFill="accent3" w:themeFillTint="33"/>
            <w:noWrap/>
            <w:vAlign w:val="center"/>
            <w:hideMark/>
          </w:tcPr>
          <w:p w:rsidR="00A634E0" w:rsidRPr="0084740D" w:rsidRDefault="00A634E0" w:rsidP="0084740D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84740D">
              <w:rPr>
                <w:rFonts w:eastAsia="Times New Roman"/>
                <w:b/>
                <w:bCs/>
                <w:sz w:val="22"/>
              </w:rPr>
              <w:t>Total de Receitas Diversas</w:t>
            </w:r>
          </w:p>
        </w:tc>
        <w:tc>
          <w:tcPr>
            <w:tcW w:w="1143" w:type="dxa"/>
            <w:shd w:val="clear" w:color="auto" w:fill="EAF1DD" w:themeFill="accent3" w:themeFillTint="33"/>
            <w:vAlign w:val="center"/>
          </w:tcPr>
          <w:p w:rsidR="00A634E0" w:rsidRPr="006C34DA" w:rsidRDefault="002853C0" w:rsidP="0084740D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4.724</w:t>
            </w:r>
          </w:p>
        </w:tc>
        <w:tc>
          <w:tcPr>
            <w:tcW w:w="2436" w:type="dxa"/>
            <w:shd w:val="clear" w:color="auto" w:fill="EAF1DD" w:themeFill="accent3" w:themeFillTint="33"/>
            <w:noWrap/>
            <w:vAlign w:val="center"/>
            <w:hideMark/>
          </w:tcPr>
          <w:p w:rsidR="00A634E0" w:rsidRPr="00686C60" w:rsidRDefault="00686C60" w:rsidP="00A634E0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686C60">
              <w:rPr>
                <w:rFonts w:eastAsia="Times New Roman"/>
                <w:b/>
                <w:bCs/>
                <w:sz w:val="22"/>
              </w:rPr>
              <w:t>29.604</w:t>
            </w:r>
          </w:p>
        </w:tc>
      </w:tr>
    </w:tbl>
    <w:p w:rsidR="00E256BB" w:rsidRDefault="00E256BB" w:rsidP="00C24E1D"/>
    <w:p w:rsidR="00923ACB" w:rsidRDefault="002A10EE" w:rsidP="00755BD8">
      <w:pPr>
        <w:pStyle w:val="Ttulo1"/>
      </w:pPr>
      <w:bookmarkStart w:id="57" w:name="_Toc35500079"/>
      <w:r>
        <w:lastRenderedPageBreak/>
        <w:t>32</w:t>
      </w:r>
      <w:r w:rsidR="00923ACB" w:rsidRPr="00CE71FC">
        <w:t xml:space="preserve">. </w:t>
      </w:r>
      <w:r w:rsidR="00923ACB" w:rsidRPr="00CE71FC">
        <w:tab/>
        <w:t>DESPESAS FINANCEIRAS</w:t>
      </w:r>
      <w:bookmarkEnd w:id="57"/>
    </w:p>
    <w:tbl>
      <w:tblPr>
        <w:tblW w:w="8806" w:type="dxa"/>
        <w:jc w:val="center"/>
        <w:tblCellMar>
          <w:left w:w="70" w:type="dxa"/>
          <w:right w:w="70" w:type="dxa"/>
        </w:tblCellMar>
        <w:tblLook w:val="04A0"/>
      </w:tblPr>
      <w:tblGrid>
        <w:gridCol w:w="5421"/>
        <w:gridCol w:w="1143"/>
        <w:gridCol w:w="2385"/>
      </w:tblGrid>
      <w:tr w:rsidR="009B4175" w:rsidRPr="00B77640" w:rsidTr="002B4EEC">
        <w:trPr>
          <w:trHeight w:val="300"/>
          <w:jc w:val="center"/>
        </w:trPr>
        <w:tc>
          <w:tcPr>
            <w:tcW w:w="542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175" w:rsidRPr="00B77640" w:rsidRDefault="009B4175" w:rsidP="004A4C85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</w:p>
        </w:tc>
        <w:tc>
          <w:tcPr>
            <w:tcW w:w="10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B4175" w:rsidRPr="00F67B3E" w:rsidRDefault="006E76B0" w:rsidP="00A634E0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  <w:r w:rsidRPr="00F67B3E">
              <w:rPr>
                <w:rFonts w:eastAsia="Times New Roman"/>
                <w:b/>
                <w:bCs/>
                <w:sz w:val="22"/>
              </w:rPr>
              <w:t>30/06</w:t>
            </w:r>
            <w:r w:rsidR="00A634E0" w:rsidRPr="00F67B3E">
              <w:rPr>
                <w:rFonts w:eastAsia="Times New Roman"/>
                <w:b/>
                <w:bCs/>
                <w:sz w:val="22"/>
              </w:rPr>
              <w:t>/2020</w:t>
            </w:r>
          </w:p>
        </w:tc>
        <w:tc>
          <w:tcPr>
            <w:tcW w:w="238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175" w:rsidRPr="00854113" w:rsidRDefault="006E76B0" w:rsidP="004A4C85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854113">
              <w:rPr>
                <w:rFonts w:eastAsia="Times New Roman"/>
                <w:b/>
                <w:bCs/>
                <w:sz w:val="22"/>
              </w:rPr>
              <w:t>30/06</w:t>
            </w:r>
            <w:r w:rsidR="00A634E0" w:rsidRPr="00854113">
              <w:rPr>
                <w:rFonts w:eastAsia="Times New Roman"/>
                <w:b/>
                <w:bCs/>
                <w:sz w:val="22"/>
              </w:rPr>
              <w:t>/2019</w:t>
            </w:r>
          </w:p>
        </w:tc>
      </w:tr>
      <w:tr w:rsidR="00A634E0" w:rsidRPr="00B77640" w:rsidTr="002B4EEC">
        <w:trPr>
          <w:trHeight w:val="300"/>
          <w:jc w:val="center"/>
        </w:trPr>
        <w:tc>
          <w:tcPr>
            <w:tcW w:w="54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4E0" w:rsidRPr="00B77640" w:rsidRDefault="00A634E0" w:rsidP="004A4C85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B77640">
              <w:rPr>
                <w:rFonts w:eastAsia="Times New Roman"/>
                <w:sz w:val="22"/>
              </w:rPr>
              <w:t>Descontos Concedidos</w:t>
            </w:r>
          </w:p>
        </w:tc>
        <w:tc>
          <w:tcPr>
            <w:tcW w:w="10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634E0" w:rsidRPr="00F67B3E" w:rsidRDefault="00F67B3E" w:rsidP="004A4C85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F67B3E">
              <w:rPr>
                <w:rFonts w:eastAsia="Times New Roman"/>
                <w:sz w:val="22"/>
              </w:rPr>
              <w:t>(3)</w:t>
            </w:r>
          </w:p>
        </w:tc>
        <w:tc>
          <w:tcPr>
            <w:tcW w:w="238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4E0" w:rsidRPr="00854113" w:rsidRDefault="00A634E0" w:rsidP="00A634E0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854113">
              <w:rPr>
                <w:rFonts w:eastAsia="Times New Roman"/>
                <w:sz w:val="22"/>
              </w:rPr>
              <w:t>-</w:t>
            </w:r>
          </w:p>
        </w:tc>
      </w:tr>
      <w:tr w:rsidR="00A634E0" w:rsidRPr="00B77640" w:rsidTr="002B4EEC">
        <w:trPr>
          <w:trHeight w:val="300"/>
          <w:jc w:val="center"/>
        </w:trPr>
        <w:tc>
          <w:tcPr>
            <w:tcW w:w="5421" w:type="dxa"/>
            <w:shd w:val="clear" w:color="auto" w:fill="auto"/>
            <w:noWrap/>
            <w:vAlign w:val="center"/>
            <w:hideMark/>
          </w:tcPr>
          <w:p w:rsidR="00A634E0" w:rsidRPr="00B77640" w:rsidRDefault="00A634E0" w:rsidP="004A4C85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B77640">
              <w:rPr>
                <w:rFonts w:eastAsia="Times New Roman"/>
                <w:sz w:val="22"/>
              </w:rPr>
              <w:t>Despesas Bancárias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A634E0" w:rsidRPr="00F67B3E" w:rsidRDefault="000A7476" w:rsidP="004A4C85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F67B3E">
              <w:rPr>
                <w:rFonts w:eastAsia="Times New Roman"/>
                <w:sz w:val="22"/>
              </w:rPr>
              <w:t>(1</w:t>
            </w:r>
            <w:r w:rsidR="00A634E0" w:rsidRPr="00F67B3E">
              <w:rPr>
                <w:rFonts w:eastAsia="Times New Roman"/>
                <w:sz w:val="22"/>
              </w:rPr>
              <w:t>)</w:t>
            </w:r>
          </w:p>
        </w:tc>
        <w:tc>
          <w:tcPr>
            <w:tcW w:w="2385" w:type="dxa"/>
            <w:shd w:val="clear" w:color="auto" w:fill="auto"/>
            <w:noWrap/>
            <w:vAlign w:val="center"/>
            <w:hideMark/>
          </w:tcPr>
          <w:p w:rsidR="00A634E0" w:rsidRPr="00854113" w:rsidRDefault="00854113" w:rsidP="00A634E0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854113">
              <w:rPr>
                <w:rFonts w:eastAsia="Times New Roman"/>
                <w:sz w:val="22"/>
              </w:rPr>
              <w:t>(4</w:t>
            </w:r>
            <w:r w:rsidR="00A634E0" w:rsidRPr="00854113">
              <w:rPr>
                <w:rFonts w:eastAsia="Times New Roman"/>
                <w:sz w:val="22"/>
              </w:rPr>
              <w:t>)</w:t>
            </w:r>
          </w:p>
        </w:tc>
      </w:tr>
      <w:tr w:rsidR="00A634E0" w:rsidRPr="00B77640" w:rsidTr="002B4EEC">
        <w:trPr>
          <w:trHeight w:val="300"/>
          <w:jc w:val="center"/>
        </w:trPr>
        <w:tc>
          <w:tcPr>
            <w:tcW w:w="5421" w:type="dxa"/>
            <w:shd w:val="clear" w:color="auto" w:fill="auto"/>
            <w:noWrap/>
            <w:vAlign w:val="center"/>
            <w:hideMark/>
          </w:tcPr>
          <w:p w:rsidR="00A634E0" w:rsidRPr="00B77640" w:rsidRDefault="00A634E0" w:rsidP="004A4C85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B77640">
              <w:rPr>
                <w:rFonts w:eastAsia="Times New Roman"/>
                <w:sz w:val="22"/>
              </w:rPr>
              <w:t>Juros Passivos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A634E0" w:rsidRPr="00F67B3E" w:rsidRDefault="000A7476" w:rsidP="004A4C85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F67B3E">
              <w:rPr>
                <w:rFonts w:eastAsia="Times New Roman"/>
                <w:sz w:val="22"/>
              </w:rPr>
              <w:t>(</w:t>
            </w:r>
            <w:r w:rsidR="00F67B3E" w:rsidRPr="00F67B3E">
              <w:rPr>
                <w:rFonts w:eastAsia="Times New Roman"/>
                <w:sz w:val="22"/>
              </w:rPr>
              <w:t>1</w:t>
            </w:r>
            <w:r w:rsidRPr="00F67B3E">
              <w:rPr>
                <w:rFonts w:eastAsia="Times New Roman"/>
                <w:sz w:val="22"/>
              </w:rPr>
              <w:t>8</w:t>
            </w:r>
            <w:r w:rsidR="00A634E0" w:rsidRPr="00F67B3E">
              <w:rPr>
                <w:rFonts w:eastAsia="Times New Roman"/>
                <w:sz w:val="22"/>
              </w:rPr>
              <w:t>)</w:t>
            </w:r>
          </w:p>
        </w:tc>
        <w:tc>
          <w:tcPr>
            <w:tcW w:w="2385" w:type="dxa"/>
            <w:shd w:val="clear" w:color="auto" w:fill="auto"/>
            <w:noWrap/>
            <w:vAlign w:val="center"/>
            <w:hideMark/>
          </w:tcPr>
          <w:p w:rsidR="00A634E0" w:rsidRPr="00854113" w:rsidRDefault="004F4606" w:rsidP="004F4606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854113">
              <w:rPr>
                <w:rFonts w:eastAsia="Times New Roman"/>
                <w:sz w:val="22"/>
              </w:rPr>
              <w:t xml:space="preserve">                                     -</w:t>
            </w:r>
          </w:p>
        </w:tc>
      </w:tr>
      <w:tr w:rsidR="00A634E0" w:rsidRPr="00B77640" w:rsidTr="002B4EEC">
        <w:trPr>
          <w:trHeight w:val="300"/>
          <w:jc w:val="center"/>
        </w:trPr>
        <w:tc>
          <w:tcPr>
            <w:tcW w:w="5421" w:type="dxa"/>
            <w:shd w:val="clear" w:color="auto" w:fill="auto"/>
            <w:noWrap/>
            <w:vAlign w:val="center"/>
            <w:hideMark/>
          </w:tcPr>
          <w:p w:rsidR="00A634E0" w:rsidRPr="00B77640" w:rsidRDefault="00A634E0" w:rsidP="004A4C85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B77640">
              <w:rPr>
                <w:rFonts w:eastAsia="Times New Roman"/>
                <w:sz w:val="22"/>
              </w:rPr>
              <w:t>Juros s/ Tributos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A634E0" w:rsidRPr="00F67B3E" w:rsidRDefault="00F67B3E" w:rsidP="004A4C85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F67B3E">
              <w:rPr>
                <w:rFonts w:eastAsia="Times New Roman"/>
                <w:sz w:val="22"/>
              </w:rPr>
              <w:t>(3</w:t>
            </w:r>
            <w:r w:rsidR="00A634E0" w:rsidRPr="00F67B3E">
              <w:rPr>
                <w:rFonts w:eastAsia="Times New Roman"/>
                <w:sz w:val="22"/>
              </w:rPr>
              <w:t>)</w:t>
            </w:r>
          </w:p>
        </w:tc>
        <w:tc>
          <w:tcPr>
            <w:tcW w:w="2385" w:type="dxa"/>
            <w:shd w:val="clear" w:color="auto" w:fill="auto"/>
            <w:noWrap/>
            <w:vAlign w:val="center"/>
            <w:hideMark/>
          </w:tcPr>
          <w:p w:rsidR="00A634E0" w:rsidRPr="00854113" w:rsidRDefault="004F4606" w:rsidP="004F4606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854113">
              <w:rPr>
                <w:rFonts w:eastAsia="Times New Roman"/>
                <w:sz w:val="22"/>
              </w:rPr>
              <w:t xml:space="preserve">     </w:t>
            </w:r>
            <w:r w:rsidR="00854113" w:rsidRPr="00854113">
              <w:rPr>
                <w:rFonts w:eastAsia="Times New Roman"/>
                <w:sz w:val="22"/>
              </w:rPr>
              <w:t xml:space="preserve">                               (2)</w:t>
            </w:r>
          </w:p>
        </w:tc>
      </w:tr>
      <w:tr w:rsidR="00A634E0" w:rsidRPr="00B77640" w:rsidTr="002B4EEC">
        <w:trPr>
          <w:trHeight w:val="300"/>
          <w:jc w:val="center"/>
        </w:trPr>
        <w:tc>
          <w:tcPr>
            <w:tcW w:w="5421" w:type="dxa"/>
            <w:shd w:val="clear" w:color="auto" w:fill="auto"/>
            <w:noWrap/>
            <w:vAlign w:val="center"/>
            <w:hideMark/>
          </w:tcPr>
          <w:p w:rsidR="00A634E0" w:rsidRPr="00B77640" w:rsidRDefault="00A634E0" w:rsidP="004A4C85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B77640">
              <w:rPr>
                <w:rFonts w:eastAsia="Times New Roman"/>
                <w:sz w:val="22"/>
              </w:rPr>
              <w:t xml:space="preserve">Multas </w:t>
            </w:r>
            <w:proofErr w:type="spellStart"/>
            <w:r w:rsidRPr="00B77640">
              <w:rPr>
                <w:rFonts w:eastAsia="Times New Roman"/>
                <w:sz w:val="22"/>
              </w:rPr>
              <w:t>Indedutíveis</w:t>
            </w:r>
            <w:proofErr w:type="spellEnd"/>
          </w:p>
        </w:tc>
        <w:tc>
          <w:tcPr>
            <w:tcW w:w="1000" w:type="dxa"/>
            <w:shd w:val="clear" w:color="auto" w:fill="auto"/>
            <w:vAlign w:val="center"/>
          </w:tcPr>
          <w:p w:rsidR="00A634E0" w:rsidRPr="00F67B3E" w:rsidRDefault="000A7476" w:rsidP="004A4C85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F67B3E">
              <w:rPr>
                <w:rFonts w:eastAsia="Times New Roman"/>
                <w:sz w:val="22"/>
              </w:rPr>
              <w:t>-</w:t>
            </w:r>
          </w:p>
        </w:tc>
        <w:tc>
          <w:tcPr>
            <w:tcW w:w="2385" w:type="dxa"/>
            <w:shd w:val="clear" w:color="auto" w:fill="auto"/>
            <w:noWrap/>
            <w:vAlign w:val="center"/>
            <w:hideMark/>
          </w:tcPr>
          <w:p w:rsidR="00A634E0" w:rsidRPr="00854113" w:rsidRDefault="00854113" w:rsidP="00A634E0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854113">
              <w:rPr>
                <w:rFonts w:eastAsia="Times New Roman"/>
                <w:sz w:val="22"/>
              </w:rPr>
              <w:t>(507</w:t>
            </w:r>
            <w:r w:rsidR="00A634E0" w:rsidRPr="00854113">
              <w:rPr>
                <w:rFonts w:eastAsia="Times New Roman"/>
                <w:sz w:val="22"/>
              </w:rPr>
              <w:t>)</w:t>
            </w:r>
          </w:p>
        </w:tc>
      </w:tr>
      <w:tr w:rsidR="00A634E0" w:rsidRPr="00B77640" w:rsidTr="002B4EEC">
        <w:trPr>
          <w:trHeight w:val="300"/>
          <w:jc w:val="center"/>
        </w:trPr>
        <w:tc>
          <w:tcPr>
            <w:tcW w:w="5421" w:type="dxa"/>
            <w:shd w:val="clear" w:color="auto" w:fill="auto"/>
            <w:noWrap/>
            <w:vAlign w:val="center"/>
            <w:hideMark/>
          </w:tcPr>
          <w:p w:rsidR="00A634E0" w:rsidRPr="00B77640" w:rsidRDefault="00A634E0" w:rsidP="004A4C85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B77640">
              <w:rPr>
                <w:rFonts w:eastAsia="Times New Roman"/>
                <w:sz w:val="22"/>
              </w:rPr>
              <w:t>Variações Cambiais Passivas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A634E0" w:rsidRPr="00F67B3E" w:rsidRDefault="000A7476" w:rsidP="004A4C85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F67B3E">
              <w:rPr>
                <w:rFonts w:eastAsia="Times New Roman"/>
                <w:sz w:val="22"/>
              </w:rPr>
              <w:t>-</w:t>
            </w:r>
          </w:p>
        </w:tc>
        <w:tc>
          <w:tcPr>
            <w:tcW w:w="2385" w:type="dxa"/>
            <w:shd w:val="clear" w:color="auto" w:fill="auto"/>
            <w:noWrap/>
            <w:vAlign w:val="center"/>
            <w:hideMark/>
          </w:tcPr>
          <w:p w:rsidR="00A634E0" w:rsidRPr="00854113" w:rsidRDefault="00854113" w:rsidP="00A634E0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854113">
              <w:rPr>
                <w:rFonts w:eastAsia="Times New Roman"/>
                <w:sz w:val="22"/>
              </w:rPr>
              <w:t>(183</w:t>
            </w:r>
            <w:r w:rsidR="00A634E0" w:rsidRPr="00854113">
              <w:rPr>
                <w:rFonts w:eastAsia="Times New Roman"/>
                <w:sz w:val="22"/>
              </w:rPr>
              <w:t>)</w:t>
            </w:r>
          </w:p>
        </w:tc>
      </w:tr>
      <w:tr w:rsidR="00A634E0" w:rsidRPr="00B77640" w:rsidTr="002B4EEC">
        <w:trPr>
          <w:trHeight w:val="348"/>
          <w:jc w:val="center"/>
        </w:trPr>
        <w:tc>
          <w:tcPr>
            <w:tcW w:w="5421" w:type="dxa"/>
            <w:shd w:val="clear" w:color="auto" w:fill="EAF1DD" w:themeFill="accent3" w:themeFillTint="33"/>
            <w:noWrap/>
            <w:vAlign w:val="center"/>
            <w:hideMark/>
          </w:tcPr>
          <w:p w:rsidR="00A634E0" w:rsidRPr="00B77640" w:rsidRDefault="00A634E0" w:rsidP="004A4C85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B77640">
              <w:rPr>
                <w:rFonts w:eastAsia="Times New Roman"/>
                <w:b/>
                <w:bCs/>
                <w:sz w:val="22"/>
              </w:rPr>
              <w:t>Total de Despesas Financeiras</w:t>
            </w:r>
          </w:p>
        </w:tc>
        <w:tc>
          <w:tcPr>
            <w:tcW w:w="1000" w:type="dxa"/>
            <w:shd w:val="clear" w:color="auto" w:fill="EAF1DD" w:themeFill="accent3" w:themeFillTint="33"/>
            <w:vAlign w:val="center"/>
          </w:tcPr>
          <w:p w:rsidR="00A634E0" w:rsidRPr="00F67B3E" w:rsidRDefault="00F67B3E" w:rsidP="004A4C85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F67B3E">
              <w:rPr>
                <w:rFonts w:eastAsia="Times New Roman"/>
                <w:b/>
                <w:bCs/>
                <w:sz w:val="22"/>
              </w:rPr>
              <w:t>(25</w:t>
            </w:r>
            <w:r w:rsidR="00A634E0" w:rsidRPr="00F67B3E">
              <w:rPr>
                <w:rFonts w:eastAsia="Times New Roman"/>
                <w:b/>
                <w:bCs/>
                <w:sz w:val="22"/>
              </w:rPr>
              <w:t>)</w:t>
            </w:r>
          </w:p>
        </w:tc>
        <w:tc>
          <w:tcPr>
            <w:tcW w:w="2385" w:type="dxa"/>
            <w:shd w:val="clear" w:color="auto" w:fill="EAF1DD" w:themeFill="accent3" w:themeFillTint="33"/>
            <w:noWrap/>
            <w:vAlign w:val="center"/>
            <w:hideMark/>
          </w:tcPr>
          <w:p w:rsidR="00A634E0" w:rsidRPr="00854113" w:rsidRDefault="00854113" w:rsidP="00A634E0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854113">
              <w:rPr>
                <w:rFonts w:eastAsia="Times New Roman"/>
                <w:b/>
                <w:bCs/>
                <w:sz w:val="22"/>
              </w:rPr>
              <w:t>(696</w:t>
            </w:r>
            <w:r w:rsidR="00A634E0" w:rsidRPr="00854113">
              <w:rPr>
                <w:rFonts w:eastAsia="Times New Roman"/>
                <w:b/>
                <w:bCs/>
                <w:sz w:val="22"/>
              </w:rPr>
              <w:t>)</w:t>
            </w:r>
          </w:p>
        </w:tc>
      </w:tr>
    </w:tbl>
    <w:p w:rsidR="00A634E0" w:rsidRDefault="00A634E0" w:rsidP="00332CB4">
      <w:pPr>
        <w:ind w:firstLine="0"/>
        <w:rPr>
          <w:lang w:eastAsia="ar-SA"/>
        </w:rPr>
      </w:pPr>
    </w:p>
    <w:p w:rsidR="00A634E0" w:rsidRDefault="00A634E0" w:rsidP="00923ACB">
      <w:pPr>
        <w:rPr>
          <w:lang w:eastAsia="ar-SA"/>
        </w:rPr>
      </w:pPr>
    </w:p>
    <w:p w:rsidR="00923ACB" w:rsidRDefault="002A10EE" w:rsidP="00923ACB">
      <w:pPr>
        <w:pStyle w:val="Ttulo1"/>
        <w:rPr>
          <w:rFonts w:cs="Times New Roman"/>
        </w:rPr>
      </w:pPr>
      <w:bookmarkStart w:id="58" w:name="_Toc35500080"/>
      <w:r>
        <w:rPr>
          <w:rFonts w:cs="Times New Roman"/>
        </w:rPr>
        <w:t>33</w:t>
      </w:r>
      <w:r w:rsidR="00923ACB" w:rsidRPr="00CE71FC">
        <w:rPr>
          <w:rFonts w:cs="Times New Roman"/>
        </w:rPr>
        <w:t xml:space="preserve">. </w:t>
      </w:r>
      <w:r w:rsidR="00923ACB" w:rsidRPr="00CE71FC">
        <w:rPr>
          <w:rFonts w:cs="Times New Roman"/>
        </w:rPr>
        <w:tab/>
        <w:t>RECEITAS FINANCEIRAS</w:t>
      </w:r>
      <w:bookmarkEnd w:id="58"/>
    </w:p>
    <w:tbl>
      <w:tblPr>
        <w:tblW w:w="8823" w:type="dxa"/>
        <w:jc w:val="center"/>
        <w:tblCellMar>
          <w:left w:w="70" w:type="dxa"/>
          <w:right w:w="70" w:type="dxa"/>
        </w:tblCellMar>
        <w:tblLook w:val="04A0"/>
      </w:tblPr>
      <w:tblGrid>
        <w:gridCol w:w="5421"/>
        <w:gridCol w:w="1143"/>
        <w:gridCol w:w="2259"/>
      </w:tblGrid>
      <w:tr w:rsidR="002B4EEC" w:rsidRPr="004A4C85" w:rsidTr="00A634E0">
        <w:trPr>
          <w:trHeight w:val="300"/>
          <w:jc w:val="center"/>
        </w:trPr>
        <w:tc>
          <w:tcPr>
            <w:tcW w:w="5421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B4EEC" w:rsidRPr="004A4C85" w:rsidRDefault="002B4EEC" w:rsidP="004A4C85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</w:p>
        </w:tc>
        <w:tc>
          <w:tcPr>
            <w:tcW w:w="1143" w:type="dxa"/>
            <w:tcBorders>
              <w:top w:val="single" w:sz="4" w:space="0" w:color="FFFFFF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B4EEC" w:rsidRPr="00F67B3E" w:rsidRDefault="006E76B0" w:rsidP="004A4C85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F67B3E">
              <w:rPr>
                <w:rFonts w:eastAsia="Times New Roman"/>
                <w:b/>
                <w:bCs/>
                <w:sz w:val="22"/>
              </w:rPr>
              <w:t>30/06</w:t>
            </w:r>
            <w:r w:rsidR="00A634E0" w:rsidRPr="00F67B3E">
              <w:rPr>
                <w:rFonts w:eastAsia="Times New Roman"/>
                <w:b/>
                <w:bCs/>
                <w:sz w:val="22"/>
              </w:rPr>
              <w:t>/2020</w:t>
            </w:r>
          </w:p>
        </w:tc>
        <w:tc>
          <w:tcPr>
            <w:tcW w:w="2259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B4EEC" w:rsidRPr="00854113" w:rsidRDefault="006E76B0" w:rsidP="004A4C85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854113">
              <w:rPr>
                <w:rFonts w:eastAsia="Times New Roman"/>
                <w:b/>
                <w:bCs/>
                <w:sz w:val="22"/>
              </w:rPr>
              <w:t>30/06</w:t>
            </w:r>
            <w:r w:rsidR="00A634E0" w:rsidRPr="00854113">
              <w:rPr>
                <w:rFonts w:eastAsia="Times New Roman"/>
                <w:b/>
                <w:bCs/>
                <w:sz w:val="22"/>
              </w:rPr>
              <w:t>/2019</w:t>
            </w:r>
          </w:p>
        </w:tc>
      </w:tr>
      <w:tr w:rsidR="00A634E0" w:rsidRPr="004A4C85" w:rsidTr="00A634E0">
        <w:trPr>
          <w:trHeight w:val="300"/>
          <w:jc w:val="center"/>
        </w:trPr>
        <w:tc>
          <w:tcPr>
            <w:tcW w:w="54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4E0" w:rsidRPr="004A4C85" w:rsidRDefault="00A634E0" w:rsidP="004A4C85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4A4C85">
              <w:rPr>
                <w:rFonts w:eastAsia="Times New Roman"/>
                <w:sz w:val="22"/>
              </w:rPr>
              <w:t>Descontos Obtidos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634E0" w:rsidRPr="00F67B3E" w:rsidRDefault="00F67B3E" w:rsidP="004A4C85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F67B3E">
              <w:rPr>
                <w:rFonts w:eastAsia="Times New Roman"/>
                <w:sz w:val="22"/>
              </w:rPr>
              <w:t>10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4E0" w:rsidRPr="00854113" w:rsidRDefault="004F4606" w:rsidP="00A634E0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854113">
              <w:rPr>
                <w:rFonts w:eastAsia="Times New Roman"/>
                <w:sz w:val="22"/>
              </w:rPr>
              <w:t>-</w:t>
            </w:r>
          </w:p>
        </w:tc>
      </w:tr>
      <w:tr w:rsidR="00A634E0" w:rsidRPr="004A4C85" w:rsidTr="00A634E0">
        <w:trPr>
          <w:trHeight w:val="300"/>
          <w:jc w:val="center"/>
        </w:trPr>
        <w:tc>
          <w:tcPr>
            <w:tcW w:w="5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4E0" w:rsidRPr="004A4C85" w:rsidRDefault="00A634E0" w:rsidP="004A4C85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4A4C85">
              <w:rPr>
                <w:rFonts w:eastAsia="Times New Roman"/>
                <w:sz w:val="22"/>
              </w:rPr>
              <w:t>Dividendos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634E0" w:rsidRPr="00F67B3E" w:rsidRDefault="00A634E0" w:rsidP="004A4C85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F67B3E">
              <w:rPr>
                <w:rFonts w:eastAsia="Times New Roman"/>
                <w:sz w:val="22"/>
              </w:rPr>
              <w:t xml:space="preserve">          -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4E0" w:rsidRPr="00854113" w:rsidRDefault="00A634E0" w:rsidP="00A634E0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854113">
              <w:rPr>
                <w:rFonts w:eastAsia="Times New Roman"/>
                <w:sz w:val="22"/>
              </w:rPr>
              <w:t xml:space="preserve">          -</w:t>
            </w:r>
          </w:p>
        </w:tc>
      </w:tr>
      <w:tr w:rsidR="00A634E0" w:rsidRPr="004A4C85" w:rsidTr="00A634E0">
        <w:trPr>
          <w:trHeight w:val="300"/>
          <w:jc w:val="center"/>
        </w:trPr>
        <w:tc>
          <w:tcPr>
            <w:tcW w:w="5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4E0" w:rsidRPr="004A4C85" w:rsidRDefault="00A634E0" w:rsidP="004A4C85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4A4C85">
              <w:rPr>
                <w:rFonts w:eastAsia="Times New Roman"/>
                <w:sz w:val="22"/>
              </w:rPr>
              <w:t>Juros Ativos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634E0" w:rsidRPr="00F67B3E" w:rsidRDefault="00F67B3E" w:rsidP="004A4C85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F67B3E">
              <w:rPr>
                <w:rFonts w:eastAsia="Times New Roman"/>
                <w:sz w:val="22"/>
              </w:rPr>
              <w:t>4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4E0" w:rsidRPr="00854113" w:rsidRDefault="00854113" w:rsidP="00A634E0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854113">
              <w:rPr>
                <w:rFonts w:eastAsia="Times New Roman"/>
                <w:sz w:val="22"/>
              </w:rPr>
              <w:t>606</w:t>
            </w:r>
          </w:p>
        </w:tc>
      </w:tr>
      <w:tr w:rsidR="00A634E0" w:rsidRPr="004A4C85" w:rsidTr="00A634E0">
        <w:trPr>
          <w:trHeight w:val="300"/>
          <w:jc w:val="center"/>
        </w:trPr>
        <w:tc>
          <w:tcPr>
            <w:tcW w:w="5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4E0" w:rsidRPr="004A4C85" w:rsidRDefault="00A634E0" w:rsidP="004A4C85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4A4C85">
              <w:rPr>
                <w:rFonts w:eastAsia="Times New Roman"/>
                <w:sz w:val="22"/>
              </w:rPr>
              <w:t>Rendimentos s/ Aplicações Financeiras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634E0" w:rsidRPr="00F67B3E" w:rsidRDefault="00F67B3E" w:rsidP="004A4C85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F67B3E">
              <w:rPr>
                <w:rFonts w:eastAsia="Times New Roman"/>
                <w:sz w:val="22"/>
              </w:rPr>
              <w:t>7.675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4E0" w:rsidRPr="00854113" w:rsidRDefault="00854113" w:rsidP="00A634E0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854113">
              <w:rPr>
                <w:rFonts w:eastAsia="Times New Roman"/>
                <w:sz w:val="22"/>
              </w:rPr>
              <w:t>8.657</w:t>
            </w:r>
          </w:p>
        </w:tc>
      </w:tr>
      <w:tr w:rsidR="00A634E0" w:rsidRPr="004A4C85" w:rsidTr="00A634E0">
        <w:trPr>
          <w:trHeight w:val="300"/>
          <w:jc w:val="center"/>
        </w:trPr>
        <w:tc>
          <w:tcPr>
            <w:tcW w:w="5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4E0" w:rsidRPr="004A4C85" w:rsidRDefault="00A634E0" w:rsidP="004A4C85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4A4C85">
              <w:rPr>
                <w:rFonts w:eastAsia="Times New Roman"/>
                <w:sz w:val="22"/>
              </w:rPr>
              <w:t>Variações Cambiais Ativas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634E0" w:rsidRPr="00F67B3E" w:rsidRDefault="00F67B3E" w:rsidP="004A4C85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F67B3E">
              <w:rPr>
                <w:rFonts w:eastAsia="Times New Roman"/>
                <w:sz w:val="22"/>
              </w:rPr>
              <w:t>125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4E0" w:rsidRPr="00854113" w:rsidRDefault="00854113" w:rsidP="00A634E0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854113">
              <w:rPr>
                <w:rFonts w:eastAsia="Times New Roman"/>
                <w:sz w:val="22"/>
              </w:rPr>
              <w:t>147</w:t>
            </w:r>
          </w:p>
        </w:tc>
      </w:tr>
      <w:tr w:rsidR="00A634E0" w:rsidRPr="004A4C85" w:rsidTr="00A634E0">
        <w:trPr>
          <w:trHeight w:val="300"/>
          <w:jc w:val="center"/>
        </w:trPr>
        <w:tc>
          <w:tcPr>
            <w:tcW w:w="5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4E0" w:rsidRPr="004A4C85" w:rsidRDefault="00A634E0" w:rsidP="004A4C85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4A4C85">
              <w:rPr>
                <w:rFonts w:eastAsia="Times New Roman"/>
                <w:sz w:val="22"/>
              </w:rPr>
              <w:t xml:space="preserve">Multas s/ </w:t>
            </w:r>
            <w:r w:rsidRPr="00CE104C">
              <w:rPr>
                <w:rFonts w:eastAsia="Times New Roman"/>
                <w:sz w:val="22"/>
              </w:rPr>
              <w:t>Recebimentos</w:t>
            </w:r>
            <w:r>
              <w:rPr>
                <w:rFonts w:eastAsia="Times New Roman"/>
                <w:sz w:val="22"/>
              </w:rPr>
              <w:t xml:space="preserve"> </w:t>
            </w:r>
            <w:r w:rsidRPr="00CE104C">
              <w:rPr>
                <w:rFonts w:eastAsia="Times New Roman"/>
                <w:sz w:val="22"/>
                <w:vertAlign w:val="superscript"/>
              </w:rPr>
              <w:t>(1)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634E0" w:rsidRPr="00F67B3E" w:rsidRDefault="00F67B3E" w:rsidP="004A4C85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F67B3E">
              <w:rPr>
                <w:rFonts w:eastAsia="Times New Roman"/>
                <w:sz w:val="22"/>
              </w:rPr>
              <w:t>264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4E0" w:rsidRPr="00854113" w:rsidRDefault="00854113" w:rsidP="00A634E0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854113">
              <w:rPr>
                <w:rFonts w:eastAsia="Times New Roman"/>
                <w:sz w:val="22"/>
              </w:rPr>
              <w:t>3.855</w:t>
            </w:r>
          </w:p>
        </w:tc>
      </w:tr>
      <w:tr w:rsidR="00A634E0" w:rsidRPr="004A4C85" w:rsidTr="00A634E0">
        <w:trPr>
          <w:trHeight w:val="300"/>
          <w:jc w:val="center"/>
        </w:trPr>
        <w:tc>
          <w:tcPr>
            <w:tcW w:w="5421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A634E0" w:rsidRPr="004A4C85" w:rsidRDefault="00A634E0" w:rsidP="004A4C85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4A4C85">
              <w:rPr>
                <w:rFonts w:eastAsia="Times New Roman"/>
                <w:b/>
                <w:bCs/>
                <w:sz w:val="22"/>
              </w:rPr>
              <w:t>Total de Receitas Financeiras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vAlign w:val="center"/>
          </w:tcPr>
          <w:p w:rsidR="00A634E0" w:rsidRPr="00F67B3E" w:rsidRDefault="00F67B3E" w:rsidP="004A4C85">
            <w:pPr>
              <w:spacing w:after="0"/>
              <w:ind w:firstLine="0"/>
              <w:jc w:val="right"/>
              <w:rPr>
                <w:rFonts w:eastAsia="Times New Roman"/>
                <w:b/>
              </w:rPr>
            </w:pPr>
            <w:r w:rsidRPr="00F67B3E">
              <w:rPr>
                <w:rFonts w:eastAsia="Times New Roman"/>
                <w:b/>
                <w:sz w:val="22"/>
              </w:rPr>
              <w:t>8.078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A634E0" w:rsidRPr="00854113" w:rsidRDefault="00854113" w:rsidP="00A634E0">
            <w:pPr>
              <w:spacing w:after="0"/>
              <w:ind w:firstLine="0"/>
              <w:jc w:val="right"/>
              <w:rPr>
                <w:rFonts w:eastAsia="Times New Roman"/>
                <w:b/>
              </w:rPr>
            </w:pPr>
            <w:r w:rsidRPr="00854113">
              <w:rPr>
                <w:rFonts w:eastAsia="Times New Roman"/>
                <w:b/>
                <w:bCs/>
                <w:sz w:val="22"/>
              </w:rPr>
              <w:t>13.265</w:t>
            </w:r>
          </w:p>
        </w:tc>
      </w:tr>
    </w:tbl>
    <w:p w:rsidR="002A7063" w:rsidRDefault="002A7063" w:rsidP="00923ACB">
      <w:pPr>
        <w:rPr>
          <w:lang w:eastAsia="ar-SA"/>
        </w:rPr>
      </w:pPr>
    </w:p>
    <w:p w:rsidR="00CE104C" w:rsidRDefault="00CE104C" w:rsidP="00923ACB">
      <w:pPr>
        <w:rPr>
          <w:rFonts w:eastAsia="Times New Roman"/>
          <w:sz w:val="20"/>
          <w:szCs w:val="20"/>
          <w:lang w:eastAsia="ar-SA"/>
        </w:rPr>
      </w:pPr>
    </w:p>
    <w:p w:rsidR="002A7063" w:rsidRPr="00CE104C" w:rsidRDefault="00CE104C" w:rsidP="00923ACB">
      <w:pPr>
        <w:rPr>
          <w:rFonts w:eastAsia="Times New Roman"/>
          <w:sz w:val="20"/>
          <w:szCs w:val="20"/>
          <w:lang w:eastAsia="ar-SA"/>
        </w:rPr>
      </w:pPr>
      <w:r w:rsidRPr="00CE104C">
        <w:rPr>
          <w:rFonts w:eastAsia="Times New Roman"/>
          <w:sz w:val="20"/>
          <w:szCs w:val="20"/>
          <w:lang w:eastAsia="ar-SA"/>
        </w:rPr>
        <w:t xml:space="preserve">(1) </w:t>
      </w:r>
      <w:r w:rsidR="002A7063" w:rsidRPr="00CE104C">
        <w:rPr>
          <w:rFonts w:eastAsia="Times New Roman"/>
          <w:sz w:val="20"/>
          <w:szCs w:val="20"/>
          <w:lang w:eastAsia="ar-SA"/>
        </w:rPr>
        <w:t>O valor de</w:t>
      </w:r>
      <w:r w:rsidR="002A7063" w:rsidRPr="00832F09">
        <w:rPr>
          <w:rFonts w:eastAsia="Times New Roman"/>
          <w:sz w:val="20"/>
          <w:szCs w:val="20"/>
          <w:lang w:eastAsia="ar-SA"/>
        </w:rPr>
        <w:t xml:space="preserve"> </w:t>
      </w:r>
      <w:proofErr w:type="gramStart"/>
      <w:r w:rsidR="002A7063" w:rsidRPr="00832F09">
        <w:rPr>
          <w:rFonts w:eastAsia="Times New Roman"/>
          <w:sz w:val="20"/>
          <w:szCs w:val="20"/>
          <w:lang w:eastAsia="ar-SA"/>
        </w:rPr>
        <w:t>R</w:t>
      </w:r>
      <w:r w:rsidR="00832F09" w:rsidRPr="00832F09">
        <w:rPr>
          <w:rFonts w:eastAsia="Times New Roman"/>
          <w:sz w:val="20"/>
          <w:szCs w:val="20"/>
          <w:lang w:eastAsia="ar-SA"/>
        </w:rPr>
        <w:t>$264</w:t>
      </w:r>
      <w:r w:rsidR="002A7063" w:rsidRPr="00CE104C">
        <w:rPr>
          <w:rFonts w:eastAsia="Times New Roman"/>
          <w:sz w:val="20"/>
          <w:szCs w:val="20"/>
          <w:lang w:eastAsia="ar-SA"/>
        </w:rPr>
        <w:t xml:space="preserve"> (em milhares de reais), registrado</w:t>
      </w:r>
      <w:proofErr w:type="gramEnd"/>
      <w:r w:rsidR="002A7063" w:rsidRPr="00CE104C">
        <w:rPr>
          <w:rFonts w:eastAsia="Times New Roman"/>
          <w:sz w:val="20"/>
          <w:szCs w:val="20"/>
          <w:lang w:eastAsia="ar-SA"/>
        </w:rPr>
        <w:t xml:space="preserve"> na rubrica de Multas s/ Recebimentos refere-se:</w:t>
      </w:r>
    </w:p>
    <w:p w:rsidR="00923ACB" w:rsidRPr="00CE104C" w:rsidRDefault="002D5398" w:rsidP="002A7063">
      <w:pPr>
        <w:rPr>
          <w:rFonts w:eastAsia="Times New Roman"/>
          <w:sz w:val="20"/>
          <w:szCs w:val="20"/>
          <w:lang w:eastAsia="ar-SA"/>
        </w:rPr>
      </w:pPr>
      <w:r w:rsidRPr="00CE104C">
        <w:rPr>
          <w:rFonts w:eastAsia="Times New Roman"/>
          <w:sz w:val="20"/>
          <w:szCs w:val="20"/>
          <w:lang w:eastAsia="ar-SA"/>
        </w:rPr>
        <w:t xml:space="preserve">a) </w:t>
      </w:r>
      <w:r w:rsidR="002A7063" w:rsidRPr="00CE104C">
        <w:rPr>
          <w:rFonts w:eastAsia="Times New Roman"/>
          <w:sz w:val="20"/>
          <w:szCs w:val="20"/>
          <w:lang w:eastAsia="ar-SA"/>
        </w:rPr>
        <w:t xml:space="preserve">A multa aplicada aos clientes da Empresa, por descumprimento de cláusula contratual; </w:t>
      </w:r>
      <w:proofErr w:type="gramStart"/>
      <w:r w:rsidR="002A7063" w:rsidRPr="00CE104C">
        <w:rPr>
          <w:rFonts w:eastAsia="Times New Roman"/>
          <w:sz w:val="20"/>
          <w:szCs w:val="20"/>
          <w:lang w:eastAsia="ar-SA"/>
        </w:rPr>
        <w:t>e</w:t>
      </w:r>
      <w:proofErr w:type="gramEnd"/>
    </w:p>
    <w:p w:rsidR="002A7063" w:rsidRPr="00CE104C" w:rsidRDefault="002A7063" w:rsidP="000F1DDA">
      <w:pPr>
        <w:pStyle w:val="Ttulo1"/>
        <w:rPr>
          <w:rFonts w:cs="Times New Roman"/>
          <w:b w:val="0"/>
          <w:bCs w:val="0"/>
          <w:sz w:val="20"/>
          <w:szCs w:val="20"/>
        </w:rPr>
      </w:pPr>
      <w:r w:rsidRPr="00CE104C">
        <w:rPr>
          <w:rFonts w:cs="Times New Roman"/>
          <w:b w:val="0"/>
          <w:bCs w:val="0"/>
          <w:sz w:val="20"/>
          <w:szCs w:val="20"/>
        </w:rPr>
        <w:tab/>
      </w:r>
      <w:r w:rsidR="00CE104C">
        <w:rPr>
          <w:rFonts w:cs="Times New Roman"/>
          <w:b w:val="0"/>
          <w:bCs w:val="0"/>
          <w:sz w:val="20"/>
          <w:szCs w:val="20"/>
        </w:rPr>
        <w:t xml:space="preserve"> </w:t>
      </w:r>
      <w:bookmarkStart w:id="59" w:name="_Toc35500081"/>
      <w:r w:rsidR="002D5398" w:rsidRPr="00CE104C">
        <w:rPr>
          <w:rFonts w:cs="Times New Roman"/>
          <w:b w:val="0"/>
          <w:bCs w:val="0"/>
          <w:sz w:val="20"/>
          <w:szCs w:val="20"/>
        </w:rPr>
        <w:t>b) Cobrança</w:t>
      </w:r>
      <w:r w:rsidRPr="00CE104C">
        <w:rPr>
          <w:rFonts w:cs="Times New Roman"/>
          <w:b w:val="0"/>
          <w:bCs w:val="0"/>
          <w:sz w:val="20"/>
          <w:szCs w:val="20"/>
        </w:rPr>
        <w:t xml:space="preserve"> de</w:t>
      </w:r>
      <w:r w:rsidR="002D5398" w:rsidRPr="00CE104C">
        <w:rPr>
          <w:rFonts w:cs="Times New Roman"/>
          <w:b w:val="0"/>
          <w:bCs w:val="0"/>
          <w:sz w:val="20"/>
          <w:szCs w:val="20"/>
        </w:rPr>
        <w:t xml:space="preserve"> multa a</w:t>
      </w:r>
      <w:r w:rsidRPr="00CE104C">
        <w:rPr>
          <w:rFonts w:cs="Times New Roman"/>
          <w:b w:val="0"/>
          <w:bCs w:val="0"/>
          <w:sz w:val="20"/>
          <w:szCs w:val="20"/>
        </w:rPr>
        <w:t xml:space="preserve"> fornecedores por atraso na entrega de mercadorias.</w:t>
      </w:r>
      <w:bookmarkEnd w:id="59"/>
    </w:p>
    <w:p w:rsidR="00DC2DBA" w:rsidRPr="00DC2DBA" w:rsidRDefault="00DC2DBA" w:rsidP="00DC2DBA">
      <w:pPr>
        <w:rPr>
          <w:lang w:eastAsia="ar-SA"/>
        </w:rPr>
      </w:pPr>
    </w:p>
    <w:p w:rsidR="005C0580" w:rsidRDefault="002A10EE" w:rsidP="000F1DDA">
      <w:pPr>
        <w:pStyle w:val="Ttulo1"/>
        <w:rPr>
          <w:rFonts w:cs="Times New Roman"/>
        </w:rPr>
      </w:pPr>
      <w:bookmarkStart w:id="60" w:name="_Toc35500082"/>
      <w:r>
        <w:rPr>
          <w:rFonts w:cs="Times New Roman"/>
        </w:rPr>
        <w:t>34</w:t>
      </w:r>
      <w:r w:rsidR="009C41D8" w:rsidRPr="00CE71FC">
        <w:rPr>
          <w:rFonts w:cs="Times New Roman"/>
        </w:rPr>
        <w:t xml:space="preserve">. </w:t>
      </w:r>
      <w:r w:rsidR="00041A84" w:rsidRPr="00CE71FC">
        <w:rPr>
          <w:rFonts w:cs="Times New Roman"/>
        </w:rPr>
        <w:tab/>
      </w:r>
      <w:r w:rsidR="005C0580" w:rsidRPr="00CE71FC">
        <w:rPr>
          <w:rFonts w:cs="Times New Roman"/>
        </w:rPr>
        <w:t>OUTRAS DESPESAS</w:t>
      </w:r>
      <w:bookmarkEnd w:id="60"/>
    </w:p>
    <w:tbl>
      <w:tblPr>
        <w:tblW w:w="9243" w:type="dxa"/>
        <w:jc w:val="center"/>
        <w:tblCellMar>
          <w:left w:w="70" w:type="dxa"/>
          <w:right w:w="70" w:type="dxa"/>
        </w:tblCellMar>
        <w:tblLook w:val="04A0"/>
      </w:tblPr>
      <w:tblGrid>
        <w:gridCol w:w="5382"/>
        <w:gridCol w:w="1143"/>
        <w:gridCol w:w="2718"/>
      </w:tblGrid>
      <w:tr w:rsidR="004A7108" w:rsidRPr="004A4C85" w:rsidTr="00A634E0">
        <w:trPr>
          <w:trHeight w:val="300"/>
          <w:jc w:val="center"/>
        </w:trPr>
        <w:tc>
          <w:tcPr>
            <w:tcW w:w="538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108" w:rsidRPr="004A4C85" w:rsidRDefault="004A7108" w:rsidP="006D653B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A7108" w:rsidRPr="00020529" w:rsidRDefault="006E76B0" w:rsidP="004A4C85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020529">
              <w:rPr>
                <w:rFonts w:eastAsia="Times New Roman"/>
                <w:b/>
                <w:bCs/>
                <w:sz w:val="22"/>
              </w:rPr>
              <w:t>30/06</w:t>
            </w:r>
            <w:r w:rsidR="00A634E0" w:rsidRPr="00020529">
              <w:rPr>
                <w:rFonts w:eastAsia="Times New Roman"/>
                <w:b/>
                <w:bCs/>
                <w:sz w:val="22"/>
              </w:rPr>
              <w:t>/2020</w:t>
            </w:r>
          </w:p>
        </w:tc>
        <w:tc>
          <w:tcPr>
            <w:tcW w:w="271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108" w:rsidRPr="00854113" w:rsidRDefault="004A7108" w:rsidP="004A4C85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854113">
              <w:rPr>
                <w:rFonts w:eastAsia="Times New Roman"/>
                <w:b/>
                <w:bCs/>
                <w:sz w:val="22"/>
              </w:rPr>
              <w:t xml:space="preserve">     </w:t>
            </w:r>
            <w:r w:rsidR="006E76B0" w:rsidRPr="00854113">
              <w:rPr>
                <w:rFonts w:eastAsia="Times New Roman"/>
                <w:b/>
                <w:bCs/>
                <w:sz w:val="22"/>
              </w:rPr>
              <w:t>30/06</w:t>
            </w:r>
            <w:r w:rsidR="00A634E0" w:rsidRPr="00854113">
              <w:rPr>
                <w:rFonts w:eastAsia="Times New Roman"/>
                <w:b/>
                <w:bCs/>
                <w:sz w:val="22"/>
              </w:rPr>
              <w:t>/2019</w:t>
            </w:r>
          </w:p>
        </w:tc>
      </w:tr>
      <w:tr w:rsidR="00A634E0" w:rsidRPr="004A4C85" w:rsidTr="00A634E0">
        <w:trPr>
          <w:trHeight w:val="300"/>
          <w:jc w:val="center"/>
        </w:trPr>
        <w:tc>
          <w:tcPr>
            <w:tcW w:w="538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4E0" w:rsidRPr="004A4C85" w:rsidRDefault="00A634E0" w:rsidP="004A4C85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4A4C85">
              <w:rPr>
                <w:rFonts w:eastAsia="Times New Roman"/>
                <w:sz w:val="22"/>
              </w:rPr>
              <w:t>Perdas no Imobilizado</w:t>
            </w:r>
          </w:p>
        </w:tc>
        <w:tc>
          <w:tcPr>
            <w:tcW w:w="114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634E0" w:rsidRPr="00020529" w:rsidRDefault="005D5E3B" w:rsidP="004A4C85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(17</w:t>
            </w:r>
            <w:r w:rsidR="00A634E0" w:rsidRPr="00020529">
              <w:rPr>
                <w:rFonts w:eastAsia="Times New Roman"/>
                <w:sz w:val="22"/>
              </w:rPr>
              <w:t>)</w:t>
            </w:r>
          </w:p>
        </w:tc>
        <w:tc>
          <w:tcPr>
            <w:tcW w:w="271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4E0" w:rsidRPr="00854113" w:rsidRDefault="00854113" w:rsidP="00A634E0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854113">
              <w:rPr>
                <w:rFonts w:eastAsia="Times New Roman"/>
                <w:sz w:val="22"/>
              </w:rPr>
              <w:t>(63</w:t>
            </w:r>
            <w:r w:rsidR="00A634E0" w:rsidRPr="00854113">
              <w:rPr>
                <w:rFonts w:eastAsia="Times New Roman"/>
                <w:sz w:val="22"/>
              </w:rPr>
              <w:t>)</w:t>
            </w:r>
          </w:p>
        </w:tc>
      </w:tr>
      <w:tr w:rsidR="00A634E0" w:rsidRPr="004A4C85" w:rsidTr="00A634E0">
        <w:trPr>
          <w:trHeight w:val="300"/>
          <w:jc w:val="center"/>
        </w:trPr>
        <w:tc>
          <w:tcPr>
            <w:tcW w:w="5382" w:type="dxa"/>
            <w:shd w:val="clear" w:color="auto" w:fill="auto"/>
            <w:noWrap/>
            <w:vAlign w:val="center"/>
            <w:hideMark/>
          </w:tcPr>
          <w:p w:rsidR="00A634E0" w:rsidRPr="004A4C85" w:rsidRDefault="00A634E0" w:rsidP="004A4C85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4A4C85">
              <w:rPr>
                <w:rFonts w:eastAsia="Times New Roman"/>
                <w:sz w:val="22"/>
              </w:rPr>
              <w:t>Despesas com doações</w:t>
            </w:r>
          </w:p>
        </w:tc>
        <w:tc>
          <w:tcPr>
            <w:tcW w:w="1143" w:type="dxa"/>
            <w:shd w:val="clear" w:color="auto" w:fill="auto"/>
            <w:vAlign w:val="center"/>
          </w:tcPr>
          <w:p w:rsidR="00A634E0" w:rsidRPr="00020529" w:rsidRDefault="009D0966" w:rsidP="009D0966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020529">
              <w:rPr>
                <w:rFonts w:eastAsia="Times New Roman"/>
                <w:sz w:val="22"/>
              </w:rPr>
              <w:t xml:space="preserve">             -</w:t>
            </w:r>
          </w:p>
        </w:tc>
        <w:tc>
          <w:tcPr>
            <w:tcW w:w="2718" w:type="dxa"/>
            <w:shd w:val="clear" w:color="auto" w:fill="auto"/>
            <w:noWrap/>
            <w:vAlign w:val="center"/>
            <w:hideMark/>
          </w:tcPr>
          <w:p w:rsidR="00A634E0" w:rsidRPr="00854113" w:rsidRDefault="00A634E0" w:rsidP="00A634E0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854113">
              <w:rPr>
                <w:rFonts w:eastAsia="Times New Roman"/>
                <w:sz w:val="22"/>
              </w:rPr>
              <w:t>(580)</w:t>
            </w:r>
          </w:p>
        </w:tc>
      </w:tr>
      <w:tr w:rsidR="00A634E0" w:rsidRPr="004A4C85" w:rsidTr="00A634E0">
        <w:trPr>
          <w:trHeight w:val="300"/>
          <w:jc w:val="center"/>
        </w:trPr>
        <w:tc>
          <w:tcPr>
            <w:tcW w:w="5382" w:type="dxa"/>
            <w:shd w:val="clear" w:color="auto" w:fill="auto"/>
            <w:noWrap/>
            <w:vAlign w:val="center"/>
            <w:hideMark/>
          </w:tcPr>
          <w:p w:rsidR="00A634E0" w:rsidRPr="004A4C85" w:rsidRDefault="00A634E0" w:rsidP="004A4C85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4A4C85">
              <w:rPr>
                <w:rFonts w:eastAsia="Times New Roman"/>
                <w:sz w:val="22"/>
              </w:rPr>
              <w:t>Despesas Eventuais</w:t>
            </w:r>
          </w:p>
        </w:tc>
        <w:tc>
          <w:tcPr>
            <w:tcW w:w="1143" w:type="dxa"/>
            <w:shd w:val="clear" w:color="auto" w:fill="auto"/>
            <w:vAlign w:val="center"/>
          </w:tcPr>
          <w:p w:rsidR="00A634E0" w:rsidRPr="00020529" w:rsidRDefault="00020529" w:rsidP="004A4C85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020529">
              <w:rPr>
                <w:rFonts w:eastAsia="Times New Roman"/>
                <w:sz w:val="22"/>
              </w:rPr>
              <w:t>(4</w:t>
            </w:r>
            <w:r w:rsidR="00A634E0" w:rsidRPr="00020529">
              <w:rPr>
                <w:rFonts w:eastAsia="Times New Roman"/>
                <w:sz w:val="22"/>
              </w:rPr>
              <w:t>)</w:t>
            </w:r>
          </w:p>
        </w:tc>
        <w:tc>
          <w:tcPr>
            <w:tcW w:w="2718" w:type="dxa"/>
            <w:shd w:val="clear" w:color="auto" w:fill="auto"/>
            <w:noWrap/>
            <w:vAlign w:val="center"/>
            <w:hideMark/>
          </w:tcPr>
          <w:p w:rsidR="00A634E0" w:rsidRPr="00854113" w:rsidRDefault="00A634E0" w:rsidP="00A634E0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854113">
              <w:rPr>
                <w:rFonts w:eastAsia="Times New Roman"/>
                <w:sz w:val="22"/>
              </w:rPr>
              <w:t>(</w:t>
            </w:r>
            <w:r w:rsidR="00854113" w:rsidRPr="00854113">
              <w:rPr>
                <w:rFonts w:eastAsia="Times New Roman"/>
                <w:sz w:val="22"/>
              </w:rPr>
              <w:t>1</w:t>
            </w:r>
            <w:r w:rsidRPr="00854113">
              <w:rPr>
                <w:rFonts w:eastAsia="Times New Roman"/>
                <w:sz w:val="22"/>
              </w:rPr>
              <w:t>5)</w:t>
            </w:r>
          </w:p>
        </w:tc>
      </w:tr>
      <w:tr w:rsidR="00A634E0" w:rsidRPr="004A4C85" w:rsidTr="00A634E0">
        <w:trPr>
          <w:trHeight w:val="300"/>
          <w:jc w:val="center"/>
        </w:trPr>
        <w:tc>
          <w:tcPr>
            <w:tcW w:w="5382" w:type="dxa"/>
            <w:shd w:val="clear" w:color="auto" w:fill="EAF1DD" w:themeFill="accent3" w:themeFillTint="33"/>
            <w:noWrap/>
            <w:vAlign w:val="center"/>
            <w:hideMark/>
          </w:tcPr>
          <w:p w:rsidR="00A634E0" w:rsidRPr="004A4C85" w:rsidRDefault="00A634E0" w:rsidP="004A4C85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4A4C85">
              <w:rPr>
                <w:rFonts w:eastAsia="Times New Roman"/>
                <w:b/>
                <w:bCs/>
                <w:sz w:val="22"/>
              </w:rPr>
              <w:t>Total de Outras Despesas</w:t>
            </w:r>
          </w:p>
        </w:tc>
        <w:tc>
          <w:tcPr>
            <w:tcW w:w="1143" w:type="dxa"/>
            <w:shd w:val="clear" w:color="auto" w:fill="EAF1DD" w:themeFill="accent3" w:themeFillTint="33"/>
            <w:vAlign w:val="center"/>
          </w:tcPr>
          <w:p w:rsidR="00A634E0" w:rsidRPr="00020529" w:rsidRDefault="005D5E3B" w:rsidP="004A4C85">
            <w:pPr>
              <w:spacing w:after="0"/>
              <w:ind w:firstLine="0"/>
              <w:jc w:val="right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sz w:val="22"/>
              </w:rPr>
              <w:t>(21</w:t>
            </w:r>
            <w:r w:rsidR="00A634E0" w:rsidRPr="00020529">
              <w:rPr>
                <w:rFonts w:eastAsia="Times New Roman"/>
                <w:b/>
                <w:sz w:val="22"/>
              </w:rPr>
              <w:t>)</w:t>
            </w:r>
          </w:p>
        </w:tc>
        <w:tc>
          <w:tcPr>
            <w:tcW w:w="2718" w:type="dxa"/>
            <w:shd w:val="clear" w:color="auto" w:fill="EAF1DD" w:themeFill="accent3" w:themeFillTint="33"/>
            <w:noWrap/>
            <w:vAlign w:val="center"/>
            <w:hideMark/>
          </w:tcPr>
          <w:p w:rsidR="00A634E0" w:rsidRPr="00854113" w:rsidRDefault="00854113" w:rsidP="00A634E0">
            <w:pPr>
              <w:spacing w:after="0"/>
              <w:ind w:firstLine="0"/>
              <w:jc w:val="right"/>
              <w:rPr>
                <w:rFonts w:eastAsia="Times New Roman"/>
                <w:b/>
              </w:rPr>
            </w:pPr>
            <w:r w:rsidRPr="00854113">
              <w:rPr>
                <w:rFonts w:eastAsia="Times New Roman"/>
                <w:b/>
                <w:sz w:val="22"/>
              </w:rPr>
              <w:t>(658</w:t>
            </w:r>
            <w:r w:rsidR="00A634E0" w:rsidRPr="00854113">
              <w:rPr>
                <w:rFonts w:eastAsia="Times New Roman"/>
                <w:b/>
                <w:sz w:val="22"/>
              </w:rPr>
              <w:t>)</w:t>
            </w:r>
          </w:p>
        </w:tc>
      </w:tr>
    </w:tbl>
    <w:p w:rsidR="00427E24" w:rsidRDefault="00427E24" w:rsidP="005B30D7">
      <w:pPr>
        <w:rPr>
          <w:lang w:eastAsia="ar-SA"/>
        </w:rPr>
      </w:pPr>
    </w:p>
    <w:p w:rsidR="003200EB" w:rsidRDefault="003200EB" w:rsidP="005B30D7">
      <w:pPr>
        <w:rPr>
          <w:lang w:eastAsia="ar-SA"/>
        </w:rPr>
      </w:pPr>
    </w:p>
    <w:p w:rsidR="00F33C5D" w:rsidRDefault="002A10EE" w:rsidP="00F33C5D">
      <w:pPr>
        <w:pStyle w:val="Ttulo1"/>
        <w:rPr>
          <w:rFonts w:cs="Times New Roman"/>
        </w:rPr>
      </w:pPr>
      <w:bookmarkStart w:id="61" w:name="_Toc35500083"/>
      <w:r>
        <w:rPr>
          <w:rFonts w:cs="Times New Roman"/>
        </w:rPr>
        <w:t>35</w:t>
      </w:r>
      <w:r w:rsidR="00F33C5D" w:rsidRPr="00CE71FC">
        <w:rPr>
          <w:rFonts w:cs="Times New Roman"/>
        </w:rPr>
        <w:t xml:space="preserve">. </w:t>
      </w:r>
      <w:r w:rsidR="00F33C5D" w:rsidRPr="00CE71FC">
        <w:rPr>
          <w:rFonts w:cs="Times New Roman"/>
        </w:rPr>
        <w:tab/>
        <w:t>OUTRAS RECEITAS</w:t>
      </w:r>
      <w:bookmarkEnd w:id="61"/>
    </w:p>
    <w:tbl>
      <w:tblPr>
        <w:tblW w:w="9424" w:type="dxa"/>
        <w:jc w:val="center"/>
        <w:tblCellMar>
          <w:left w:w="70" w:type="dxa"/>
          <w:right w:w="70" w:type="dxa"/>
        </w:tblCellMar>
        <w:tblLook w:val="04A0"/>
      </w:tblPr>
      <w:tblGrid>
        <w:gridCol w:w="5984"/>
        <w:gridCol w:w="1143"/>
        <w:gridCol w:w="2297"/>
      </w:tblGrid>
      <w:tr w:rsidR="004A7108" w:rsidRPr="00AD73E0" w:rsidTr="00A634E0">
        <w:trPr>
          <w:trHeight w:val="300"/>
          <w:jc w:val="center"/>
        </w:trPr>
        <w:tc>
          <w:tcPr>
            <w:tcW w:w="598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108" w:rsidRPr="00AD73E0" w:rsidRDefault="004A7108" w:rsidP="00F33C5D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A7108" w:rsidRPr="00020529" w:rsidRDefault="006E76B0" w:rsidP="00AD73E0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020529">
              <w:rPr>
                <w:rFonts w:eastAsia="Times New Roman"/>
                <w:b/>
                <w:bCs/>
                <w:sz w:val="22"/>
              </w:rPr>
              <w:t>30/06</w:t>
            </w:r>
            <w:r w:rsidR="00A634E0" w:rsidRPr="00020529">
              <w:rPr>
                <w:rFonts w:eastAsia="Times New Roman"/>
                <w:b/>
                <w:bCs/>
                <w:sz w:val="22"/>
              </w:rPr>
              <w:t>/2020</w:t>
            </w:r>
          </w:p>
        </w:tc>
        <w:tc>
          <w:tcPr>
            <w:tcW w:w="229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108" w:rsidRPr="00854113" w:rsidRDefault="006E76B0" w:rsidP="00AD73E0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854113">
              <w:rPr>
                <w:rFonts w:eastAsia="Times New Roman"/>
                <w:b/>
                <w:bCs/>
                <w:sz w:val="22"/>
              </w:rPr>
              <w:t>30/06</w:t>
            </w:r>
            <w:r w:rsidR="00A634E0" w:rsidRPr="00854113">
              <w:rPr>
                <w:rFonts w:eastAsia="Times New Roman"/>
                <w:b/>
                <w:bCs/>
                <w:sz w:val="22"/>
              </w:rPr>
              <w:t>/2019</w:t>
            </w:r>
          </w:p>
        </w:tc>
      </w:tr>
      <w:tr w:rsidR="00A634E0" w:rsidRPr="00AD73E0" w:rsidTr="00A634E0">
        <w:trPr>
          <w:trHeight w:val="300"/>
          <w:jc w:val="center"/>
        </w:trPr>
        <w:tc>
          <w:tcPr>
            <w:tcW w:w="598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4E0" w:rsidRPr="00AD73E0" w:rsidRDefault="00A634E0" w:rsidP="00AD73E0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AD73E0">
              <w:rPr>
                <w:rFonts w:eastAsia="Times New Roman"/>
                <w:sz w:val="22"/>
              </w:rPr>
              <w:t>Ganhos no Imobilizado</w:t>
            </w:r>
          </w:p>
        </w:tc>
        <w:tc>
          <w:tcPr>
            <w:tcW w:w="114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634E0" w:rsidRPr="00020529" w:rsidRDefault="00020529" w:rsidP="00AD73E0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020529">
              <w:rPr>
                <w:rFonts w:eastAsia="Times New Roman"/>
                <w:sz w:val="22"/>
              </w:rPr>
              <w:t>179</w:t>
            </w:r>
          </w:p>
        </w:tc>
        <w:tc>
          <w:tcPr>
            <w:tcW w:w="229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4E0" w:rsidRPr="00854113" w:rsidRDefault="00854113" w:rsidP="00A634E0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854113">
              <w:rPr>
                <w:rFonts w:eastAsia="Times New Roman"/>
                <w:sz w:val="22"/>
              </w:rPr>
              <w:t>1.446</w:t>
            </w:r>
          </w:p>
        </w:tc>
      </w:tr>
      <w:tr w:rsidR="00A634E0" w:rsidRPr="00AD73E0" w:rsidTr="00A634E0">
        <w:trPr>
          <w:trHeight w:val="300"/>
          <w:jc w:val="center"/>
        </w:trPr>
        <w:tc>
          <w:tcPr>
            <w:tcW w:w="5984" w:type="dxa"/>
            <w:shd w:val="clear" w:color="auto" w:fill="auto"/>
            <w:noWrap/>
            <w:vAlign w:val="center"/>
            <w:hideMark/>
          </w:tcPr>
          <w:p w:rsidR="00A634E0" w:rsidRPr="00AD73E0" w:rsidRDefault="00A634E0" w:rsidP="00AD73E0">
            <w:pPr>
              <w:spacing w:after="0"/>
              <w:ind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Vendas de </w:t>
            </w:r>
            <w:r w:rsidRPr="00AD73E0">
              <w:rPr>
                <w:rFonts w:eastAsia="Times New Roman"/>
                <w:sz w:val="22"/>
              </w:rPr>
              <w:t>Sucatas</w:t>
            </w:r>
          </w:p>
        </w:tc>
        <w:tc>
          <w:tcPr>
            <w:tcW w:w="1143" w:type="dxa"/>
            <w:shd w:val="clear" w:color="auto" w:fill="auto"/>
            <w:vAlign w:val="center"/>
          </w:tcPr>
          <w:p w:rsidR="00A634E0" w:rsidRPr="00020529" w:rsidRDefault="00020529" w:rsidP="00AD73E0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020529">
              <w:rPr>
                <w:rFonts w:eastAsia="Times New Roman"/>
                <w:sz w:val="22"/>
              </w:rPr>
              <w:t>9</w:t>
            </w:r>
          </w:p>
        </w:tc>
        <w:tc>
          <w:tcPr>
            <w:tcW w:w="2297" w:type="dxa"/>
            <w:shd w:val="clear" w:color="auto" w:fill="auto"/>
            <w:noWrap/>
            <w:vAlign w:val="center"/>
            <w:hideMark/>
          </w:tcPr>
          <w:p w:rsidR="00A634E0" w:rsidRPr="00854113" w:rsidRDefault="00854113" w:rsidP="00A634E0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854113">
              <w:rPr>
                <w:rFonts w:eastAsia="Times New Roman"/>
                <w:sz w:val="22"/>
              </w:rPr>
              <w:t>6</w:t>
            </w:r>
          </w:p>
        </w:tc>
      </w:tr>
      <w:tr w:rsidR="00A634E0" w:rsidRPr="00AD73E0" w:rsidTr="00A634E0">
        <w:trPr>
          <w:trHeight w:val="300"/>
          <w:jc w:val="center"/>
        </w:trPr>
        <w:tc>
          <w:tcPr>
            <w:tcW w:w="5984" w:type="dxa"/>
            <w:shd w:val="clear" w:color="auto" w:fill="auto"/>
            <w:noWrap/>
            <w:vAlign w:val="center"/>
            <w:hideMark/>
          </w:tcPr>
          <w:p w:rsidR="00A634E0" w:rsidRPr="00AD73E0" w:rsidRDefault="00A634E0" w:rsidP="00AD73E0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AD73E0">
              <w:rPr>
                <w:rFonts w:eastAsia="Times New Roman"/>
                <w:sz w:val="22"/>
              </w:rPr>
              <w:t>Alugueis</w:t>
            </w:r>
          </w:p>
        </w:tc>
        <w:tc>
          <w:tcPr>
            <w:tcW w:w="1143" w:type="dxa"/>
            <w:shd w:val="clear" w:color="auto" w:fill="auto"/>
            <w:vAlign w:val="center"/>
          </w:tcPr>
          <w:p w:rsidR="00A634E0" w:rsidRPr="00020529" w:rsidRDefault="00020529" w:rsidP="00AD73E0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020529">
              <w:rPr>
                <w:rFonts w:eastAsia="Times New Roman"/>
                <w:sz w:val="22"/>
              </w:rPr>
              <w:t>542</w:t>
            </w:r>
          </w:p>
        </w:tc>
        <w:tc>
          <w:tcPr>
            <w:tcW w:w="2297" w:type="dxa"/>
            <w:shd w:val="clear" w:color="auto" w:fill="auto"/>
            <w:noWrap/>
            <w:vAlign w:val="center"/>
            <w:hideMark/>
          </w:tcPr>
          <w:p w:rsidR="00A634E0" w:rsidRPr="00854113" w:rsidRDefault="00854113" w:rsidP="00A634E0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854113">
              <w:rPr>
                <w:rFonts w:eastAsia="Times New Roman"/>
                <w:sz w:val="22"/>
              </w:rPr>
              <w:t>374</w:t>
            </w:r>
          </w:p>
        </w:tc>
      </w:tr>
      <w:tr w:rsidR="00A634E0" w:rsidRPr="00AD73E0" w:rsidTr="00A634E0">
        <w:trPr>
          <w:trHeight w:val="300"/>
          <w:jc w:val="center"/>
        </w:trPr>
        <w:tc>
          <w:tcPr>
            <w:tcW w:w="5984" w:type="dxa"/>
            <w:shd w:val="clear" w:color="auto" w:fill="auto"/>
            <w:noWrap/>
            <w:vAlign w:val="center"/>
            <w:hideMark/>
          </w:tcPr>
          <w:p w:rsidR="00A634E0" w:rsidRPr="00AD73E0" w:rsidRDefault="00A634E0" w:rsidP="00AD73E0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AD73E0">
              <w:rPr>
                <w:rFonts w:eastAsia="Times New Roman"/>
                <w:sz w:val="22"/>
              </w:rPr>
              <w:t>Outras Receitas</w:t>
            </w:r>
          </w:p>
        </w:tc>
        <w:tc>
          <w:tcPr>
            <w:tcW w:w="1143" w:type="dxa"/>
            <w:shd w:val="clear" w:color="auto" w:fill="auto"/>
            <w:vAlign w:val="center"/>
          </w:tcPr>
          <w:p w:rsidR="00A634E0" w:rsidRPr="00020529" w:rsidRDefault="00020529" w:rsidP="00AD73E0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020529">
              <w:rPr>
                <w:rFonts w:eastAsia="Times New Roman"/>
                <w:sz w:val="22"/>
              </w:rPr>
              <w:t>1.454</w:t>
            </w:r>
          </w:p>
        </w:tc>
        <w:tc>
          <w:tcPr>
            <w:tcW w:w="2297" w:type="dxa"/>
            <w:shd w:val="clear" w:color="auto" w:fill="auto"/>
            <w:noWrap/>
            <w:vAlign w:val="center"/>
            <w:hideMark/>
          </w:tcPr>
          <w:p w:rsidR="00A634E0" w:rsidRPr="00854113" w:rsidRDefault="00854113" w:rsidP="00A634E0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854113">
              <w:rPr>
                <w:rFonts w:eastAsia="Times New Roman"/>
                <w:sz w:val="22"/>
              </w:rPr>
              <w:t>250</w:t>
            </w:r>
          </w:p>
        </w:tc>
      </w:tr>
      <w:tr w:rsidR="00A634E0" w:rsidRPr="00AD73E0" w:rsidTr="00A634E0">
        <w:trPr>
          <w:trHeight w:val="300"/>
          <w:jc w:val="center"/>
        </w:trPr>
        <w:tc>
          <w:tcPr>
            <w:tcW w:w="5984" w:type="dxa"/>
            <w:shd w:val="clear" w:color="auto" w:fill="EAF1DD" w:themeFill="accent3" w:themeFillTint="33"/>
            <w:noWrap/>
            <w:vAlign w:val="center"/>
            <w:hideMark/>
          </w:tcPr>
          <w:p w:rsidR="00A634E0" w:rsidRPr="00AD73E0" w:rsidRDefault="00A634E0" w:rsidP="00AD73E0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AD73E0">
              <w:rPr>
                <w:rFonts w:eastAsia="Times New Roman"/>
                <w:b/>
                <w:bCs/>
                <w:sz w:val="22"/>
              </w:rPr>
              <w:t>Total de Outras Receitas</w:t>
            </w:r>
          </w:p>
        </w:tc>
        <w:tc>
          <w:tcPr>
            <w:tcW w:w="1143" w:type="dxa"/>
            <w:shd w:val="clear" w:color="auto" w:fill="EAF1DD" w:themeFill="accent3" w:themeFillTint="33"/>
            <w:vAlign w:val="center"/>
          </w:tcPr>
          <w:p w:rsidR="00A634E0" w:rsidRPr="00020529" w:rsidRDefault="00020529" w:rsidP="00AD73E0">
            <w:pPr>
              <w:spacing w:after="0"/>
              <w:ind w:firstLine="0"/>
              <w:jc w:val="right"/>
              <w:rPr>
                <w:rFonts w:eastAsia="Times New Roman"/>
                <w:b/>
              </w:rPr>
            </w:pPr>
            <w:r w:rsidRPr="00020529">
              <w:rPr>
                <w:rFonts w:eastAsia="Times New Roman"/>
                <w:b/>
                <w:sz w:val="22"/>
              </w:rPr>
              <w:t>2.184</w:t>
            </w:r>
          </w:p>
        </w:tc>
        <w:tc>
          <w:tcPr>
            <w:tcW w:w="2297" w:type="dxa"/>
            <w:shd w:val="clear" w:color="auto" w:fill="EAF1DD" w:themeFill="accent3" w:themeFillTint="33"/>
            <w:noWrap/>
            <w:vAlign w:val="center"/>
            <w:hideMark/>
          </w:tcPr>
          <w:p w:rsidR="00A634E0" w:rsidRPr="00854113" w:rsidRDefault="00854113" w:rsidP="00A634E0">
            <w:pPr>
              <w:spacing w:after="0"/>
              <w:ind w:firstLine="0"/>
              <w:jc w:val="right"/>
              <w:rPr>
                <w:rFonts w:eastAsia="Times New Roman"/>
                <w:b/>
              </w:rPr>
            </w:pPr>
            <w:r w:rsidRPr="00854113">
              <w:rPr>
                <w:rFonts w:eastAsia="Times New Roman"/>
                <w:b/>
                <w:sz w:val="22"/>
              </w:rPr>
              <w:t>2.076</w:t>
            </w:r>
          </w:p>
        </w:tc>
      </w:tr>
    </w:tbl>
    <w:p w:rsidR="007612B0" w:rsidRDefault="007612B0" w:rsidP="000442CB">
      <w:pPr>
        <w:pStyle w:val="Ttulo1"/>
        <w:rPr>
          <w:rFonts w:cs="Times New Roman"/>
        </w:rPr>
      </w:pPr>
    </w:p>
    <w:p w:rsidR="000442CB" w:rsidRDefault="002A10EE" w:rsidP="000442CB">
      <w:pPr>
        <w:pStyle w:val="Ttulo1"/>
        <w:rPr>
          <w:rFonts w:cs="Times New Roman"/>
        </w:rPr>
      </w:pPr>
      <w:bookmarkStart w:id="62" w:name="_Toc35500084"/>
      <w:r>
        <w:rPr>
          <w:rFonts w:cs="Times New Roman"/>
        </w:rPr>
        <w:t>36</w:t>
      </w:r>
      <w:r w:rsidR="00545AA6">
        <w:rPr>
          <w:rFonts w:cs="Times New Roman"/>
        </w:rPr>
        <w:t xml:space="preserve">. </w:t>
      </w:r>
      <w:r w:rsidR="00545AA6">
        <w:rPr>
          <w:rFonts w:cs="Times New Roman"/>
        </w:rPr>
        <w:tab/>
        <w:t>RECEITA</w:t>
      </w:r>
      <w:r w:rsidR="000442CB" w:rsidRPr="00CE71FC">
        <w:rPr>
          <w:rFonts w:cs="Times New Roman"/>
        </w:rPr>
        <w:t xml:space="preserve"> ORÇAMENTÁRIA</w:t>
      </w:r>
      <w:bookmarkEnd w:id="62"/>
    </w:p>
    <w:tbl>
      <w:tblPr>
        <w:tblW w:w="9504" w:type="dxa"/>
        <w:jc w:val="center"/>
        <w:tblCellMar>
          <w:left w:w="70" w:type="dxa"/>
          <w:right w:w="70" w:type="dxa"/>
        </w:tblCellMar>
        <w:tblLook w:val="04A0"/>
      </w:tblPr>
      <w:tblGrid>
        <w:gridCol w:w="6570"/>
        <w:gridCol w:w="1143"/>
        <w:gridCol w:w="1791"/>
      </w:tblGrid>
      <w:tr w:rsidR="004A7108" w:rsidRPr="00AD73E0" w:rsidTr="007D7540">
        <w:trPr>
          <w:trHeight w:val="300"/>
          <w:jc w:val="center"/>
        </w:trPr>
        <w:tc>
          <w:tcPr>
            <w:tcW w:w="657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108" w:rsidRPr="00AD73E0" w:rsidRDefault="004A7108" w:rsidP="00EE68A5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A7108" w:rsidRPr="00487C9A" w:rsidRDefault="006E76B0" w:rsidP="00AD73E0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487C9A">
              <w:rPr>
                <w:rFonts w:eastAsia="Times New Roman"/>
                <w:b/>
                <w:bCs/>
                <w:sz w:val="22"/>
              </w:rPr>
              <w:t>30/06</w:t>
            </w:r>
            <w:r w:rsidR="00A634E0" w:rsidRPr="00487C9A">
              <w:rPr>
                <w:rFonts w:eastAsia="Times New Roman"/>
                <w:b/>
                <w:bCs/>
                <w:sz w:val="22"/>
              </w:rPr>
              <w:t>/2020</w:t>
            </w:r>
          </w:p>
        </w:tc>
        <w:tc>
          <w:tcPr>
            <w:tcW w:w="179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108" w:rsidRPr="00854113" w:rsidRDefault="006E76B0" w:rsidP="00AD73E0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854113">
              <w:rPr>
                <w:rFonts w:eastAsia="Times New Roman"/>
                <w:b/>
                <w:bCs/>
                <w:sz w:val="22"/>
              </w:rPr>
              <w:t>30/06</w:t>
            </w:r>
            <w:r w:rsidR="00A634E0" w:rsidRPr="00854113">
              <w:rPr>
                <w:rFonts w:eastAsia="Times New Roman"/>
                <w:b/>
                <w:bCs/>
                <w:sz w:val="22"/>
              </w:rPr>
              <w:t>/2019</w:t>
            </w:r>
          </w:p>
        </w:tc>
      </w:tr>
      <w:tr w:rsidR="00A634E0" w:rsidRPr="00AD73E0" w:rsidTr="007D7540">
        <w:trPr>
          <w:trHeight w:val="300"/>
          <w:jc w:val="center"/>
        </w:trPr>
        <w:tc>
          <w:tcPr>
            <w:tcW w:w="65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4E0" w:rsidRPr="00AD73E0" w:rsidRDefault="007D7540" w:rsidP="00AD73E0">
            <w:pPr>
              <w:spacing w:after="0"/>
              <w:ind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Recurso para</w:t>
            </w:r>
            <w:proofErr w:type="gramStart"/>
            <w:r>
              <w:rPr>
                <w:rFonts w:eastAsia="Times New Roman"/>
                <w:sz w:val="22"/>
              </w:rPr>
              <w:t xml:space="preserve">  </w:t>
            </w:r>
            <w:proofErr w:type="gramEnd"/>
            <w:r>
              <w:rPr>
                <w:rFonts w:eastAsia="Times New Roman"/>
                <w:sz w:val="22"/>
              </w:rPr>
              <w:t>pagamento da Folha de Pessoal e Benefícios</w:t>
            </w:r>
          </w:p>
        </w:tc>
        <w:tc>
          <w:tcPr>
            <w:tcW w:w="114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634E0" w:rsidRPr="00487C9A" w:rsidRDefault="00A4572A" w:rsidP="00AD73E0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21.080</w:t>
            </w:r>
          </w:p>
        </w:tc>
        <w:tc>
          <w:tcPr>
            <w:tcW w:w="179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4E0" w:rsidRPr="00854113" w:rsidRDefault="007D7540" w:rsidP="00A634E0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7D7540">
              <w:rPr>
                <w:rFonts w:eastAsia="Times New Roman"/>
                <w:sz w:val="22"/>
              </w:rPr>
              <w:t>49.786</w:t>
            </w:r>
          </w:p>
        </w:tc>
      </w:tr>
      <w:tr w:rsidR="007D7540" w:rsidRPr="00AD73E0" w:rsidTr="007D7540">
        <w:trPr>
          <w:trHeight w:val="300"/>
          <w:jc w:val="center"/>
        </w:trPr>
        <w:tc>
          <w:tcPr>
            <w:tcW w:w="6570" w:type="dxa"/>
            <w:shd w:val="clear" w:color="auto" w:fill="auto"/>
            <w:noWrap/>
            <w:vAlign w:val="center"/>
          </w:tcPr>
          <w:p w:rsidR="007D7540" w:rsidRDefault="007D7540" w:rsidP="00AD73E0">
            <w:pPr>
              <w:spacing w:after="0"/>
              <w:ind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Recurso para pagamento de </w:t>
            </w:r>
            <w:r w:rsidR="00C06E87">
              <w:rPr>
                <w:rFonts w:eastAsia="Times New Roman"/>
                <w:sz w:val="22"/>
              </w:rPr>
              <w:t>D</w:t>
            </w:r>
            <w:r>
              <w:rPr>
                <w:rFonts w:eastAsia="Times New Roman"/>
                <w:sz w:val="22"/>
              </w:rPr>
              <w:t xml:space="preserve">emandas </w:t>
            </w:r>
            <w:r w:rsidR="00C06E87">
              <w:rPr>
                <w:rFonts w:eastAsia="Times New Roman"/>
                <w:sz w:val="22"/>
              </w:rPr>
              <w:t>J</w:t>
            </w:r>
            <w:r>
              <w:rPr>
                <w:rFonts w:eastAsia="Times New Roman"/>
                <w:sz w:val="22"/>
              </w:rPr>
              <w:t>udiciais</w:t>
            </w:r>
          </w:p>
        </w:tc>
        <w:tc>
          <w:tcPr>
            <w:tcW w:w="1143" w:type="dxa"/>
            <w:shd w:val="clear" w:color="auto" w:fill="auto"/>
            <w:vAlign w:val="center"/>
          </w:tcPr>
          <w:p w:rsidR="007D7540" w:rsidRPr="00487C9A" w:rsidRDefault="00A4572A" w:rsidP="00AD73E0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6.519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 w:rsidR="007D7540" w:rsidRPr="00854113" w:rsidRDefault="007D7540" w:rsidP="00A634E0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4.433</w:t>
            </w:r>
          </w:p>
        </w:tc>
      </w:tr>
      <w:tr w:rsidR="007D7540" w:rsidRPr="00AD73E0" w:rsidTr="007D7540">
        <w:trPr>
          <w:trHeight w:val="300"/>
          <w:jc w:val="center"/>
        </w:trPr>
        <w:tc>
          <w:tcPr>
            <w:tcW w:w="6570" w:type="dxa"/>
            <w:shd w:val="clear" w:color="auto" w:fill="auto"/>
            <w:noWrap/>
            <w:vAlign w:val="center"/>
          </w:tcPr>
          <w:p w:rsidR="007D7540" w:rsidRDefault="007D7540" w:rsidP="00AD73E0">
            <w:pPr>
              <w:spacing w:after="0"/>
              <w:ind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Recurso para pagamento de </w:t>
            </w:r>
            <w:r w:rsidR="00C06E87">
              <w:rPr>
                <w:rFonts w:eastAsia="Times New Roman"/>
                <w:sz w:val="22"/>
              </w:rPr>
              <w:t>D</w:t>
            </w:r>
            <w:r>
              <w:rPr>
                <w:rFonts w:eastAsia="Times New Roman"/>
                <w:sz w:val="22"/>
              </w:rPr>
              <w:t>emais Custeios</w:t>
            </w:r>
          </w:p>
        </w:tc>
        <w:tc>
          <w:tcPr>
            <w:tcW w:w="1143" w:type="dxa"/>
            <w:shd w:val="clear" w:color="auto" w:fill="auto"/>
            <w:vAlign w:val="center"/>
          </w:tcPr>
          <w:p w:rsidR="007D7540" w:rsidRPr="00487C9A" w:rsidRDefault="00A4572A" w:rsidP="00AD73E0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18.585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 w:rsidR="007D7540" w:rsidRPr="00854113" w:rsidRDefault="007D7540" w:rsidP="00A634E0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8.552</w:t>
            </w:r>
          </w:p>
        </w:tc>
      </w:tr>
      <w:tr w:rsidR="00A634E0" w:rsidRPr="00AD73E0" w:rsidTr="00A634E0">
        <w:trPr>
          <w:trHeight w:val="300"/>
          <w:jc w:val="center"/>
        </w:trPr>
        <w:tc>
          <w:tcPr>
            <w:tcW w:w="6570" w:type="dxa"/>
            <w:shd w:val="clear" w:color="auto" w:fill="EAF1DD" w:themeFill="accent3" w:themeFillTint="33"/>
            <w:noWrap/>
            <w:vAlign w:val="center"/>
            <w:hideMark/>
          </w:tcPr>
          <w:p w:rsidR="00A634E0" w:rsidRPr="00AD73E0" w:rsidRDefault="00A634E0" w:rsidP="00AD73E0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AD73E0">
              <w:rPr>
                <w:rFonts w:eastAsia="Times New Roman"/>
                <w:b/>
                <w:bCs/>
                <w:sz w:val="22"/>
              </w:rPr>
              <w:t>Total</w:t>
            </w:r>
          </w:p>
        </w:tc>
        <w:tc>
          <w:tcPr>
            <w:tcW w:w="1143" w:type="dxa"/>
            <w:shd w:val="clear" w:color="auto" w:fill="EAF1DD" w:themeFill="accent3" w:themeFillTint="33"/>
            <w:vAlign w:val="center"/>
          </w:tcPr>
          <w:p w:rsidR="00A634E0" w:rsidRPr="00487C9A" w:rsidRDefault="00487C9A" w:rsidP="00AD73E0">
            <w:pPr>
              <w:spacing w:after="0"/>
              <w:ind w:firstLine="0"/>
              <w:jc w:val="right"/>
              <w:rPr>
                <w:rFonts w:eastAsia="Times New Roman"/>
                <w:b/>
              </w:rPr>
            </w:pPr>
            <w:r w:rsidRPr="00487C9A">
              <w:rPr>
                <w:rFonts w:eastAsia="Times New Roman"/>
                <w:b/>
                <w:sz w:val="22"/>
              </w:rPr>
              <w:t>46.184</w:t>
            </w:r>
          </w:p>
        </w:tc>
        <w:tc>
          <w:tcPr>
            <w:tcW w:w="1791" w:type="dxa"/>
            <w:shd w:val="clear" w:color="auto" w:fill="EAF1DD" w:themeFill="accent3" w:themeFillTint="33"/>
            <w:noWrap/>
            <w:vAlign w:val="center"/>
            <w:hideMark/>
          </w:tcPr>
          <w:p w:rsidR="00A634E0" w:rsidRPr="00854113" w:rsidRDefault="00854113" w:rsidP="00A634E0">
            <w:pPr>
              <w:spacing w:after="0"/>
              <w:ind w:firstLine="0"/>
              <w:jc w:val="right"/>
              <w:rPr>
                <w:rFonts w:eastAsia="Times New Roman"/>
                <w:b/>
              </w:rPr>
            </w:pPr>
            <w:r w:rsidRPr="00854113">
              <w:rPr>
                <w:rFonts w:eastAsia="Times New Roman"/>
                <w:b/>
                <w:sz w:val="22"/>
              </w:rPr>
              <w:t>62.771</w:t>
            </w:r>
          </w:p>
        </w:tc>
      </w:tr>
    </w:tbl>
    <w:p w:rsidR="001F1BE1" w:rsidRDefault="001F1BE1" w:rsidP="00AE30AF">
      <w:pPr>
        <w:rPr>
          <w:lang w:eastAsia="ar-SA"/>
        </w:rPr>
      </w:pPr>
    </w:p>
    <w:p w:rsidR="001F1BE1" w:rsidRDefault="001F1BE1" w:rsidP="00AE30AF">
      <w:pPr>
        <w:rPr>
          <w:lang w:eastAsia="ar-SA"/>
        </w:rPr>
      </w:pPr>
    </w:p>
    <w:p w:rsidR="00E651E9" w:rsidRPr="00C055D5" w:rsidRDefault="002A10EE" w:rsidP="00C055D5">
      <w:pPr>
        <w:pStyle w:val="Ttulo1"/>
        <w:rPr>
          <w:rFonts w:cs="Times New Roman"/>
        </w:rPr>
      </w:pPr>
      <w:bookmarkStart w:id="63" w:name="_Toc35001729"/>
      <w:bookmarkStart w:id="64" w:name="_Toc35500085"/>
      <w:r>
        <w:rPr>
          <w:rFonts w:cs="Times New Roman"/>
        </w:rPr>
        <w:t>37</w:t>
      </w:r>
      <w:r w:rsidR="00E651E9" w:rsidRPr="00CE71FC">
        <w:rPr>
          <w:rFonts w:cs="Times New Roman"/>
        </w:rPr>
        <w:t xml:space="preserve">. </w:t>
      </w:r>
      <w:r w:rsidR="00E651E9" w:rsidRPr="00CE71FC">
        <w:rPr>
          <w:rFonts w:cs="Times New Roman"/>
        </w:rPr>
        <w:tab/>
        <w:t>IMPOSTO DE RENDA</w:t>
      </w:r>
      <w:r w:rsidR="00E651E9">
        <w:rPr>
          <w:rFonts w:cs="Times New Roman"/>
        </w:rPr>
        <w:t xml:space="preserve"> E CONTRIBUIÇÃO SOCIAL</w:t>
      </w:r>
      <w:bookmarkEnd w:id="63"/>
      <w:bookmarkEnd w:id="64"/>
      <w:r w:rsidR="00E651E9">
        <w:rPr>
          <w:rFonts w:cs="Times New Roman"/>
        </w:rPr>
        <w:t xml:space="preserve"> </w:t>
      </w:r>
    </w:p>
    <w:tbl>
      <w:tblPr>
        <w:tblW w:w="9765" w:type="dxa"/>
        <w:tblLayout w:type="fixed"/>
        <w:tblLook w:val="0600"/>
      </w:tblPr>
      <w:tblGrid>
        <w:gridCol w:w="6465"/>
        <w:gridCol w:w="1650"/>
        <w:gridCol w:w="1650"/>
      </w:tblGrid>
      <w:tr w:rsidR="00E651E9" w:rsidRPr="001634C1" w:rsidTr="009F7651">
        <w:trPr>
          <w:cantSplit/>
          <w:trHeight w:val="238"/>
        </w:trPr>
        <w:tc>
          <w:tcPr>
            <w:tcW w:w="6465" w:type="dxa"/>
            <w:tcBorders>
              <w:top w:val="nil"/>
              <w:left w:val="nil"/>
              <w:bottom w:val="single" w:sz="4" w:space="0" w:color="000000"/>
              <w:right w:val="nil"/>
              <w:tl2br w:val="nil"/>
              <w:tr2bl w:val="nil"/>
            </w:tcBorders>
            <w:shd w:val="clear" w:color="FFFFFF" w:fill="FFFFFF"/>
            <w:tcMar>
              <w:left w:w="0" w:type="dxa"/>
              <w:right w:w="0" w:type="dxa"/>
            </w:tcMar>
            <w:vAlign w:val="center"/>
          </w:tcPr>
          <w:p w:rsidR="00E651E9" w:rsidRPr="001634C1" w:rsidRDefault="00E651E9" w:rsidP="009F7651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rPr>
                <w:rFonts w:eastAsia="Arial"/>
                <w:bCs/>
                <w:color w:val="000000"/>
                <w:bdr w:val="ni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nil"/>
              <w:tl2br w:val="nil"/>
              <w:tr2bl w:val="nil"/>
            </w:tcBorders>
            <w:shd w:val="clear" w:color="FFFFFF" w:fill="FFFFFF"/>
            <w:tcMar>
              <w:left w:w="0" w:type="dxa"/>
              <w:right w:w="0" w:type="dxa"/>
            </w:tcMar>
            <w:vAlign w:val="center"/>
          </w:tcPr>
          <w:p w:rsidR="00E651E9" w:rsidRPr="001634C1" w:rsidRDefault="00E651E9" w:rsidP="009F7651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jc w:val="right"/>
              <w:rPr>
                <w:rFonts w:eastAsia="Arial"/>
                <w:bCs/>
                <w:color w:val="000000"/>
                <w:bdr w:val="ni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nil"/>
              <w:tl2br w:val="nil"/>
              <w:tr2bl w:val="nil"/>
            </w:tcBorders>
            <w:shd w:val="clear" w:color="FFFFFF" w:fill="FFFFFF"/>
            <w:tcMar>
              <w:left w:w="0" w:type="dxa"/>
              <w:right w:w="0" w:type="dxa"/>
            </w:tcMar>
            <w:vAlign w:val="center"/>
          </w:tcPr>
          <w:p w:rsidR="00E651E9" w:rsidRPr="001634C1" w:rsidRDefault="00E651E9" w:rsidP="009F7651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jc w:val="right"/>
              <w:rPr>
                <w:rFonts w:eastAsia="Arial"/>
                <w:bCs/>
                <w:color w:val="000000"/>
                <w:bdr w:val="nil"/>
              </w:rPr>
            </w:pPr>
          </w:p>
        </w:tc>
      </w:tr>
      <w:tr w:rsidR="00E651E9" w:rsidRPr="001634C1" w:rsidTr="009F76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00"/>
        </w:trPr>
        <w:tc>
          <w:tcPr>
            <w:tcW w:w="646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  <w:tl2br w:val="nil"/>
              <w:tr2bl w:val="nil"/>
            </w:tcBorders>
            <w:shd w:val="clear" w:color="FFFFFF" w:fill="FFFFFF"/>
            <w:tcMar>
              <w:left w:w="0" w:type="dxa"/>
              <w:right w:w="0" w:type="dxa"/>
            </w:tcMar>
            <w:vAlign w:val="center"/>
          </w:tcPr>
          <w:p w:rsidR="00E651E9" w:rsidRPr="001634C1" w:rsidRDefault="00E651E9" w:rsidP="009F7651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rPr>
                <w:rFonts w:eastAsia="Arial"/>
                <w:bCs/>
                <w:color w:val="000000"/>
                <w:bdr w:val="nil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  <w:tl2br w:val="nil"/>
              <w:tr2bl w:val="nil"/>
            </w:tcBorders>
            <w:shd w:val="clear" w:color="FFFFFF" w:fill="FFFFFF"/>
            <w:tcMar>
              <w:left w:w="40" w:type="dxa"/>
              <w:right w:w="40" w:type="dxa"/>
            </w:tcMar>
            <w:vAlign w:val="center"/>
          </w:tcPr>
          <w:p w:rsidR="00E651E9" w:rsidRPr="00487C9A" w:rsidRDefault="006E76B0" w:rsidP="009F7651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firstLine="0"/>
              <w:jc w:val="right"/>
              <w:rPr>
                <w:rFonts w:eastAsia="Arial"/>
                <w:b/>
                <w:bCs/>
                <w:bdr w:val="nil"/>
              </w:rPr>
            </w:pPr>
            <w:r w:rsidRPr="00487C9A">
              <w:rPr>
                <w:rFonts w:eastAsia="Arial"/>
                <w:b/>
                <w:bCs/>
                <w:sz w:val="22"/>
                <w:bdr w:val="nil"/>
                <w:lang w:eastAsia="en-US"/>
              </w:rPr>
              <w:t>30/06</w:t>
            </w:r>
            <w:r w:rsidR="00EA5FC9" w:rsidRPr="00487C9A">
              <w:rPr>
                <w:rFonts w:eastAsia="Arial"/>
                <w:b/>
                <w:bCs/>
                <w:sz w:val="22"/>
                <w:bdr w:val="nil"/>
                <w:lang w:eastAsia="en-US"/>
              </w:rPr>
              <w:t>/2020</w:t>
            </w:r>
          </w:p>
        </w:tc>
        <w:tc>
          <w:tcPr>
            <w:tcW w:w="16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  <w:tl2br w:val="nil"/>
              <w:tr2bl w:val="nil"/>
            </w:tcBorders>
            <w:shd w:val="clear" w:color="FFFFFF" w:fill="FFFFFF"/>
            <w:tcMar>
              <w:left w:w="40" w:type="dxa"/>
              <w:right w:w="40" w:type="dxa"/>
            </w:tcMar>
            <w:vAlign w:val="center"/>
          </w:tcPr>
          <w:p w:rsidR="00E651E9" w:rsidRPr="00854113" w:rsidRDefault="006E76B0" w:rsidP="009F7651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firstLine="0"/>
              <w:jc w:val="right"/>
              <w:rPr>
                <w:rFonts w:eastAsia="Arial"/>
                <w:b/>
                <w:bCs/>
                <w:bdr w:val="nil"/>
              </w:rPr>
            </w:pPr>
            <w:r w:rsidRPr="00854113">
              <w:rPr>
                <w:rFonts w:eastAsia="Arial"/>
                <w:b/>
                <w:bCs/>
                <w:sz w:val="22"/>
                <w:bdr w:val="nil"/>
                <w:lang w:eastAsia="en-US"/>
              </w:rPr>
              <w:t>30/06</w:t>
            </w:r>
            <w:r w:rsidR="00EA5FC9" w:rsidRPr="00854113">
              <w:rPr>
                <w:rFonts w:eastAsia="Arial"/>
                <w:b/>
                <w:bCs/>
                <w:sz w:val="22"/>
                <w:bdr w:val="nil"/>
                <w:lang w:eastAsia="en-US"/>
              </w:rPr>
              <w:t>/2019</w:t>
            </w:r>
          </w:p>
        </w:tc>
      </w:tr>
      <w:tr w:rsidR="00E651E9" w:rsidRPr="00165AAC" w:rsidTr="009F76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</w:trPr>
        <w:tc>
          <w:tcPr>
            <w:tcW w:w="6465" w:type="dxa"/>
            <w:tcBorders>
              <w:top w:val="single" w:sz="4" w:space="0" w:color="000000"/>
              <w:left w:val="nil"/>
              <w:bottom w:val="nil"/>
              <w:right w:val="nil"/>
              <w:tl2br w:val="nil"/>
              <w:tr2bl w:val="nil"/>
            </w:tcBorders>
            <w:shd w:val="clear" w:color="FFFFFF" w:fill="FFFFFF"/>
            <w:tcMar>
              <w:left w:w="0" w:type="dxa"/>
              <w:right w:w="0" w:type="dxa"/>
            </w:tcMar>
            <w:vAlign w:val="center"/>
          </w:tcPr>
          <w:p w:rsidR="00E651E9" w:rsidRPr="00CC6B4F" w:rsidRDefault="00E651E9" w:rsidP="009F7651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rPr>
                <w:rFonts w:eastAsia="Arial"/>
                <w:b/>
                <w:bCs/>
                <w:color w:val="000000"/>
                <w:bdr w:val="nil"/>
                <w:lang w:eastAsia="en-US"/>
              </w:rPr>
            </w:pPr>
            <w:r w:rsidRPr="00CC6B4F">
              <w:rPr>
                <w:rFonts w:eastAsia="Arial"/>
                <w:b/>
                <w:bCs/>
                <w:color w:val="000000"/>
                <w:sz w:val="22"/>
                <w:bdr w:val="nil"/>
                <w:lang w:eastAsia="en-US"/>
              </w:rPr>
              <w:t>Valores Correntes</w:t>
            </w:r>
          </w:p>
        </w:tc>
        <w:tc>
          <w:tcPr>
            <w:tcW w:w="1650" w:type="dxa"/>
            <w:tcBorders>
              <w:top w:val="single" w:sz="4" w:space="0" w:color="000000"/>
              <w:left w:val="nil"/>
              <w:bottom w:val="nil"/>
              <w:right w:val="nil"/>
              <w:tl2br w:val="nil"/>
              <w:tr2bl w:val="nil"/>
            </w:tcBorders>
            <w:shd w:val="clear" w:color="FFFFFF" w:fill="FFFFFF"/>
            <w:tcMar>
              <w:left w:w="40" w:type="dxa"/>
              <w:right w:w="40" w:type="dxa"/>
            </w:tcMar>
            <w:vAlign w:val="center"/>
          </w:tcPr>
          <w:p w:rsidR="00E651E9" w:rsidRPr="00487C9A" w:rsidRDefault="00E651E9" w:rsidP="009F7651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rPr>
                <w:rFonts w:eastAsia="Arial"/>
                <w:bCs/>
                <w:bdr w:val="nil"/>
                <w:lang w:eastAsia="en-US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nil"/>
              <w:bottom w:val="nil"/>
              <w:right w:val="nil"/>
              <w:tl2br w:val="nil"/>
              <w:tr2bl w:val="nil"/>
            </w:tcBorders>
            <w:shd w:val="clear" w:color="FFFFFF" w:fill="FFFFFF"/>
            <w:tcMar>
              <w:left w:w="40" w:type="dxa"/>
              <w:right w:w="40" w:type="dxa"/>
            </w:tcMar>
            <w:vAlign w:val="center"/>
          </w:tcPr>
          <w:p w:rsidR="00E651E9" w:rsidRPr="00854113" w:rsidRDefault="00E651E9" w:rsidP="009F7651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rPr>
                <w:rFonts w:eastAsia="Arial"/>
                <w:bCs/>
                <w:bdr w:val="nil"/>
                <w:lang w:eastAsia="en-US"/>
              </w:rPr>
            </w:pPr>
          </w:p>
        </w:tc>
      </w:tr>
      <w:tr w:rsidR="00EA5FC9" w:rsidRPr="00165AAC" w:rsidTr="009F76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</w:trPr>
        <w:tc>
          <w:tcPr>
            <w:tcW w:w="646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FFFFFF" w:fill="FFFFFF"/>
            <w:tcMar>
              <w:left w:w="0" w:type="dxa"/>
              <w:right w:w="0" w:type="dxa"/>
            </w:tcMar>
            <w:vAlign w:val="center"/>
          </w:tcPr>
          <w:p w:rsidR="00EA5FC9" w:rsidRPr="00165AAC" w:rsidRDefault="00EA5FC9" w:rsidP="009F7651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rPr>
                <w:rFonts w:eastAsia="Arial"/>
                <w:bCs/>
                <w:color w:val="000000"/>
                <w:bdr w:val="nil"/>
                <w:lang w:eastAsia="en-US"/>
              </w:rPr>
            </w:pPr>
            <w:r>
              <w:rPr>
                <w:rFonts w:eastAsia="Arial"/>
                <w:bCs/>
                <w:color w:val="000000"/>
                <w:sz w:val="22"/>
                <w:bdr w:val="nil"/>
                <w:lang w:eastAsia="en-US"/>
              </w:rPr>
              <w:t xml:space="preserve">   </w:t>
            </w:r>
            <w:r w:rsidRPr="00165AAC">
              <w:rPr>
                <w:rFonts w:eastAsia="Arial"/>
                <w:bCs/>
                <w:color w:val="000000"/>
                <w:sz w:val="22"/>
                <w:bdr w:val="nil"/>
                <w:lang w:eastAsia="en-US"/>
              </w:rPr>
              <w:t>IR e CS no País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FFFFFF" w:fill="FFFFFF"/>
            <w:tcMar>
              <w:left w:w="40" w:type="dxa"/>
              <w:right w:w="40" w:type="dxa"/>
            </w:tcMar>
            <w:vAlign w:val="center"/>
          </w:tcPr>
          <w:p w:rsidR="00EA5FC9" w:rsidRPr="00487C9A" w:rsidRDefault="00487C9A" w:rsidP="00E651E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jc w:val="right"/>
              <w:rPr>
                <w:rFonts w:eastAsia="Arial" w:cs="Arial"/>
                <w:bdr w:val="nil"/>
                <w:lang w:eastAsia="en-US"/>
              </w:rPr>
            </w:pPr>
            <w:r w:rsidRPr="00487C9A">
              <w:rPr>
                <w:rFonts w:eastAsia="Arial" w:cs="Arial"/>
                <w:sz w:val="22"/>
                <w:bdr w:val="nil"/>
                <w:lang w:eastAsia="en-US"/>
              </w:rPr>
              <w:t xml:space="preserve">  -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FFFFFF" w:fill="FFFFFF"/>
            <w:tcMar>
              <w:left w:w="40" w:type="dxa"/>
              <w:right w:w="40" w:type="dxa"/>
            </w:tcMar>
            <w:vAlign w:val="center"/>
          </w:tcPr>
          <w:p w:rsidR="00EA5FC9" w:rsidRPr="00854113" w:rsidRDefault="00280746" w:rsidP="002C554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jc w:val="right"/>
              <w:rPr>
                <w:rFonts w:eastAsia="Arial" w:cs="Arial"/>
                <w:bdr w:val="nil"/>
                <w:lang w:eastAsia="en-US"/>
              </w:rPr>
            </w:pPr>
            <w:r>
              <w:rPr>
                <w:rFonts w:eastAsia="Arial" w:cs="Arial"/>
                <w:sz w:val="22"/>
                <w:bdr w:val="nil"/>
                <w:lang w:eastAsia="en-US"/>
              </w:rPr>
              <w:t xml:space="preserve">  (7.168</w:t>
            </w:r>
            <w:r w:rsidR="0071251C" w:rsidRPr="00854113">
              <w:rPr>
                <w:rFonts w:eastAsia="Arial" w:cs="Arial"/>
                <w:sz w:val="22"/>
                <w:bdr w:val="nil"/>
                <w:lang w:eastAsia="en-US"/>
              </w:rPr>
              <w:t>)</w:t>
            </w:r>
          </w:p>
        </w:tc>
      </w:tr>
      <w:tr w:rsidR="00EA5FC9" w:rsidRPr="001634C1" w:rsidTr="009F76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</w:trPr>
        <w:tc>
          <w:tcPr>
            <w:tcW w:w="646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FFFFFF" w:fill="FFFFFF"/>
            <w:tcMar>
              <w:left w:w="40" w:type="dxa"/>
              <w:right w:w="40" w:type="dxa"/>
            </w:tcMar>
            <w:vAlign w:val="center"/>
          </w:tcPr>
          <w:p w:rsidR="00EA5FC9" w:rsidRPr="00CC6B4F" w:rsidRDefault="00EA5FC9" w:rsidP="009F7651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rPr>
                <w:rFonts w:eastAsia="Arial"/>
                <w:b/>
                <w:bCs/>
                <w:color w:val="000000"/>
                <w:bdr w:val="nil"/>
              </w:rPr>
            </w:pPr>
            <w:r w:rsidRPr="00CC6B4F">
              <w:rPr>
                <w:rFonts w:eastAsia="Arial"/>
                <w:b/>
                <w:bCs/>
                <w:color w:val="000000"/>
                <w:sz w:val="22"/>
                <w:bdr w:val="nil"/>
                <w:lang w:eastAsia="en-US"/>
              </w:rPr>
              <w:t>Valores diferidos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FFFFFF" w:fill="FFFFFF"/>
            <w:noWrap/>
            <w:tcMar>
              <w:left w:w="40" w:type="dxa"/>
              <w:right w:w="100" w:type="dxa"/>
            </w:tcMar>
          </w:tcPr>
          <w:p w:rsidR="00EA5FC9" w:rsidRPr="00487C9A" w:rsidRDefault="00EA5FC9" w:rsidP="009F7651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jc w:val="right"/>
              <w:rPr>
                <w:rFonts w:eastAsia="Arial"/>
                <w:bCs/>
                <w:bdr w:val="nil"/>
              </w:rPr>
            </w:pPr>
            <w:r w:rsidRPr="00487C9A">
              <w:rPr>
                <w:rFonts w:eastAsia="Arial"/>
                <w:bCs/>
                <w:sz w:val="22"/>
                <w:bdr w:val="nil"/>
                <w:lang w:eastAsia="en-US"/>
              </w:rPr>
              <w:t>-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FFFFFF" w:fill="FFFFFF"/>
            <w:noWrap/>
            <w:tcMar>
              <w:left w:w="40" w:type="dxa"/>
              <w:right w:w="40" w:type="dxa"/>
            </w:tcMar>
          </w:tcPr>
          <w:p w:rsidR="00EA5FC9" w:rsidRPr="00854113" w:rsidRDefault="0071251C" w:rsidP="0071251C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rPr>
                <w:rFonts w:eastAsia="Arial"/>
                <w:bCs/>
                <w:bdr w:val="nil"/>
              </w:rPr>
            </w:pPr>
            <w:r w:rsidRPr="00854113">
              <w:rPr>
                <w:rFonts w:eastAsia="Arial"/>
                <w:bCs/>
                <w:sz w:val="22"/>
                <w:bdr w:val="nil"/>
                <w:lang w:eastAsia="en-US"/>
              </w:rPr>
              <w:t xml:space="preserve">          </w:t>
            </w:r>
            <w:r w:rsidR="00EA5FC9" w:rsidRPr="00854113">
              <w:rPr>
                <w:rFonts w:eastAsia="Arial"/>
                <w:bCs/>
                <w:sz w:val="22"/>
                <w:bdr w:val="nil"/>
                <w:lang w:eastAsia="en-US"/>
              </w:rPr>
              <w:t>-</w:t>
            </w:r>
          </w:p>
        </w:tc>
      </w:tr>
      <w:tr w:rsidR="00EA5FC9" w:rsidRPr="001634C1" w:rsidTr="009F76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</w:trPr>
        <w:tc>
          <w:tcPr>
            <w:tcW w:w="646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FFFFFF" w:fill="FFFFFF"/>
            <w:tcMar>
              <w:left w:w="40" w:type="dxa"/>
              <w:right w:w="40" w:type="dxa"/>
            </w:tcMar>
            <w:vAlign w:val="center"/>
          </w:tcPr>
          <w:p w:rsidR="00EA5FC9" w:rsidRPr="00165AAC" w:rsidRDefault="00813EB5" w:rsidP="009F7651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rPr>
                <w:rFonts w:eastAsia="Arial"/>
                <w:bCs/>
                <w:color w:val="000000"/>
                <w:bdr w:val="nil"/>
              </w:rPr>
            </w:pPr>
            <w:r>
              <w:rPr>
                <w:rFonts w:eastAsia="Arial"/>
                <w:bCs/>
                <w:color w:val="000000"/>
                <w:sz w:val="22"/>
                <w:bdr w:val="nil"/>
                <w:lang w:eastAsia="en-US"/>
              </w:rPr>
              <w:t xml:space="preserve">  IR e CS no País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FFFFFF" w:fill="FFFFFF"/>
            <w:noWrap/>
            <w:tcMar>
              <w:left w:w="40" w:type="dxa"/>
              <w:right w:w="100" w:type="dxa"/>
            </w:tcMar>
          </w:tcPr>
          <w:p w:rsidR="00EA5FC9" w:rsidRPr="00487C9A" w:rsidRDefault="0071251C" w:rsidP="009F7651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jc w:val="right"/>
              <w:rPr>
                <w:rFonts w:eastAsia="Arial"/>
                <w:bCs/>
                <w:bdr w:val="nil"/>
              </w:rPr>
            </w:pPr>
            <w:r w:rsidRPr="00487C9A">
              <w:rPr>
                <w:rFonts w:eastAsia="Arial"/>
                <w:bCs/>
                <w:sz w:val="22"/>
                <w:bdr w:val="nil"/>
                <w:lang w:eastAsia="en-US"/>
              </w:rPr>
              <w:t>-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FFFFFF" w:fill="FFFFFF"/>
            <w:noWrap/>
            <w:tcMar>
              <w:left w:w="40" w:type="dxa"/>
              <w:right w:w="40" w:type="dxa"/>
            </w:tcMar>
          </w:tcPr>
          <w:p w:rsidR="00EA5FC9" w:rsidRPr="00854113" w:rsidRDefault="0071251C" w:rsidP="0071251C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jc w:val="center"/>
              <w:rPr>
                <w:rFonts w:eastAsia="Arial"/>
                <w:bCs/>
                <w:bdr w:val="nil"/>
              </w:rPr>
            </w:pPr>
            <w:r w:rsidRPr="00854113">
              <w:rPr>
                <w:rFonts w:eastAsia="Arial"/>
                <w:bCs/>
                <w:sz w:val="22"/>
                <w:bdr w:val="nil"/>
                <w:lang w:eastAsia="en-US"/>
              </w:rPr>
              <w:t xml:space="preserve">      -</w:t>
            </w:r>
          </w:p>
        </w:tc>
      </w:tr>
      <w:tr w:rsidR="00EA5FC9" w:rsidRPr="001634C1" w:rsidTr="009F76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</w:trPr>
        <w:tc>
          <w:tcPr>
            <w:tcW w:w="6465" w:type="dxa"/>
            <w:tcBorders>
              <w:top w:val="nil"/>
              <w:left w:val="nil"/>
              <w:bottom w:val="single" w:sz="4" w:space="0" w:color="000000"/>
              <w:right w:val="nil"/>
              <w:tl2br w:val="nil"/>
              <w:tr2bl w:val="nil"/>
            </w:tcBorders>
            <w:shd w:val="clear" w:color="auto" w:fill="EAF1DD"/>
            <w:tcMar>
              <w:left w:w="40" w:type="dxa"/>
              <w:right w:w="40" w:type="dxa"/>
            </w:tcMar>
            <w:vAlign w:val="center"/>
          </w:tcPr>
          <w:p w:rsidR="00EA5FC9" w:rsidRPr="00165AAC" w:rsidRDefault="00EA5FC9" w:rsidP="009F7651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EAF1DD"/>
              <w:spacing w:after="0"/>
              <w:rPr>
                <w:rFonts w:eastAsia="Arial"/>
                <w:b/>
                <w:color w:val="000000"/>
                <w:bdr w:val="nil"/>
              </w:rPr>
            </w:pPr>
            <w:r w:rsidRPr="00165AAC">
              <w:rPr>
                <w:rFonts w:eastAsia="Arial"/>
                <w:b/>
                <w:color w:val="000000"/>
                <w:sz w:val="22"/>
                <w:bdr w:val="nil"/>
                <w:lang w:eastAsia="en-US"/>
              </w:rPr>
              <w:t>Total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nil"/>
              <w:tl2br w:val="nil"/>
              <w:tr2bl w:val="nil"/>
            </w:tcBorders>
            <w:shd w:val="clear" w:color="auto" w:fill="EAF1DD"/>
            <w:noWrap/>
            <w:tcMar>
              <w:left w:w="40" w:type="dxa"/>
              <w:right w:w="100" w:type="dxa"/>
            </w:tcMar>
          </w:tcPr>
          <w:p w:rsidR="00EA5FC9" w:rsidRPr="00487C9A" w:rsidRDefault="00487C9A" w:rsidP="009F7651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jc w:val="right"/>
              <w:rPr>
                <w:rFonts w:eastAsia="Arial"/>
                <w:b/>
                <w:bdr w:val="nil"/>
              </w:rPr>
            </w:pPr>
            <w:r w:rsidRPr="00487C9A">
              <w:rPr>
                <w:rFonts w:eastAsia="Arial"/>
                <w:b/>
                <w:sz w:val="22"/>
                <w:bdr w:val="nil"/>
                <w:lang w:eastAsia="en-US"/>
              </w:rPr>
              <w:t>-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nil"/>
              <w:tl2br w:val="nil"/>
              <w:tr2bl w:val="nil"/>
            </w:tcBorders>
            <w:shd w:val="clear" w:color="auto" w:fill="EAF1DD"/>
            <w:noWrap/>
            <w:tcMar>
              <w:left w:w="40" w:type="dxa"/>
              <w:right w:w="40" w:type="dxa"/>
            </w:tcMar>
          </w:tcPr>
          <w:p w:rsidR="00EA5FC9" w:rsidRPr="00854113" w:rsidRDefault="004B046B" w:rsidP="002C554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jc w:val="right"/>
              <w:rPr>
                <w:rFonts w:eastAsia="Arial"/>
                <w:b/>
                <w:bdr w:val="nil"/>
              </w:rPr>
            </w:pPr>
            <w:r>
              <w:rPr>
                <w:rFonts w:eastAsia="Arial"/>
                <w:b/>
                <w:sz w:val="22"/>
                <w:bdr w:val="nil"/>
                <w:lang w:eastAsia="en-US"/>
              </w:rPr>
              <w:t>(7.168</w:t>
            </w:r>
            <w:r w:rsidR="0071251C" w:rsidRPr="00854113">
              <w:rPr>
                <w:rFonts w:eastAsia="Arial"/>
                <w:b/>
                <w:sz w:val="22"/>
                <w:bdr w:val="nil"/>
                <w:lang w:eastAsia="en-US"/>
              </w:rPr>
              <w:t>)</w:t>
            </w:r>
          </w:p>
        </w:tc>
      </w:tr>
    </w:tbl>
    <w:p w:rsidR="00E651E9" w:rsidRDefault="00E651E9" w:rsidP="00E651E9">
      <w:pPr>
        <w:pStyle w:val="07-Legenda"/>
        <w:keepLines w:val="0"/>
        <w:pBdr>
          <w:top w:val="nil"/>
          <w:left w:val="nil"/>
          <w:bottom w:val="nil"/>
          <w:right w:val="nil"/>
          <w:between w:val="nil"/>
          <w:bar w:val="nil"/>
        </w:pBdr>
        <w:ind w:left="0" w:firstLine="0"/>
        <w:rPr>
          <w:rFonts w:ascii="Arial" w:hAnsi="Arial" w:cs="Arial"/>
          <w:sz w:val="18"/>
          <w:szCs w:val="18"/>
          <w:bdr w:val="nil"/>
        </w:rPr>
      </w:pPr>
    </w:p>
    <w:p w:rsidR="00E651E9" w:rsidRDefault="00E651E9" w:rsidP="00E651E9">
      <w:pPr>
        <w:pStyle w:val="Ttulo1"/>
        <w:rPr>
          <w:rFonts w:cs="Times New Roman"/>
        </w:rPr>
      </w:pPr>
    </w:p>
    <w:p w:rsidR="00E651E9" w:rsidRPr="00CE71FC" w:rsidRDefault="002A10EE" w:rsidP="00E651E9">
      <w:pPr>
        <w:pStyle w:val="Ttulo1"/>
      </w:pPr>
      <w:bookmarkStart w:id="65" w:name="_Toc35001730"/>
      <w:bookmarkStart w:id="66" w:name="_Toc35500086"/>
      <w:r>
        <w:t>38</w:t>
      </w:r>
      <w:r w:rsidR="00E651E9" w:rsidRPr="00CE71FC">
        <w:t>.</w:t>
      </w:r>
      <w:r w:rsidR="00E651E9" w:rsidRPr="00CE71FC">
        <w:tab/>
        <w:t xml:space="preserve"> REMUNERAÇÃO DOS DIRIGENTES E </w:t>
      </w:r>
      <w:proofErr w:type="gramStart"/>
      <w:r w:rsidR="00E651E9" w:rsidRPr="00CE71FC">
        <w:t>EMPREGADOS</w:t>
      </w:r>
      <w:bookmarkEnd w:id="65"/>
      <w:bookmarkEnd w:id="66"/>
      <w:proofErr w:type="gramEnd"/>
    </w:p>
    <w:p w:rsidR="00640418" w:rsidRDefault="00E651E9" w:rsidP="00E651E9">
      <w:pPr>
        <w:spacing w:after="120"/>
        <w:ind w:firstLine="709"/>
      </w:pPr>
      <w:r w:rsidRPr="00CE71FC">
        <w:t>A</w:t>
      </w:r>
      <w:r>
        <w:t>s</w:t>
      </w:r>
      <w:r w:rsidRPr="00CE71FC">
        <w:t xml:space="preserve"> </w:t>
      </w:r>
      <w:r>
        <w:t>remunerações</w:t>
      </w:r>
      <w:r w:rsidRPr="00CE71FC">
        <w:t xml:space="preserve"> dos </w:t>
      </w:r>
      <w:r w:rsidR="00244989">
        <w:t xml:space="preserve">empregados e </w:t>
      </w:r>
      <w:r w:rsidRPr="00CE71FC">
        <w:t>administradores</w:t>
      </w:r>
      <w:r>
        <w:t xml:space="preserve"> </w:t>
      </w:r>
      <w:r w:rsidR="00107A09">
        <w:t>da Empresa no mês de março de 2020</w:t>
      </w:r>
    </w:p>
    <w:p w:rsidR="00E651E9" w:rsidRDefault="00E651E9" w:rsidP="00640418">
      <w:pPr>
        <w:spacing w:after="120"/>
        <w:ind w:firstLine="0"/>
      </w:pPr>
      <w:proofErr w:type="gramStart"/>
      <w:r w:rsidRPr="00CE71FC">
        <w:t>estão</w:t>
      </w:r>
      <w:proofErr w:type="gramEnd"/>
      <w:r w:rsidRPr="00CE71FC">
        <w:t xml:space="preserve"> discriminadas a seguir:</w:t>
      </w:r>
    </w:p>
    <w:p w:rsidR="001F44F9" w:rsidRPr="001F44F9" w:rsidRDefault="002A10EE" w:rsidP="00640418">
      <w:pPr>
        <w:spacing w:after="120"/>
        <w:ind w:firstLine="0"/>
        <w:rPr>
          <w:b/>
        </w:rPr>
      </w:pPr>
      <w:r>
        <w:rPr>
          <w:b/>
        </w:rPr>
        <w:t>38</w:t>
      </w:r>
      <w:r w:rsidR="001F44F9" w:rsidRPr="001F44F9">
        <w:rPr>
          <w:b/>
        </w:rPr>
        <w:t>.1</w:t>
      </w:r>
      <w:r w:rsidR="001F44F9" w:rsidRPr="001F44F9">
        <w:rPr>
          <w:b/>
        </w:rPr>
        <w:tab/>
        <w:t xml:space="preserve"> Maior e menor remuneração</w:t>
      </w:r>
    </w:p>
    <w:tbl>
      <w:tblPr>
        <w:tblW w:w="9750" w:type="dxa"/>
        <w:tblLayout w:type="fixed"/>
        <w:tblLook w:val="0600"/>
      </w:tblPr>
      <w:tblGrid>
        <w:gridCol w:w="6450"/>
        <w:gridCol w:w="1650"/>
        <w:gridCol w:w="1650"/>
      </w:tblGrid>
      <w:tr w:rsidR="00E651E9" w:rsidRPr="00514DEE" w:rsidTr="00244989">
        <w:trPr>
          <w:cantSplit/>
          <w:trHeight w:val="300"/>
        </w:trPr>
        <w:tc>
          <w:tcPr>
            <w:tcW w:w="6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  <w:tl2br w:val="nil"/>
              <w:tr2bl w:val="nil"/>
            </w:tcBorders>
            <w:shd w:val="clear" w:color="FFFFFF" w:fill="FFFFFF"/>
            <w:tcMar>
              <w:left w:w="0" w:type="dxa"/>
              <w:right w:w="0" w:type="dxa"/>
            </w:tcMar>
            <w:vAlign w:val="center"/>
          </w:tcPr>
          <w:p w:rsidR="00E651E9" w:rsidRPr="00514DEE" w:rsidRDefault="00E651E9" w:rsidP="009F7651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jc w:val="left"/>
              <w:rPr>
                <w:rFonts w:eastAsia="Arial" w:cs="Arial"/>
                <w:b/>
                <w:color w:val="000000"/>
                <w:bdr w:val="nil"/>
              </w:rPr>
            </w:pPr>
            <w:r>
              <w:rPr>
                <w:rFonts w:eastAsia="Arial" w:cs="Arial"/>
                <w:b/>
                <w:color w:val="000000"/>
                <w:sz w:val="22"/>
                <w:bdr w:val="nil"/>
              </w:rPr>
              <w:t>Em R$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  <w:tl2br w:val="nil"/>
              <w:tr2bl w:val="nil"/>
            </w:tcBorders>
            <w:shd w:val="clear" w:color="FFFFFF" w:fill="FFFFFF"/>
            <w:noWrap/>
            <w:tcMar>
              <w:left w:w="40" w:type="dxa"/>
              <w:right w:w="40" w:type="dxa"/>
            </w:tcMar>
            <w:vAlign w:val="center"/>
          </w:tcPr>
          <w:p w:rsidR="00E651E9" w:rsidRPr="00514DEE" w:rsidRDefault="006E76B0" w:rsidP="009F7651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firstLine="0"/>
              <w:jc w:val="right"/>
              <w:rPr>
                <w:rFonts w:eastAsia="Arial" w:cs="Arial"/>
                <w:b/>
                <w:color w:val="000000"/>
                <w:bdr w:val="nil"/>
              </w:rPr>
            </w:pPr>
            <w:r>
              <w:rPr>
                <w:rFonts w:eastAsia="Arial" w:cs="Arial"/>
                <w:b/>
                <w:color w:val="000000"/>
                <w:sz w:val="22"/>
                <w:bdr w:val="nil"/>
                <w:lang w:eastAsia="en-US"/>
              </w:rPr>
              <w:t>30.06</w:t>
            </w:r>
            <w:r w:rsidR="00EE2433">
              <w:rPr>
                <w:rFonts w:eastAsia="Arial" w:cs="Arial"/>
                <w:b/>
                <w:color w:val="000000"/>
                <w:sz w:val="22"/>
                <w:bdr w:val="nil"/>
                <w:lang w:eastAsia="en-US"/>
              </w:rPr>
              <w:t>.2020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  <w:tl2br w:val="nil"/>
              <w:tr2bl w:val="nil"/>
            </w:tcBorders>
            <w:shd w:val="clear" w:color="FFFFFF" w:fill="FFFFFF"/>
            <w:noWrap/>
            <w:tcMar>
              <w:left w:w="40" w:type="dxa"/>
              <w:right w:w="40" w:type="dxa"/>
            </w:tcMar>
            <w:vAlign w:val="center"/>
          </w:tcPr>
          <w:p w:rsidR="00E651E9" w:rsidRPr="00514DEE" w:rsidRDefault="006E76B0" w:rsidP="009F7651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firstLine="0"/>
              <w:jc w:val="right"/>
              <w:rPr>
                <w:rFonts w:eastAsia="Arial" w:cs="Arial"/>
                <w:b/>
                <w:color w:val="000000"/>
                <w:bdr w:val="nil"/>
              </w:rPr>
            </w:pPr>
            <w:r>
              <w:rPr>
                <w:rFonts w:eastAsia="Arial" w:cs="Arial"/>
                <w:b/>
                <w:color w:val="000000"/>
                <w:sz w:val="22"/>
                <w:bdr w:val="nil"/>
                <w:lang w:eastAsia="en-US"/>
              </w:rPr>
              <w:t>30.06</w:t>
            </w:r>
            <w:r w:rsidR="00E651E9" w:rsidRPr="00514DEE">
              <w:rPr>
                <w:rFonts w:eastAsia="Arial" w:cs="Arial"/>
                <w:b/>
                <w:color w:val="000000"/>
                <w:sz w:val="22"/>
                <w:bdr w:val="nil"/>
                <w:lang w:eastAsia="en-US"/>
              </w:rPr>
              <w:t>.201</w:t>
            </w:r>
            <w:r w:rsidR="00EA5FC9">
              <w:rPr>
                <w:rFonts w:eastAsia="Arial" w:cs="Arial"/>
                <w:b/>
                <w:color w:val="000000"/>
                <w:sz w:val="22"/>
                <w:bdr w:val="nil"/>
                <w:lang w:eastAsia="en-US"/>
              </w:rPr>
              <w:t>9</w:t>
            </w:r>
          </w:p>
        </w:tc>
      </w:tr>
      <w:tr w:rsidR="00244989" w:rsidRPr="00514DEE" w:rsidTr="002449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52"/>
        </w:trPr>
        <w:tc>
          <w:tcPr>
            <w:tcW w:w="6450" w:type="dxa"/>
            <w:tcBorders>
              <w:top w:val="single" w:sz="4" w:space="0" w:color="auto"/>
              <w:left w:val="nil"/>
              <w:bottom w:val="nil"/>
              <w:right w:val="nil"/>
              <w:tl2br w:val="nil"/>
              <w:tr2bl w:val="nil"/>
            </w:tcBorders>
            <w:shd w:val="clear" w:color="auto" w:fill="EAF1DD" w:themeFill="accent3" w:themeFillTint="33"/>
            <w:noWrap/>
            <w:tcMar>
              <w:left w:w="40" w:type="dxa"/>
              <w:right w:w="40" w:type="dxa"/>
            </w:tcMar>
            <w:vAlign w:val="center"/>
          </w:tcPr>
          <w:p w:rsidR="00244989" w:rsidRPr="00514DEE" w:rsidRDefault="00244989" w:rsidP="009F7651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jc w:val="left"/>
              <w:rPr>
                <w:rFonts w:eastAsia="Arial" w:cs="Arial"/>
                <w:b/>
                <w:color w:val="000000"/>
                <w:bdr w:val="nil"/>
              </w:rPr>
            </w:pPr>
            <w:r>
              <w:rPr>
                <w:rFonts w:eastAsia="Arial" w:cs="Arial"/>
                <w:b/>
                <w:color w:val="000000"/>
                <w:sz w:val="22"/>
                <w:bdr w:val="nil"/>
                <w:lang w:eastAsia="en-US"/>
              </w:rPr>
              <w:t>Empregados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nil"/>
              <w:right w:val="nil"/>
              <w:tl2br w:val="nil"/>
              <w:tr2bl w:val="nil"/>
            </w:tcBorders>
            <w:shd w:val="clear" w:color="auto" w:fill="EAF1DD" w:themeFill="accent3" w:themeFillTint="33"/>
            <w:noWrap/>
            <w:tcMar>
              <w:left w:w="40" w:type="dxa"/>
              <w:right w:w="100" w:type="dxa"/>
            </w:tcMar>
            <w:vAlign w:val="center"/>
          </w:tcPr>
          <w:p w:rsidR="00244989" w:rsidRPr="00514DEE" w:rsidRDefault="00244989" w:rsidP="009F7651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jc w:val="right"/>
              <w:rPr>
                <w:rFonts w:eastAsia="Arial" w:cs="Arial"/>
                <w:color w:val="FF0000"/>
                <w:bdr w:val="nil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nil"/>
              <w:right w:val="nil"/>
              <w:tl2br w:val="nil"/>
              <w:tr2bl w:val="nil"/>
            </w:tcBorders>
            <w:shd w:val="clear" w:color="auto" w:fill="EAF1DD" w:themeFill="accent3" w:themeFillTint="33"/>
            <w:noWrap/>
            <w:tcMar>
              <w:left w:w="40" w:type="dxa"/>
              <w:right w:w="100" w:type="dxa"/>
            </w:tcMar>
            <w:vAlign w:val="center"/>
          </w:tcPr>
          <w:p w:rsidR="00244989" w:rsidRPr="00514DEE" w:rsidRDefault="00244989" w:rsidP="009F7651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jc w:val="right"/>
              <w:rPr>
                <w:rFonts w:eastAsia="Arial" w:cs="Arial"/>
                <w:color w:val="000000"/>
                <w:bdr w:val="nil"/>
              </w:rPr>
            </w:pPr>
          </w:p>
        </w:tc>
      </w:tr>
      <w:tr w:rsidR="00EA5FC9" w:rsidRPr="00EE2433" w:rsidTr="002449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255"/>
        </w:trPr>
        <w:tc>
          <w:tcPr>
            <w:tcW w:w="64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FFFFFF" w:fill="FFFFFF"/>
            <w:noWrap/>
            <w:tcMar>
              <w:left w:w="40" w:type="dxa"/>
              <w:right w:w="40" w:type="dxa"/>
            </w:tcMar>
            <w:vAlign w:val="center"/>
          </w:tcPr>
          <w:p w:rsidR="00EA5FC9" w:rsidRPr="00EE2433" w:rsidRDefault="00EA5FC9" w:rsidP="009F7651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jc w:val="left"/>
              <w:rPr>
                <w:rFonts w:eastAsia="Arial" w:cs="Arial"/>
                <w:bdr w:val="nil"/>
              </w:rPr>
            </w:pPr>
            <w:r w:rsidRPr="00EE2433">
              <w:rPr>
                <w:rFonts w:eastAsia="Arial" w:cs="Arial"/>
                <w:sz w:val="22"/>
                <w:bdr w:val="nil"/>
                <w:lang w:eastAsia="en-US"/>
              </w:rPr>
              <w:t>Menor salário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FFFFFF" w:fill="FFFFFF"/>
            <w:noWrap/>
            <w:tcMar>
              <w:left w:w="40" w:type="dxa"/>
              <w:right w:w="100" w:type="dxa"/>
            </w:tcMar>
            <w:vAlign w:val="center"/>
          </w:tcPr>
          <w:p w:rsidR="00EA5FC9" w:rsidRPr="00EE2433" w:rsidRDefault="00EA5FC9" w:rsidP="009F7651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jc w:val="right"/>
              <w:rPr>
                <w:rFonts w:eastAsia="Arial" w:cs="Arial"/>
                <w:bdr w:val="nil"/>
              </w:rPr>
            </w:pPr>
            <w:r w:rsidRPr="00EE2433">
              <w:rPr>
                <w:rFonts w:eastAsia="Arial" w:cs="Arial"/>
                <w:sz w:val="22"/>
                <w:bdr w:val="nil"/>
                <w:lang w:eastAsia="en-US"/>
              </w:rPr>
              <w:t>1.247,52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FFFFFF" w:fill="FFFFFF"/>
            <w:noWrap/>
            <w:tcMar>
              <w:left w:w="40" w:type="dxa"/>
              <w:right w:w="100" w:type="dxa"/>
            </w:tcMar>
            <w:vAlign w:val="center"/>
          </w:tcPr>
          <w:p w:rsidR="00EA5FC9" w:rsidRPr="00EE2433" w:rsidRDefault="00EA5FC9" w:rsidP="002C554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jc w:val="right"/>
              <w:rPr>
                <w:rFonts w:eastAsia="Arial" w:cs="Arial"/>
                <w:bdr w:val="nil"/>
              </w:rPr>
            </w:pPr>
            <w:r w:rsidRPr="00EE2433">
              <w:rPr>
                <w:rFonts w:eastAsia="Arial" w:cs="Arial"/>
                <w:sz w:val="22"/>
                <w:bdr w:val="nil"/>
                <w:lang w:eastAsia="en-US"/>
              </w:rPr>
              <w:t>1.247,52</w:t>
            </w:r>
          </w:p>
        </w:tc>
      </w:tr>
      <w:tr w:rsidR="00EA5FC9" w:rsidRPr="00EE2433" w:rsidTr="009F76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225"/>
        </w:trPr>
        <w:tc>
          <w:tcPr>
            <w:tcW w:w="64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FFFFFF" w:fill="FFFFFF"/>
            <w:noWrap/>
            <w:tcMar>
              <w:left w:w="40" w:type="dxa"/>
              <w:right w:w="40" w:type="dxa"/>
            </w:tcMar>
            <w:vAlign w:val="center"/>
          </w:tcPr>
          <w:p w:rsidR="00EA5FC9" w:rsidRPr="00EE2433" w:rsidRDefault="00EA5FC9" w:rsidP="009F7651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jc w:val="left"/>
              <w:rPr>
                <w:rFonts w:eastAsia="Arial" w:cs="Arial"/>
                <w:bdr w:val="nil"/>
              </w:rPr>
            </w:pPr>
            <w:r w:rsidRPr="00EE2433">
              <w:rPr>
                <w:rFonts w:eastAsia="Arial" w:cs="Arial"/>
                <w:sz w:val="22"/>
                <w:bdr w:val="nil"/>
                <w:lang w:eastAsia="en-US"/>
              </w:rPr>
              <w:t>Maior salário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FFFFFF" w:fill="FFFFFF"/>
            <w:noWrap/>
            <w:tcMar>
              <w:left w:w="40" w:type="dxa"/>
              <w:right w:w="100" w:type="dxa"/>
            </w:tcMar>
            <w:vAlign w:val="center"/>
          </w:tcPr>
          <w:p w:rsidR="00EA5FC9" w:rsidRPr="00EE2433" w:rsidRDefault="00EA5FC9" w:rsidP="009F7651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firstLine="0"/>
              <w:jc w:val="right"/>
              <w:rPr>
                <w:rFonts w:eastAsia="Arial" w:cs="Arial"/>
                <w:bdr w:val="nil"/>
              </w:rPr>
            </w:pPr>
            <w:r w:rsidRPr="00EE2433">
              <w:rPr>
                <w:rFonts w:eastAsia="Arial" w:cs="Arial"/>
                <w:sz w:val="22"/>
                <w:bdr w:val="nil"/>
                <w:lang w:eastAsia="en-US"/>
              </w:rPr>
              <w:t>14.970,03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FFFFFF" w:fill="FFFFFF"/>
            <w:noWrap/>
            <w:tcMar>
              <w:left w:w="40" w:type="dxa"/>
              <w:right w:w="100" w:type="dxa"/>
            </w:tcMar>
            <w:vAlign w:val="center"/>
          </w:tcPr>
          <w:p w:rsidR="00EA5FC9" w:rsidRPr="00EE2433" w:rsidRDefault="00EA5FC9" w:rsidP="002C554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firstLine="0"/>
              <w:jc w:val="right"/>
              <w:rPr>
                <w:rFonts w:eastAsia="Arial" w:cs="Arial"/>
                <w:bdr w:val="nil"/>
              </w:rPr>
            </w:pPr>
            <w:r w:rsidRPr="00EE2433">
              <w:rPr>
                <w:rFonts w:eastAsia="Arial" w:cs="Arial"/>
                <w:sz w:val="22"/>
                <w:bdr w:val="nil"/>
                <w:lang w:eastAsia="en-US"/>
              </w:rPr>
              <w:t>14.970,03</w:t>
            </w:r>
          </w:p>
        </w:tc>
      </w:tr>
      <w:tr w:rsidR="00EA5FC9" w:rsidRPr="00EE2433" w:rsidTr="00E651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264"/>
        </w:trPr>
        <w:tc>
          <w:tcPr>
            <w:tcW w:w="64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EAF1DD"/>
            <w:noWrap/>
            <w:tcMar>
              <w:left w:w="40" w:type="dxa"/>
              <w:right w:w="40" w:type="dxa"/>
            </w:tcMar>
            <w:vAlign w:val="center"/>
          </w:tcPr>
          <w:p w:rsidR="00EA5FC9" w:rsidRPr="00EE2433" w:rsidRDefault="00EA5FC9" w:rsidP="009F7651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jc w:val="left"/>
              <w:rPr>
                <w:rFonts w:eastAsia="Arial" w:cs="Arial"/>
                <w:b/>
                <w:bdr w:val="nil"/>
              </w:rPr>
            </w:pPr>
            <w:r w:rsidRPr="00EE2433">
              <w:rPr>
                <w:rFonts w:eastAsia="Arial" w:cs="Arial"/>
                <w:b/>
                <w:sz w:val="22"/>
                <w:bdr w:val="nil"/>
                <w:lang w:eastAsia="en-US"/>
              </w:rPr>
              <w:t>Dirigentes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EAF1DD"/>
            <w:noWrap/>
            <w:tcMar>
              <w:left w:w="0" w:type="dxa"/>
              <w:right w:w="0" w:type="dxa"/>
            </w:tcMar>
            <w:vAlign w:val="center"/>
          </w:tcPr>
          <w:p w:rsidR="00EA5FC9" w:rsidRPr="00EE2433" w:rsidRDefault="00EA5FC9" w:rsidP="009F7651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jc w:val="right"/>
              <w:rPr>
                <w:rFonts w:eastAsia="Arial" w:cs="Arial"/>
                <w:bdr w:val="ni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EAF1DD"/>
            <w:noWrap/>
            <w:tcMar>
              <w:left w:w="0" w:type="dxa"/>
              <w:right w:w="0" w:type="dxa"/>
            </w:tcMar>
            <w:vAlign w:val="center"/>
          </w:tcPr>
          <w:p w:rsidR="00EA5FC9" w:rsidRPr="00EE2433" w:rsidRDefault="00EA5FC9" w:rsidP="002C554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jc w:val="right"/>
              <w:rPr>
                <w:rFonts w:eastAsia="Arial" w:cs="Arial"/>
                <w:bdr w:val="nil"/>
              </w:rPr>
            </w:pPr>
          </w:p>
        </w:tc>
      </w:tr>
      <w:tr w:rsidR="00EA5FC9" w:rsidRPr="00EE2433" w:rsidTr="009F76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225"/>
        </w:trPr>
        <w:tc>
          <w:tcPr>
            <w:tcW w:w="64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FFFFFF" w:fill="FFFFFF"/>
            <w:noWrap/>
            <w:tcMar>
              <w:left w:w="220" w:type="dxa"/>
              <w:right w:w="40" w:type="dxa"/>
            </w:tcMar>
            <w:vAlign w:val="center"/>
          </w:tcPr>
          <w:p w:rsidR="00EA5FC9" w:rsidRPr="00EE2433" w:rsidRDefault="00EA5FC9" w:rsidP="009F7651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jc w:val="left"/>
              <w:rPr>
                <w:rFonts w:eastAsia="Arial" w:cs="Arial"/>
                <w:bdr w:val="nil"/>
              </w:rPr>
            </w:pPr>
            <w:r w:rsidRPr="00EE2433">
              <w:rPr>
                <w:rFonts w:eastAsia="Arial" w:cs="Arial"/>
                <w:sz w:val="22"/>
                <w:bdr w:val="nil"/>
                <w:lang w:eastAsia="en-US"/>
              </w:rPr>
              <w:t>Diretor-Presidente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FFFFFF" w:fill="FFFFFF"/>
            <w:noWrap/>
            <w:tcMar>
              <w:left w:w="40" w:type="dxa"/>
              <w:right w:w="100" w:type="dxa"/>
            </w:tcMar>
            <w:vAlign w:val="center"/>
          </w:tcPr>
          <w:p w:rsidR="00EA5FC9" w:rsidRPr="00EE2433" w:rsidRDefault="00EA5FC9" w:rsidP="009F7651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firstLine="0"/>
              <w:jc w:val="right"/>
              <w:rPr>
                <w:rFonts w:eastAsia="Arial" w:cs="Arial"/>
                <w:bdr w:val="nil"/>
              </w:rPr>
            </w:pPr>
            <w:r w:rsidRPr="00EE2433">
              <w:rPr>
                <w:rFonts w:eastAsia="Arial" w:cs="Arial"/>
                <w:sz w:val="22"/>
                <w:bdr w:val="nil"/>
                <w:lang w:eastAsia="en-US"/>
              </w:rPr>
              <w:t>20.136,72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FFFFFF" w:fill="FFFFFF"/>
            <w:noWrap/>
            <w:tcMar>
              <w:left w:w="40" w:type="dxa"/>
              <w:right w:w="100" w:type="dxa"/>
            </w:tcMar>
            <w:vAlign w:val="center"/>
          </w:tcPr>
          <w:p w:rsidR="00EA5FC9" w:rsidRPr="00EE2433" w:rsidRDefault="00EA5FC9" w:rsidP="002C554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firstLine="0"/>
              <w:jc w:val="right"/>
              <w:rPr>
                <w:rFonts w:eastAsia="Arial" w:cs="Arial"/>
                <w:bdr w:val="nil"/>
              </w:rPr>
            </w:pPr>
            <w:r w:rsidRPr="00EE2433">
              <w:rPr>
                <w:rFonts w:eastAsia="Arial" w:cs="Arial"/>
                <w:sz w:val="22"/>
                <w:bdr w:val="nil"/>
                <w:lang w:eastAsia="en-US"/>
              </w:rPr>
              <w:t>20.136,72</w:t>
            </w:r>
          </w:p>
        </w:tc>
      </w:tr>
      <w:tr w:rsidR="00EA5FC9" w:rsidRPr="00EE2433" w:rsidTr="009F76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225"/>
        </w:trPr>
        <w:tc>
          <w:tcPr>
            <w:tcW w:w="64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FFFFFF" w:fill="FFFFFF"/>
            <w:noWrap/>
            <w:tcMar>
              <w:left w:w="220" w:type="dxa"/>
              <w:right w:w="40" w:type="dxa"/>
            </w:tcMar>
            <w:vAlign w:val="center"/>
          </w:tcPr>
          <w:p w:rsidR="00EA5FC9" w:rsidRPr="00EE2433" w:rsidRDefault="00EA5FC9" w:rsidP="009F7651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jc w:val="left"/>
              <w:rPr>
                <w:rFonts w:eastAsia="Arial" w:cs="Arial"/>
                <w:bdr w:val="nil"/>
              </w:rPr>
            </w:pPr>
            <w:r w:rsidRPr="00EE2433">
              <w:rPr>
                <w:rFonts w:eastAsia="Arial" w:cs="Arial"/>
                <w:sz w:val="22"/>
                <w:bdr w:val="nil"/>
                <w:lang w:eastAsia="en-US"/>
              </w:rPr>
              <w:t>Vice-Presidente Executivo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FFFFFF" w:fill="FFFFFF"/>
            <w:noWrap/>
            <w:tcMar>
              <w:left w:w="40" w:type="dxa"/>
              <w:right w:w="100" w:type="dxa"/>
            </w:tcMar>
            <w:vAlign w:val="center"/>
          </w:tcPr>
          <w:p w:rsidR="00EA5FC9" w:rsidRPr="00EE2433" w:rsidRDefault="00EA5FC9" w:rsidP="009F7651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firstLine="0"/>
              <w:jc w:val="right"/>
              <w:rPr>
                <w:rFonts w:eastAsia="Arial" w:cs="Arial"/>
                <w:bdr w:val="nil"/>
              </w:rPr>
            </w:pPr>
            <w:r w:rsidRPr="00EE2433">
              <w:rPr>
                <w:rFonts w:eastAsia="Arial" w:cs="Arial"/>
                <w:sz w:val="22"/>
                <w:bdr w:val="nil"/>
                <w:lang w:eastAsia="en-US"/>
              </w:rPr>
              <w:t>19.129,88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FFFFFF" w:fill="FFFFFF"/>
            <w:noWrap/>
            <w:tcMar>
              <w:left w:w="40" w:type="dxa"/>
              <w:right w:w="100" w:type="dxa"/>
            </w:tcMar>
            <w:vAlign w:val="center"/>
          </w:tcPr>
          <w:p w:rsidR="00EA5FC9" w:rsidRPr="00EE2433" w:rsidRDefault="00EA5FC9" w:rsidP="002C554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firstLine="0"/>
              <w:jc w:val="right"/>
              <w:rPr>
                <w:rFonts w:eastAsia="Arial" w:cs="Arial"/>
                <w:bdr w:val="nil"/>
              </w:rPr>
            </w:pPr>
            <w:r w:rsidRPr="00EE2433">
              <w:rPr>
                <w:rFonts w:eastAsia="Arial" w:cs="Arial"/>
                <w:sz w:val="22"/>
                <w:bdr w:val="nil"/>
                <w:lang w:eastAsia="en-US"/>
              </w:rPr>
              <w:t>19.129,88</w:t>
            </w:r>
          </w:p>
        </w:tc>
      </w:tr>
      <w:tr w:rsidR="00EA5FC9" w:rsidRPr="00EE2433" w:rsidTr="009F76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225"/>
        </w:trPr>
        <w:tc>
          <w:tcPr>
            <w:tcW w:w="64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FFFFFF" w:fill="FFFFFF"/>
            <w:noWrap/>
            <w:tcMar>
              <w:left w:w="220" w:type="dxa"/>
              <w:right w:w="40" w:type="dxa"/>
            </w:tcMar>
            <w:vAlign w:val="center"/>
          </w:tcPr>
          <w:p w:rsidR="00EA5FC9" w:rsidRPr="00EE2433" w:rsidRDefault="00EA5FC9" w:rsidP="009F7651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jc w:val="left"/>
              <w:rPr>
                <w:rFonts w:eastAsia="Arial" w:cs="Arial"/>
                <w:bdr w:val="nil"/>
              </w:rPr>
            </w:pPr>
            <w:r w:rsidRPr="00EE2433">
              <w:rPr>
                <w:rFonts w:eastAsia="Arial" w:cs="Arial"/>
                <w:sz w:val="22"/>
                <w:bdr w:val="nil"/>
                <w:lang w:eastAsia="en-US"/>
              </w:rPr>
              <w:t>Diretores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FFFFFF" w:fill="FFFFFF"/>
            <w:noWrap/>
            <w:tcMar>
              <w:left w:w="40" w:type="dxa"/>
              <w:right w:w="100" w:type="dxa"/>
            </w:tcMar>
            <w:vAlign w:val="center"/>
          </w:tcPr>
          <w:p w:rsidR="00EA5FC9" w:rsidRPr="00EE2433" w:rsidRDefault="00EA5FC9" w:rsidP="009F7651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firstLine="0"/>
              <w:jc w:val="right"/>
              <w:rPr>
                <w:rFonts w:eastAsia="Arial" w:cs="Arial"/>
                <w:bdr w:val="nil"/>
              </w:rPr>
            </w:pPr>
            <w:r w:rsidRPr="00EE2433">
              <w:rPr>
                <w:rFonts w:eastAsia="Arial" w:cs="Arial"/>
                <w:sz w:val="22"/>
                <w:bdr w:val="nil"/>
                <w:lang w:eastAsia="en-US"/>
              </w:rPr>
              <w:t>18.123,04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FFFFFF" w:fill="FFFFFF"/>
            <w:noWrap/>
            <w:tcMar>
              <w:left w:w="40" w:type="dxa"/>
              <w:right w:w="100" w:type="dxa"/>
            </w:tcMar>
            <w:vAlign w:val="center"/>
          </w:tcPr>
          <w:p w:rsidR="00EA5FC9" w:rsidRPr="00EE2433" w:rsidRDefault="00EA5FC9" w:rsidP="002C554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firstLine="0"/>
              <w:jc w:val="right"/>
              <w:rPr>
                <w:rFonts w:eastAsia="Arial" w:cs="Arial"/>
                <w:bdr w:val="nil"/>
              </w:rPr>
            </w:pPr>
            <w:r w:rsidRPr="00EE2433">
              <w:rPr>
                <w:rFonts w:eastAsia="Arial" w:cs="Arial"/>
                <w:sz w:val="22"/>
                <w:bdr w:val="nil"/>
                <w:lang w:eastAsia="en-US"/>
              </w:rPr>
              <w:t>18.123,04</w:t>
            </w:r>
          </w:p>
        </w:tc>
      </w:tr>
      <w:tr w:rsidR="00EA5FC9" w:rsidRPr="00EE2433" w:rsidTr="009F76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255"/>
        </w:trPr>
        <w:tc>
          <w:tcPr>
            <w:tcW w:w="64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EAF1DD"/>
            <w:noWrap/>
            <w:tcMar>
              <w:left w:w="40" w:type="dxa"/>
              <w:right w:w="40" w:type="dxa"/>
            </w:tcMar>
            <w:vAlign w:val="center"/>
          </w:tcPr>
          <w:p w:rsidR="00EA5FC9" w:rsidRPr="00EE2433" w:rsidRDefault="00EA5FC9" w:rsidP="009F7651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jc w:val="left"/>
              <w:rPr>
                <w:rFonts w:eastAsia="Arial" w:cs="Arial"/>
                <w:b/>
                <w:bdr w:val="nil"/>
              </w:rPr>
            </w:pPr>
            <w:r w:rsidRPr="00EE2433">
              <w:rPr>
                <w:rFonts w:eastAsia="Arial" w:cs="Arial"/>
                <w:b/>
                <w:sz w:val="22"/>
                <w:bdr w:val="nil"/>
                <w:lang w:eastAsia="en-US"/>
              </w:rPr>
              <w:t>Conselheiros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EAF1DD"/>
            <w:noWrap/>
            <w:tcMar>
              <w:left w:w="0" w:type="dxa"/>
              <w:right w:w="0" w:type="dxa"/>
            </w:tcMar>
            <w:vAlign w:val="center"/>
          </w:tcPr>
          <w:p w:rsidR="00EA5FC9" w:rsidRPr="00EE2433" w:rsidRDefault="00EA5FC9" w:rsidP="009F7651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jc w:val="right"/>
              <w:rPr>
                <w:rFonts w:eastAsia="Arial" w:cs="Arial"/>
                <w:bdr w:val="ni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EAF1DD"/>
            <w:noWrap/>
            <w:tcMar>
              <w:left w:w="0" w:type="dxa"/>
              <w:right w:w="0" w:type="dxa"/>
            </w:tcMar>
            <w:vAlign w:val="center"/>
          </w:tcPr>
          <w:p w:rsidR="00EA5FC9" w:rsidRPr="00EE2433" w:rsidRDefault="00EA5FC9" w:rsidP="002C554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jc w:val="right"/>
              <w:rPr>
                <w:rFonts w:eastAsia="Arial" w:cs="Arial"/>
                <w:bdr w:val="nil"/>
              </w:rPr>
            </w:pPr>
          </w:p>
        </w:tc>
      </w:tr>
      <w:tr w:rsidR="00EA5FC9" w:rsidRPr="00EE2433" w:rsidTr="009F76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225"/>
        </w:trPr>
        <w:tc>
          <w:tcPr>
            <w:tcW w:w="64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FFFFFF" w:fill="FFFFFF"/>
            <w:noWrap/>
            <w:tcMar>
              <w:left w:w="220" w:type="dxa"/>
              <w:right w:w="40" w:type="dxa"/>
            </w:tcMar>
            <w:vAlign w:val="center"/>
          </w:tcPr>
          <w:p w:rsidR="00EA5FC9" w:rsidRPr="00EE2433" w:rsidRDefault="00EA5FC9" w:rsidP="009F7651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jc w:val="left"/>
              <w:rPr>
                <w:rFonts w:eastAsia="Arial" w:cs="Arial"/>
                <w:bdr w:val="nil"/>
              </w:rPr>
            </w:pPr>
            <w:r w:rsidRPr="00EE2433">
              <w:rPr>
                <w:rFonts w:eastAsia="Arial" w:cs="Arial"/>
                <w:sz w:val="22"/>
                <w:bdr w:val="nil"/>
                <w:lang w:eastAsia="en-US"/>
              </w:rPr>
              <w:t>Conselho Administração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FFFFFF" w:fill="FFFFFF"/>
            <w:noWrap/>
            <w:tcMar>
              <w:left w:w="40" w:type="dxa"/>
              <w:right w:w="100" w:type="dxa"/>
            </w:tcMar>
            <w:vAlign w:val="center"/>
          </w:tcPr>
          <w:p w:rsidR="00EA5FC9" w:rsidRPr="00EE2433" w:rsidRDefault="00EA5FC9" w:rsidP="009F7651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jc w:val="right"/>
              <w:rPr>
                <w:rFonts w:eastAsia="Arial" w:cs="Arial"/>
                <w:bdr w:val="nil"/>
              </w:rPr>
            </w:pPr>
            <w:r w:rsidRPr="00EE2433">
              <w:rPr>
                <w:rFonts w:eastAsia="Arial" w:cs="Arial"/>
                <w:sz w:val="22"/>
                <w:bdr w:val="nil"/>
                <w:lang w:eastAsia="en-US"/>
              </w:rPr>
              <w:t>2.028,77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FFFFFF" w:fill="FFFFFF"/>
            <w:noWrap/>
            <w:tcMar>
              <w:left w:w="40" w:type="dxa"/>
              <w:right w:w="100" w:type="dxa"/>
            </w:tcMar>
            <w:vAlign w:val="center"/>
          </w:tcPr>
          <w:p w:rsidR="00EA5FC9" w:rsidRPr="00EE2433" w:rsidRDefault="00EA5FC9" w:rsidP="002C554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jc w:val="right"/>
              <w:rPr>
                <w:rFonts w:eastAsia="Arial" w:cs="Arial"/>
                <w:bdr w:val="nil"/>
              </w:rPr>
            </w:pPr>
            <w:r w:rsidRPr="00EE2433">
              <w:rPr>
                <w:rFonts w:eastAsia="Arial" w:cs="Arial"/>
                <w:sz w:val="22"/>
                <w:bdr w:val="nil"/>
                <w:lang w:eastAsia="en-US"/>
              </w:rPr>
              <w:t>2.028,77</w:t>
            </w:r>
          </w:p>
        </w:tc>
      </w:tr>
      <w:tr w:rsidR="00EA5FC9" w:rsidRPr="00EE2433" w:rsidTr="00925F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225"/>
        </w:trPr>
        <w:tc>
          <w:tcPr>
            <w:tcW w:w="64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FFFFFF" w:fill="FFFFFF"/>
            <w:noWrap/>
            <w:tcMar>
              <w:left w:w="220" w:type="dxa"/>
              <w:right w:w="40" w:type="dxa"/>
            </w:tcMar>
            <w:vAlign w:val="center"/>
          </w:tcPr>
          <w:p w:rsidR="00EA5FC9" w:rsidRPr="00EE2433" w:rsidRDefault="00EA5FC9" w:rsidP="009F7651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jc w:val="left"/>
              <w:rPr>
                <w:rFonts w:eastAsia="Arial" w:cs="Arial"/>
                <w:bdr w:val="nil"/>
              </w:rPr>
            </w:pPr>
            <w:r w:rsidRPr="00EE2433">
              <w:rPr>
                <w:rFonts w:eastAsia="Arial" w:cs="Arial"/>
                <w:sz w:val="22"/>
                <w:bdr w:val="nil"/>
                <w:lang w:eastAsia="en-US"/>
              </w:rPr>
              <w:t>Conselho fiscal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FFFFFF" w:fill="FFFFFF"/>
            <w:noWrap/>
            <w:tcMar>
              <w:left w:w="40" w:type="dxa"/>
              <w:right w:w="100" w:type="dxa"/>
            </w:tcMar>
            <w:vAlign w:val="center"/>
          </w:tcPr>
          <w:p w:rsidR="00EA5FC9" w:rsidRPr="00EE2433" w:rsidRDefault="00EA5FC9" w:rsidP="009F7651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jc w:val="right"/>
              <w:rPr>
                <w:rFonts w:eastAsia="Arial" w:cs="Arial"/>
                <w:bdr w:val="nil"/>
              </w:rPr>
            </w:pPr>
            <w:r w:rsidRPr="00EE2433">
              <w:rPr>
                <w:rFonts w:eastAsia="Arial" w:cs="Arial"/>
                <w:sz w:val="22"/>
                <w:bdr w:val="nil"/>
                <w:lang w:eastAsia="en-US"/>
              </w:rPr>
              <w:t>2.028,77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FFFFFF" w:fill="FFFFFF"/>
            <w:noWrap/>
            <w:tcMar>
              <w:left w:w="40" w:type="dxa"/>
              <w:right w:w="100" w:type="dxa"/>
            </w:tcMar>
            <w:vAlign w:val="center"/>
          </w:tcPr>
          <w:p w:rsidR="00EA5FC9" w:rsidRPr="00EE2433" w:rsidRDefault="00EA5FC9" w:rsidP="002C554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jc w:val="right"/>
              <w:rPr>
                <w:rFonts w:eastAsia="Arial" w:cs="Arial"/>
                <w:bdr w:val="nil"/>
              </w:rPr>
            </w:pPr>
            <w:r w:rsidRPr="00EE2433">
              <w:rPr>
                <w:rFonts w:eastAsia="Arial" w:cs="Arial"/>
                <w:sz w:val="22"/>
                <w:bdr w:val="nil"/>
                <w:lang w:eastAsia="en-US"/>
              </w:rPr>
              <w:t>2.028,77</w:t>
            </w:r>
          </w:p>
        </w:tc>
      </w:tr>
      <w:tr w:rsidR="00EA5FC9" w:rsidRPr="00EE2433" w:rsidTr="00925F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276"/>
        </w:trPr>
        <w:tc>
          <w:tcPr>
            <w:tcW w:w="6450" w:type="dxa"/>
            <w:tcBorders>
              <w:top w:val="nil"/>
              <w:left w:val="nil"/>
              <w:bottom w:val="single" w:sz="4" w:space="0" w:color="auto"/>
              <w:right w:val="nil"/>
              <w:tl2br w:val="nil"/>
              <w:tr2bl w:val="nil"/>
            </w:tcBorders>
            <w:shd w:val="clear" w:color="FFFFFF" w:fill="FFFFFF"/>
            <w:noWrap/>
            <w:tcMar>
              <w:left w:w="220" w:type="dxa"/>
              <w:right w:w="40" w:type="dxa"/>
            </w:tcMar>
            <w:vAlign w:val="center"/>
          </w:tcPr>
          <w:p w:rsidR="00EA5FC9" w:rsidRPr="00EE2433" w:rsidRDefault="00EA5FC9" w:rsidP="009F7651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jc w:val="left"/>
              <w:rPr>
                <w:rFonts w:eastAsia="Arial" w:cs="Arial"/>
                <w:bdr w:val="nil"/>
                <w:lang w:eastAsia="en-US"/>
              </w:rPr>
            </w:pPr>
            <w:r w:rsidRPr="00EE2433">
              <w:rPr>
                <w:rFonts w:eastAsia="Arial" w:cs="Arial"/>
                <w:sz w:val="22"/>
                <w:bdr w:val="nil"/>
                <w:lang w:eastAsia="en-US"/>
              </w:rPr>
              <w:t>Comitê de Auditoria (COAUD)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nil"/>
              <w:tl2br w:val="nil"/>
              <w:tr2bl w:val="nil"/>
            </w:tcBorders>
            <w:shd w:val="clear" w:color="FFFFFF" w:fill="FFFFFF"/>
            <w:noWrap/>
            <w:tcMar>
              <w:left w:w="40" w:type="dxa"/>
              <w:right w:w="100" w:type="dxa"/>
            </w:tcMar>
            <w:vAlign w:val="center"/>
          </w:tcPr>
          <w:p w:rsidR="00EA5FC9" w:rsidRPr="00EE2433" w:rsidRDefault="00EA5FC9" w:rsidP="009F7651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jc w:val="right"/>
              <w:rPr>
                <w:rFonts w:eastAsia="Arial" w:cs="Arial"/>
                <w:bdr w:val="nil"/>
                <w:lang w:eastAsia="en-US"/>
              </w:rPr>
            </w:pPr>
            <w:r w:rsidRPr="00EE2433">
              <w:rPr>
                <w:rFonts w:eastAsia="Arial" w:cs="Arial"/>
                <w:sz w:val="22"/>
                <w:bdr w:val="nil"/>
                <w:lang w:eastAsia="en-US"/>
              </w:rPr>
              <w:t>4.000,00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nil"/>
              <w:tl2br w:val="nil"/>
              <w:tr2bl w:val="nil"/>
            </w:tcBorders>
            <w:shd w:val="clear" w:color="FFFFFF" w:fill="FFFFFF"/>
            <w:noWrap/>
            <w:tcMar>
              <w:left w:w="40" w:type="dxa"/>
              <w:right w:w="100" w:type="dxa"/>
            </w:tcMar>
            <w:vAlign w:val="center"/>
          </w:tcPr>
          <w:p w:rsidR="00EA5FC9" w:rsidRPr="00EE2433" w:rsidRDefault="00EA5FC9" w:rsidP="002C554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jc w:val="right"/>
              <w:rPr>
                <w:rFonts w:eastAsia="Arial" w:cs="Arial"/>
                <w:bdr w:val="nil"/>
                <w:lang w:eastAsia="en-US"/>
              </w:rPr>
            </w:pPr>
            <w:r w:rsidRPr="00EE2433">
              <w:rPr>
                <w:rFonts w:eastAsia="Arial" w:cs="Arial"/>
                <w:sz w:val="22"/>
                <w:bdr w:val="nil"/>
                <w:lang w:eastAsia="en-US"/>
              </w:rPr>
              <w:t>4.000,00</w:t>
            </w:r>
          </w:p>
        </w:tc>
      </w:tr>
    </w:tbl>
    <w:p w:rsidR="007D73C3" w:rsidRDefault="007D73C3" w:rsidP="001C77C0">
      <w:pPr>
        <w:ind w:firstLine="0"/>
        <w:rPr>
          <w:lang w:eastAsia="ar-SA"/>
        </w:rPr>
      </w:pPr>
    </w:p>
    <w:p w:rsidR="0044296F" w:rsidRDefault="0044296F" w:rsidP="001C77C0">
      <w:pPr>
        <w:ind w:firstLine="0"/>
        <w:rPr>
          <w:lang w:eastAsia="ar-SA"/>
        </w:rPr>
      </w:pPr>
    </w:p>
    <w:p w:rsidR="0044296F" w:rsidRDefault="0044296F" w:rsidP="001C77C0">
      <w:pPr>
        <w:ind w:firstLine="0"/>
        <w:rPr>
          <w:lang w:eastAsia="ar-SA"/>
        </w:rPr>
      </w:pPr>
    </w:p>
    <w:p w:rsidR="0044296F" w:rsidRDefault="0044296F" w:rsidP="001C77C0">
      <w:pPr>
        <w:ind w:firstLine="0"/>
        <w:rPr>
          <w:lang w:eastAsia="ar-SA"/>
        </w:rPr>
      </w:pPr>
    </w:p>
    <w:p w:rsidR="0044296F" w:rsidRDefault="0044296F" w:rsidP="001C77C0">
      <w:pPr>
        <w:ind w:firstLine="0"/>
        <w:rPr>
          <w:lang w:eastAsia="ar-SA"/>
        </w:rPr>
      </w:pPr>
    </w:p>
    <w:p w:rsidR="0044296F" w:rsidRDefault="0044296F" w:rsidP="001C77C0">
      <w:pPr>
        <w:ind w:firstLine="0"/>
        <w:rPr>
          <w:lang w:eastAsia="ar-SA"/>
        </w:rPr>
      </w:pPr>
    </w:p>
    <w:p w:rsidR="0044296F" w:rsidRDefault="0044296F" w:rsidP="001C77C0">
      <w:pPr>
        <w:ind w:firstLine="0"/>
        <w:rPr>
          <w:lang w:eastAsia="ar-SA"/>
        </w:rPr>
      </w:pPr>
    </w:p>
    <w:p w:rsidR="0044296F" w:rsidRDefault="0044296F" w:rsidP="001C77C0">
      <w:pPr>
        <w:ind w:firstLine="0"/>
        <w:rPr>
          <w:lang w:eastAsia="ar-SA"/>
        </w:rPr>
      </w:pPr>
    </w:p>
    <w:p w:rsidR="001C77C0" w:rsidRPr="00EA5FC9" w:rsidRDefault="001C77C0" w:rsidP="001C77C0">
      <w:pPr>
        <w:ind w:firstLine="0"/>
        <w:rPr>
          <w:color w:val="FF0000"/>
          <w:lang w:eastAsia="ar-SA"/>
        </w:rPr>
      </w:pPr>
    </w:p>
    <w:p w:rsidR="001F44F9" w:rsidRPr="001F44F9" w:rsidRDefault="002A10EE" w:rsidP="001F44F9">
      <w:pPr>
        <w:spacing w:after="120"/>
        <w:ind w:firstLine="0"/>
        <w:rPr>
          <w:b/>
        </w:rPr>
      </w:pPr>
      <w:r>
        <w:rPr>
          <w:b/>
        </w:rPr>
        <w:t>38</w:t>
      </w:r>
      <w:r w:rsidR="001F44F9" w:rsidRPr="001F44F9">
        <w:rPr>
          <w:b/>
        </w:rPr>
        <w:t>.</w:t>
      </w:r>
      <w:r w:rsidR="001F44F9">
        <w:rPr>
          <w:b/>
        </w:rPr>
        <w:t>2</w:t>
      </w:r>
      <w:r w:rsidR="001F44F9" w:rsidRPr="001F44F9">
        <w:rPr>
          <w:b/>
        </w:rPr>
        <w:tab/>
        <w:t xml:space="preserve"> </w:t>
      </w:r>
      <w:r w:rsidR="001F44F9">
        <w:rPr>
          <w:b/>
        </w:rPr>
        <w:t>Salário m</w:t>
      </w:r>
      <w:r w:rsidR="007D73C3">
        <w:rPr>
          <w:b/>
        </w:rPr>
        <w:t>édios</w:t>
      </w:r>
    </w:p>
    <w:tbl>
      <w:tblPr>
        <w:tblW w:w="9750" w:type="dxa"/>
        <w:tblLayout w:type="fixed"/>
        <w:tblLook w:val="0600"/>
      </w:tblPr>
      <w:tblGrid>
        <w:gridCol w:w="6450"/>
        <w:gridCol w:w="1914"/>
        <w:gridCol w:w="1386"/>
      </w:tblGrid>
      <w:tr w:rsidR="001F44F9" w:rsidRPr="00514DEE" w:rsidTr="00B447CC">
        <w:trPr>
          <w:cantSplit/>
          <w:trHeight w:val="300"/>
        </w:trPr>
        <w:tc>
          <w:tcPr>
            <w:tcW w:w="6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  <w:tl2br w:val="nil"/>
              <w:tr2bl w:val="nil"/>
            </w:tcBorders>
            <w:shd w:val="clear" w:color="FFFFFF" w:fill="FFFFFF"/>
            <w:tcMar>
              <w:left w:w="0" w:type="dxa"/>
              <w:right w:w="0" w:type="dxa"/>
            </w:tcMar>
            <w:vAlign w:val="center"/>
          </w:tcPr>
          <w:p w:rsidR="001F44F9" w:rsidRPr="00020529" w:rsidRDefault="001F44F9" w:rsidP="00B309D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jc w:val="left"/>
              <w:rPr>
                <w:rFonts w:eastAsia="Arial" w:cs="Arial"/>
                <w:b/>
                <w:bdr w:val="nil"/>
              </w:rPr>
            </w:pPr>
            <w:r w:rsidRPr="00020529">
              <w:rPr>
                <w:rFonts w:eastAsia="Arial" w:cs="Arial"/>
                <w:b/>
                <w:sz w:val="22"/>
                <w:bdr w:val="nil"/>
              </w:rPr>
              <w:t>Em R$</w:t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  <w:tl2br w:val="nil"/>
              <w:tr2bl w:val="nil"/>
            </w:tcBorders>
            <w:shd w:val="clear" w:color="FFFFFF" w:fill="FFFFFF"/>
            <w:noWrap/>
            <w:tcMar>
              <w:left w:w="40" w:type="dxa"/>
              <w:right w:w="40" w:type="dxa"/>
            </w:tcMar>
            <w:vAlign w:val="center"/>
          </w:tcPr>
          <w:p w:rsidR="001F44F9" w:rsidRPr="00020529" w:rsidRDefault="009E0580" w:rsidP="009E058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firstLine="0"/>
              <w:jc w:val="center"/>
              <w:rPr>
                <w:rFonts w:eastAsia="Arial" w:cs="Arial"/>
                <w:b/>
                <w:bdr w:val="nil"/>
              </w:rPr>
            </w:pPr>
            <w:r w:rsidRPr="00020529">
              <w:rPr>
                <w:rFonts w:eastAsia="Arial" w:cs="Arial"/>
                <w:b/>
                <w:sz w:val="22"/>
                <w:bdr w:val="nil"/>
                <w:lang w:eastAsia="en-US"/>
              </w:rPr>
              <w:t xml:space="preserve">           </w:t>
            </w:r>
            <w:r w:rsidR="006E76B0" w:rsidRPr="00020529">
              <w:rPr>
                <w:rFonts w:eastAsia="Arial" w:cs="Arial"/>
                <w:b/>
                <w:sz w:val="22"/>
                <w:bdr w:val="nil"/>
                <w:lang w:eastAsia="en-US"/>
              </w:rPr>
              <w:t>30.06</w:t>
            </w:r>
            <w:r w:rsidR="001F44F9" w:rsidRPr="00020529">
              <w:rPr>
                <w:rFonts w:eastAsia="Arial" w:cs="Arial"/>
                <w:b/>
                <w:sz w:val="22"/>
                <w:bdr w:val="nil"/>
                <w:lang w:eastAsia="en-US"/>
              </w:rPr>
              <w:t>.2020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  <w:tl2br w:val="nil"/>
              <w:tr2bl w:val="nil"/>
            </w:tcBorders>
            <w:shd w:val="clear" w:color="FFFFFF" w:fill="FFFFFF"/>
            <w:noWrap/>
            <w:tcMar>
              <w:left w:w="40" w:type="dxa"/>
              <w:right w:w="40" w:type="dxa"/>
            </w:tcMar>
            <w:vAlign w:val="center"/>
          </w:tcPr>
          <w:p w:rsidR="001F44F9" w:rsidRPr="00020529" w:rsidRDefault="001F44F9" w:rsidP="009E058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firstLine="0"/>
              <w:jc w:val="center"/>
              <w:rPr>
                <w:rFonts w:eastAsia="Arial" w:cs="Arial"/>
                <w:b/>
                <w:bdr w:val="nil"/>
              </w:rPr>
            </w:pPr>
            <w:r w:rsidRPr="00020529">
              <w:rPr>
                <w:rFonts w:eastAsia="Arial" w:cs="Arial"/>
                <w:b/>
                <w:sz w:val="22"/>
                <w:bdr w:val="nil"/>
                <w:lang w:eastAsia="en-US"/>
              </w:rPr>
              <w:t>31.12.2019</w:t>
            </w:r>
          </w:p>
        </w:tc>
      </w:tr>
      <w:tr w:rsidR="001F44F9" w:rsidRPr="00514DEE" w:rsidTr="00B447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52"/>
        </w:trPr>
        <w:tc>
          <w:tcPr>
            <w:tcW w:w="6450" w:type="dxa"/>
            <w:tcBorders>
              <w:top w:val="single" w:sz="4" w:space="0" w:color="auto"/>
              <w:left w:val="nil"/>
              <w:bottom w:val="nil"/>
              <w:right w:val="nil"/>
              <w:tl2br w:val="nil"/>
              <w:tr2bl w:val="nil"/>
            </w:tcBorders>
            <w:shd w:val="clear" w:color="auto" w:fill="EAF1DD" w:themeFill="accent3" w:themeFillTint="33"/>
            <w:noWrap/>
            <w:tcMar>
              <w:left w:w="40" w:type="dxa"/>
              <w:right w:w="40" w:type="dxa"/>
            </w:tcMar>
            <w:vAlign w:val="center"/>
          </w:tcPr>
          <w:p w:rsidR="001F44F9" w:rsidRPr="00020529" w:rsidRDefault="001F44F9" w:rsidP="00B309D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jc w:val="left"/>
              <w:rPr>
                <w:rFonts w:eastAsia="Arial" w:cs="Arial"/>
                <w:b/>
                <w:bdr w:val="nil"/>
              </w:rPr>
            </w:pPr>
            <w:r w:rsidRPr="00020529">
              <w:rPr>
                <w:rFonts w:eastAsia="Arial" w:cs="Arial"/>
                <w:b/>
                <w:sz w:val="22"/>
                <w:bdr w:val="nil"/>
                <w:lang w:eastAsia="en-US"/>
              </w:rPr>
              <w:t>Empregados</w:t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nil"/>
              <w:right w:val="nil"/>
              <w:tl2br w:val="nil"/>
              <w:tr2bl w:val="nil"/>
            </w:tcBorders>
            <w:shd w:val="clear" w:color="auto" w:fill="EAF1DD" w:themeFill="accent3" w:themeFillTint="33"/>
            <w:noWrap/>
            <w:tcMar>
              <w:left w:w="40" w:type="dxa"/>
              <w:right w:w="100" w:type="dxa"/>
            </w:tcMar>
            <w:vAlign w:val="center"/>
          </w:tcPr>
          <w:p w:rsidR="001F44F9" w:rsidRPr="00020529" w:rsidRDefault="009E0580" w:rsidP="00B309D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jc w:val="right"/>
              <w:rPr>
                <w:rFonts w:eastAsia="Arial" w:cs="Arial"/>
                <w:b/>
                <w:bdr w:val="nil"/>
              </w:rPr>
            </w:pPr>
            <w:r w:rsidRPr="00020529">
              <w:rPr>
                <w:rFonts w:eastAsia="Arial" w:cs="Arial"/>
                <w:b/>
                <w:sz w:val="22"/>
                <w:bdr w:val="nil"/>
              </w:rPr>
              <w:t xml:space="preserve">   </w:t>
            </w:r>
            <w:r w:rsidR="001B1663" w:rsidRPr="00020529">
              <w:rPr>
                <w:rFonts w:eastAsia="Arial" w:cs="Arial"/>
                <w:b/>
                <w:sz w:val="22"/>
                <w:bdr w:val="nil"/>
              </w:rPr>
              <w:t>2.185,71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  <w:tl2br w:val="nil"/>
              <w:tr2bl w:val="nil"/>
            </w:tcBorders>
            <w:shd w:val="clear" w:color="auto" w:fill="EAF1DD" w:themeFill="accent3" w:themeFillTint="33"/>
            <w:noWrap/>
            <w:tcMar>
              <w:left w:w="40" w:type="dxa"/>
              <w:right w:w="100" w:type="dxa"/>
            </w:tcMar>
            <w:vAlign w:val="center"/>
          </w:tcPr>
          <w:p w:rsidR="001F44F9" w:rsidRPr="00020529" w:rsidRDefault="009E0580" w:rsidP="009E058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firstLine="0"/>
              <w:rPr>
                <w:rFonts w:eastAsia="Arial" w:cs="Arial"/>
                <w:b/>
                <w:bdr w:val="nil"/>
              </w:rPr>
            </w:pPr>
            <w:r w:rsidRPr="00020529">
              <w:rPr>
                <w:rFonts w:eastAsia="Arial" w:cs="Arial"/>
                <w:b/>
                <w:sz w:val="22"/>
                <w:bdr w:val="nil"/>
              </w:rPr>
              <w:t xml:space="preserve">        </w:t>
            </w:r>
            <w:r w:rsidR="001B1663" w:rsidRPr="00020529">
              <w:rPr>
                <w:rFonts w:eastAsia="Arial" w:cs="Arial"/>
                <w:b/>
                <w:sz w:val="22"/>
                <w:bdr w:val="nil"/>
              </w:rPr>
              <w:t>2.124,12</w:t>
            </w:r>
          </w:p>
        </w:tc>
      </w:tr>
      <w:tr w:rsidR="001F44F9" w:rsidRPr="00EE2433" w:rsidTr="00B447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264"/>
        </w:trPr>
        <w:tc>
          <w:tcPr>
            <w:tcW w:w="64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EAF1DD"/>
            <w:noWrap/>
            <w:tcMar>
              <w:left w:w="40" w:type="dxa"/>
              <w:right w:w="40" w:type="dxa"/>
            </w:tcMar>
            <w:vAlign w:val="center"/>
          </w:tcPr>
          <w:p w:rsidR="001F44F9" w:rsidRPr="00020529" w:rsidRDefault="001F44F9" w:rsidP="00B309D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jc w:val="left"/>
              <w:rPr>
                <w:rFonts w:eastAsia="Arial" w:cs="Arial"/>
                <w:b/>
                <w:bdr w:val="nil"/>
              </w:rPr>
            </w:pPr>
            <w:r w:rsidRPr="00020529">
              <w:rPr>
                <w:rFonts w:eastAsia="Arial" w:cs="Arial"/>
                <w:b/>
                <w:sz w:val="22"/>
                <w:bdr w:val="nil"/>
                <w:lang w:eastAsia="en-US"/>
              </w:rPr>
              <w:t>Dirigentes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EAF1DD"/>
            <w:noWrap/>
            <w:tcMar>
              <w:left w:w="0" w:type="dxa"/>
              <w:right w:w="0" w:type="dxa"/>
            </w:tcMar>
            <w:vAlign w:val="center"/>
          </w:tcPr>
          <w:p w:rsidR="001F44F9" w:rsidRPr="00020529" w:rsidRDefault="009E0580" w:rsidP="009E058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jc w:val="center"/>
              <w:rPr>
                <w:rFonts w:eastAsia="Arial" w:cs="Arial"/>
                <w:b/>
                <w:bdr w:val="nil"/>
              </w:rPr>
            </w:pPr>
            <w:r w:rsidRPr="00020529">
              <w:rPr>
                <w:rFonts w:eastAsia="Arial" w:cs="Arial"/>
                <w:b/>
                <w:sz w:val="22"/>
                <w:bdr w:val="nil"/>
              </w:rPr>
              <w:t xml:space="preserve">  </w:t>
            </w:r>
            <w:r w:rsidR="001F44F9" w:rsidRPr="00020529">
              <w:rPr>
                <w:rFonts w:eastAsia="Arial" w:cs="Arial"/>
                <w:b/>
                <w:sz w:val="22"/>
                <w:bdr w:val="nil"/>
              </w:rPr>
              <w:t>18.</w:t>
            </w:r>
            <w:r w:rsidR="00B447CC" w:rsidRPr="00020529">
              <w:rPr>
                <w:rFonts w:eastAsia="Arial" w:cs="Arial"/>
                <w:b/>
                <w:sz w:val="22"/>
                <w:bdr w:val="nil"/>
              </w:rPr>
              <w:t>626,46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EAF1DD"/>
            <w:noWrap/>
            <w:tcMar>
              <w:left w:w="0" w:type="dxa"/>
              <w:right w:w="0" w:type="dxa"/>
            </w:tcMar>
            <w:vAlign w:val="center"/>
          </w:tcPr>
          <w:p w:rsidR="001F44F9" w:rsidRPr="00020529" w:rsidRDefault="00B447CC" w:rsidP="00B447CC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firstLine="0"/>
              <w:rPr>
                <w:rFonts w:eastAsia="Arial" w:cs="Arial"/>
                <w:b/>
                <w:bdr w:val="nil"/>
              </w:rPr>
            </w:pPr>
            <w:r w:rsidRPr="00020529">
              <w:rPr>
                <w:rFonts w:eastAsia="Arial" w:cs="Arial"/>
                <w:sz w:val="22"/>
                <w:bdr w:val="nil"/>
              </w:rPr>
              <w:t xml:space="preserve">   </w:t>
            </w:r>
            <w:r w:rsidR="009E0580" w:rsidRPr="00020529">
              <w:rPr>
                <w:rFonts w:eastAsia="Arial" w:cs="Arial"/>
                <w:sz w:val="22"/>
                <w:bdr w:val="nil"/>
              </w:rPr>
              <w:t xml:space="preserve">    </w:t>
            </w:r>
            <w:r w:rsidRPr="00020529">
              <w:rPr>
                <w:rFonts w:eastAsia="Arial" w:cs="Arial"/>
                <w:b/>
                <w:sz w:val="22"/>
                <w:bdr w:val="nil"/>
              </w:rPr>
              <w:t>19.029,20</w:t>
            </w:r>
          </w:p>
        </w:tc>
      </w:tr>
    </w:tbl>
    <w:p w:rsidR="00EA5FC9" w:rsidRDefault="00EA5FC9" w:rsidP="00D759BD">
      <w:pPr>
        <w:rPr>
          <w:lang w:eastAsia="ar-SA"/>
        </w:rPr>
      </w:pPr>
    </w:p>
    <w:p w:rsidR="00EA5FC9" w:rsidRDefault="00EA5FC9" w:rsidP="00D759BD">
      <w:pPr>
        <w:rPr>
          <w:lang w:eastAsia="ar-SA"/>
        </w:rPr>
      </w:pPr>
    </w:p>
    <w:p w:rsidR="003218C9" w:rsidRPr="00CE71FC" w:rsidRDefault="002A10EE" w:rsidP="003218C9">
      <w:pPr>
        <w:pStyle w:val="Ttulo1"/>
        <w:rPr>
          <w:rFonts w:cs="Times New Roman"/>
        </w:rPr>
      </w:pPr>
      <w:bookmarkStart w:id="67" w:name="_Toc35500087"/>
      <w:r>
        <w:rPr>
          <w:rFonts w:cs="Times New Roman"/>
        </w:rPr>
        <w:t>39</w:t>
      </w:r>
      <w:r w:rsidR="003218C9" w:rsidRPr="00CE71FC">
        <w:rPr>
          <w:rFonts w:cs="Times New Roman"/>
        </w:rPr>
        <w:t>.</w:t>
      </w:r>
      <w:r w:rsidR="003218C9" w:rsidRPr="00CE71FC">
        <w:rPr>
          <w:rFonts w:cs="Times New Roman"/>
        </w:rPr>
        <w:tab/>
        <w:t xml:space="preserve"> PARTES RELACIONADAS</w:t>
      </w:r>
      <w:bookmarkEnd w:id="67"/>
    </w:p>
    <w:p w:rsidR="00E91173" w:rsidRDefault="00E91173" w:rsidP="00E91173">
      <w:r>
        <w:t>A definição na IMBEL a</w:t>
      </w:r>
      <w:r w:rsidR="00912733">
        <w:t>plica-se ao seu órgão controlador, a UNIÃO, empr</w:t>
      </w:r>
      <w:r>
        <w:t xml:space="preserve">esas coligadas ou parceiras e a </w:t>
      </w:r>
      <w:r w:rsidR="00912733">
        <w:t>todos os demais colaboradores da IMBEL, com ênfase naqueles que possuem poderes</w:t>
      </w:r>
      <w:r>
        <w:t xml:space="preserve"> </w:t>
      </w:r>
      <w:r w:rsidR="00912733">
        <w:t>delegados de decisão, tais como conselheiros, diretores, chefes, gerentes, membros de</w:t>
      </w:r>
      <w:r>
        <w:t xml:space="preserve"> </w:t>
      </w:r>
      <w:r w:rsidR="00912733">
        <w:t>comitês, colegiados e comissões.</w:t>
      </w:r>
    </w:p>
    <w:p w:rsidR="00AA7783" w:rsidRDefault="003218C9" w:rsidP="00912733">
      <w:r w:rsidRPr="00CE71FC">
        <w:t xml:space="preserve">A </w:t>
      </w:r>
      <w:r w:rsidR="007F0409" w:rsidRPr="00CE71FC">
        <w:t>IMBEL</w:t>
      </w:r>
      <w:r w:rsidR="007F0409" w:rsidRPr="00CE71FC">
        <w:rPr>
          <w:vertAlign w:val="superscript"/>
        </w:rPr>
        <w:t>®</w:t>
      </w:r>
      <w:r w:rsidR="0083473E">
        <w:t xml:space="preserve"> é uma empresa pública 100% Fede</w:t>
      </w:r>
      <w:r w:rsidR="00DB1EAD">
        <w:t xml:space="preserve">ral </w:t>
      </w:r>
      <w:r w:rsidR="0083473E">
        <w:t>e dependente do o</w:t>
      </w:r>
      <w:r w:rsidRPr="00CE71FC">
        <w:t xml:space="preserve">rçamento da União, </w:t>
      </w:r>
      <w:proofErr w:type="gramStart"/>
      <w:r w:rsidRPr="00CE71FC">
        <w:t>possui</w:t>
      </w:r>
      <w:proofErr w:type="gramEnd"/>
      <w:r w:rsidRPr="00CE71FC">
        <w:t xml:space="preserve"> transações decorrentes dos repasses recebidos e a receber pelo Sistema Integrado de Administração Financeira (SIAFI) do Governo Federal.</w:t>
      </w:r>
      <w:r w:rsidR="004A6E6C" w:rsidRPr="00CE71FC">
        <w:t xml:space="preserve">  </w:t>
      </w:r>
      <w:r w:rsidRPr="00CE71FC">
        <w:t>As transações com parte</w:t>
      </w:r>
      <w:r w:rsidR="003D3508" w:rsidRPr="00CE71FC">
        <w:t>s</w:t>
      </w:r>
      <w:r w:rsidRPr="00CE71FC">
        <w:t xml:space="preserve"> relacionadas estão resumidas </w:t>
      </w:r>
      <w:r w:rsidR="003D3508" w:rsidRPr="00CE71FC">
        <w:t>no</w:t>
      </w:r>
      <w:r w:rsidR="00AA7783">
        <w:t xml:space="preserve"> quadro a seguir</w:t>
      </w:r>
      <w:r w:rsidRPr="00CE71FC">
        <w:t>:</w:t>
      </w:r>
    </w:p>
    <w:p w:rsidR="00640418" w:rsidRDefault="00640418" w:rsidP="00912733"/>
    <w:p w:rsidR="00DD1326" w:rsidRDefault="00DD1326" w:rsidP="00912733"/>
    <w:tbl>
      <w:tblPr>
        <w:tblW w:w="9364" w:type="dxa"/>
        <w:jc w:val="center"/>
        <w:tblCellMar>
          <w:left w:w="70" w:type="dxa"/>
          <w:right w:w="70" w:type="dxa"/>
        </w:tblCellMar>
        <w:tblLook w:val="04A0"/>
      </w:tblPr>
      <w:tblGrid>
        <w:gridCol w:w="6989"/>
        <w:gridCol w:w="1232"/>
        <w:gridCol w:w="1143"/>
      </w:tblGrid>
      <w:tr w:rsidR="00391EA1" w:rsidRPr="00391EA1" w:rsidTr="00EA5FC9">
        <w:trPr>
          <w:trHeight w:val="315"/>
          <w:jc w:val="center"/>
        </w:trPr>
        <w:tc>
          <w:tcPr>
            <w:tcW w:w="698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50D" w:rsidRPr="007527D8" w:rsidRDefault="008A150D" w:rsidP="00391EA1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</w:p>
        </w:tc>
        <w:tc>
          <w:tcPr>
            <w:tcW w:w="123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50D" w:rsidRPr="007527D8" w:rsidRDefault="006E76B0" w:rsidP="00391EA1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7527D8">
              <w:rPr>
                <w:rFonts w:eastAsia="Times New Roman"/>
                <w:b/>
                <w:bCs/>
                <w:sz w:val="22"/>
              </w:rPr>
              <w:t>30/06</w:t>
            </w:r>
            <w:r w:rsidR="00EA5FC9" w:rsidRPr="007527D8">
              <w:rPr>
                <w:rFonts w:eastAsia="Times New Roman"/>
                <w:b/>
                <w:bCs/>
                <w:sz w:val="22"/>
              </w:rPr>
              <w:t>/2020</w:t>
            </w:r>
          </w:p>
        </w:tc>
        <w:tc>
          <w:tcPr>
            <w:tcW w:w="114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50D" w:rsidRPr="00391EA1" w:rsidRDefault="00EA5FC9" w:rsidP="00391EA1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31/12/2019</w:t>
            </w:r>
          </w:p>
        </w:tc>
      </w:tr>
      <w:tr w:rsidR="00391EA1" w:rsidRPr="00391EA1" w:rsidTr="00EA5FC9">
        <w:trPr>
          <w:trHeight w:val="315"/>
          <w:jc w:val="center"/>
        </w:trPr>
        <w:tc>
          <w:tcPr>
            <w:tcW w:w="698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50D" w:rsidRPr="00391EA1" w:rsidRDefault="008A150D" w:rsidP="00391EA1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391EA1">
              <w:rPr>
                <w:rFonts w:eastAsia="Times New Roman"/>
                <w:b/>
                <w:bCs/>
                <w:sz w:val="22"/>
              </w:rPr>
              <w:t>Com a União Federal</w:t>
            </w:r>
          </w:p>
        </w:tc>
        <w:tc>
          <w:tcPr>
            <w:tcW w:w="123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50D" w:rsidRPr="006E76B0" w:rsidRDefault="008A150D" w:rsidP="00391EA1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FF0000"/>
              </w:rPr>
            </w:pPr>
            <w:r w:rsidRPr="006E76B0">
              <w:rPr>
                <w:rFonts w:eastAsia="Times New Roman"/>
                <w:b/>
                <w:bCs/>
                <w:color w:val="FF0000"/>
                <w:sz w:val="22"/>
              </w:rPr>
              <w:t> </w:t>
            </w:r>
          </w:p>
        </w:tc>
        <w:tc>
          <w:tcPr>
            <w:tcW w:w="114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50D" w:rsidRPr="00391EA1" w:rsidRDefault="008A150D" w:rsidP="00391EA1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391EA1">
              <w:rPr>
                <w:rFonts w:eastAsia="Times New Roman"/>
                <w:b/>
                <w:bCs/>
                <w:sz w:val="22"/>
              </w:rPr>
              <w:t> </w:t>
            </w:r>
          </w:p>
        </w:tc>
      </w:tr>
      <w:tr w:rsidR="00391EA1" w:rsidRPr="00391EA1" w:rsidTr="00EA5FC9">
        <w:trPr>
          <w:trHeight w:val="315"/>
          <w:jc w:val="center"/>
        </w:trPr>
        <w:tc>
          <w:tcPr>
            <w:tcW w:w="6989" w:type="dxa"/>
            <w:shd w:val="clear" w:color="auto" w:fill="EAF1DD" w:themeFill="accent3" w:themeFillTint="33"/>
            <w:noWrap/>
            <w:vAlign w:val="center"/>
            <w:hideMark/>
          </w:tcPr>
          <w:p w:rsidR="00790302" w:rsidRPr="00391EA1" w:rsidRDefault="00790302" w:rsidP="00391EA1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391EA1">
              <w:rPr>
                <w:rFonts w:eastAsia="Times New Roman"/>
                <w:b/>
                <w:bCs/>
                <w:sz w:val="22"/>
              </w:rPr>
              <w:t>Ativo Circulante</w:t>
            </w:r>
          </w:p>
        </w:tc>
        <w:tc>
          <w:tcPr>
            <w:tcW w:w="1232" w:type="dxa"/>
            <w:shd w:val="clear" w:color="auto" w:fill="EAF1DD" w:themeFill="accent3" w:themeFillTint="33"/>
            <w:noWrap/>
            <w:vAlign w:val="center"/>
            <w:hideMark/>
          </w:tcPr>
          <w:p w:rsidR="00790302" w:rsidRPr="006E76B0" w:rsidRDefault="00790302" w:rsidP="00391EA1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FF0000"/>
              </w:rPr>
            </w:pPr>
            <w:r w:rsidRPr="006E76B0">
              <w:rPr>
                <w:rFonts w:eastAsia="Times New Roman"/>
                <w:b/>
                <w:bCs/>
                <w:color w:val="FF0000"/>
                <w:sz w:val="22"/>
              </w:rPr>
              <w:t> </w:t>
            </w:r>
          </w:p>
        </w:tc>
        <w:tc>
          <w:tcPr>
            <w:tcW w:w="1143" w:type="dxa"/>
            <w:shd w:val="clear" w:color="auto" w:fill="EAF1DD" w:themeFill="accent3" w:themeFillTint="33"/>
            <w:noWrap/>
            <w:vAlign w:val="center"/>
            <w:hideMark/>
          </w:tcPr>
          <w:p w:rsidR="00790302" w:rsidRPr="00391EA1" w:rsidRDefault="00790302" w:rsidP="00391EA1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391EA1">
              <w:rPr>
                <w:rFonts w:eastAsia="Times New Roman"/>
                <w:b/>
                <w:bCs/>
                <w:sz w:val="22"/>
              </w:rPr>
              <w:t> </w:t>
            </w:r>
          </w:p>
        </w:tc>
      </w:tr>
      <w:tr w:rsidR="00EA5FC9" w:rsidRPr="00391EA1" w:rsidTr="00EA5FC9">
        <w:trPr>
          <w:trHeight w:val="315"/>
          <w:jc w:val="center"/>
        </w:trPr>
        <w:tc>
          <w:tcPr>
            <w:tcW w:w="6989" w:type="dxa"/>
            <w:shd w:val="clear" w:color="auto" w:fill="auto"/>
            <w:noWrap/>
            <w:vAlign w:val="center"/>
            <w:hideMark/>
          </w:tcPr>
          <w:p w:rsidR="00EA5FC9" w:rsidRPr="00391EA1" w:rsidRDefault="00EA5FC9" w:rsidP="00391EA1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391EA1">
              <w:rPr>
                <w:rFonts w:eastAsia="Times New Roman"/>
                <w:sz w:val="22"/>
              </w:rPr>
              <w:t>Limite de Saque com Vinculação de Pagamento (fonte 100)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:rsidR="00EA5FC9" w:rsidRPr="006E76B0" w:rsidRDefault="00982185" w:rsidP="00391EA1">
            <w:pPr>
              <w:spacing w:after="0"/>
              <w:ind w:firstLine="0"/>
              <w:jc w:val="right"/>
              <w:rPr>
                <w:rFonts w:eastAsia="Times New Roman"/>
                <w:color w:val="FF0000"/>
              </w:rPr>
            </w:pPr>
            <w:r w:rsidRPr="007527D8">
              <w:rPr>
                <w:rFonts w:eastAsia="Times New Roman"/>
                <w:sz w:val="22"/>
              </w:rPr>
              <w:t>4.335</w:t>
            </w:r>
            <w:r w:rsidR="00EA5FC9" w:rsidRPr="006E76B0">
              <w:rPr>
                <w:rFonts w:eastAsia="Times New Roman"/>
                <w:color w:val="FF0000"/>
                <w:sz w:val="22"/>
              </w:rPr>
              <w:t xml:space="preserve"> 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EA5FC9" w:rsidRPr="00391EA1" w:rsidRDefault="00EA5FC9" w:rsidP="002C5545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391EA1">
              <w:rPr>
                <w:rFonts w:eastAsia="Times New Roman"/>
                <w:sz w:val="22"/>
              </w:rPr>
              <w:t xml:space="preserve">7.881 </w:t>
            </w:r>
          </w:p>
        </w:tc>
      </w:tr>
      <w:tr w:rsidR="00EA5FC9" w:rsidRPr="00391EA1" w:rsidTr="00EA5FC9">
        <w:trPr>
          <w:trHeight w:val="300"/>
          <w:jc w:val="center"/>
        </w:trPr>
        <w:tc>
          <w:tcPr>
            <w:tcW w:w="6989" w:type="dxa"/>
            <w:shd w:val="clear" w:color="auto" w:fill="auto"/>
            <w:noWrap/>
            <w:vAlign w:val="center"/>
            <w:hideMark/>
          </w:tcPr>
          <w:p w:rsidR="00EA5FC9" w:rsidRPr="00391EA1" w:rsidRDefault="00EA5FC9" w:rsidP="00391EA1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:rsidR="00EA5FC9" w:rsidRPr="006E76B0" w:rsidRDefault="00EA5FC9" w:rsidP="00391EA1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FF0000"/>
              </w:rPr>
            </w:pP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EA5FC9" w:rsidRPr="00391EA1" w:rsidRDefault="00EA5FC9" w:rsidP="002C5545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</w:p>
        </w:tc>
      </w:tr>
      <w:tr w:rsidR="00EA5FC9" w:rsidRPr="00391EA1" w:rsidTr="00EA5FC9">
        <w:trPr>
          <w:trHeight w:val="300"/>
          <w:jc w:val="center"/>
        </w:trPr>
        <w:tc>
          <w:tcPr>
            <w:tcW w:w="6989" w:type="dxa"/>
            <w:shd w:val="clear" w:color="auto" w:fill="EAF1DD" w:themeFill="accent3" w:themeFillTint="33"/>
            <w:noWrap/>
            <w:vAlign w:val="center"/>
            <w:hideMark/>
          </w:tcPr>
          <w:p w:rsidR="00EA5FC9" w:rsidRPr="00391EA1" w:rsidRDefault="00EA5FC9" w:rsidP="00391EA1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391EA1">
              <w:rPr>
                <w:rFonts w:eastAsia="Times New Roman"/>
                <w:b/>
                <w:bCs/>
                <w:sz w:val="22"/>
              </w:rPr>
              <w:t>Passivo Circulante</w:t>
            </w:r>
          </w:p>
        </w:tc>
        <w:tc>
          <w:tcPr>
            <w:tcW w:w="1232" w:type="dxa"/>
            <w:shd w:val="clear" w:color="auto" w:fill="EAF1DD" w:themeFill="accent3" w:themeFillTint="33"/>
            <w:noWrap/>
            <w:vAlign w:val="center"/>
            <w:hideMark/>
          </w:tcPr>
          <w:p w:rsidR="00EA5FC9" w:rsidRPr="006E76B0" w:rsidRDefault="00EA5FC9" w:rsidP="00391EA1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FF0000"/>
              </w:rPr>
            </w:pPr>
            <w:r w:rsidRPr="006E76B0">
              <w:rPr>
                <w:rFonts w:eastAsia="Times New Roman"/>
                <w:b/>
                <w:bCs/>
                <w:color w:val="FF0000"/>
                <w:sz w:val="22"/>
              </w:rPr>
              <w:t> </w:t>
            </w:r>
          </w:p>
        </w:tc>
        <w:tc>
          <w:tcPr>
            <w:tcW w:w="1143" w:type="dxa"/>
            <w:shd w:val="clear" w:color="auto" w:fill="EAF1DD" w:themeFill="accent3" w:themeFillTint="33"/>
            <w:noWrap/>
            <w:vAlign w:val="center"/>
            <w:hideMark/>
          </w:tcPr>
          <w:p w:rsidR="00EA5FC9" w:rsidRPr="00391EA1" w:rsidRDefault="00EA5FC9" w:rsidP="002C5545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391EA1">
              <w:rPr>
                <w:rFonts w:eastAsia="Times New Roman"/>
                <w:b/>
                <w:bCs/>
                <w:sz w:val="22"/>
              </w:rPr>
              <w:t> </w:t>
            </w:r>
          </w:p>
        </w:tc>
      </w:tr>
      <w:tr w:rsidR="00EA5FC9" w:rsidRPr="00391EA1" w:rsidTr="00EA5FC9">
        <w:trPr>
          <w:trHeight w:val="300"/>
          <w:jc w:val="center"/>
        </w:trPr>
        <w:tc>
          <w:tcPr>
            <w:tcW w:w="6989" w:type="dxa"/>
            <w:shd w:val="clear" w:color="auto" w:fill="auto"/>
            <w:noWrap/>
            <w:vAlign w:val="center"/>
            <w:hideMark/>
          </w:tcPr>
          <w:p w:rsidR="00EA5FC9" w:rsidRPr="00391EA1" w:rsidRDefault="00EA5FC9" w:rsidP="00391EA1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391EA1">
              <w:rPr>
                <w:rFonts w:eastAsia="Times New Roman"/>
                <w:sz w:val="22"/>
              </w:rPr>
              <w:t>Obrigações empenhadas a pagar (restos a pagar)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:rsidR="00EA5FC9" w:rsidRPr="006E76B0" w:rsidRDefault="00CC424C" w:rsidP="00391EA1">
            <w:pPr>
              <w:spacing w:after="0"/>
              <w:ind w:firstLine="0"/>
              <w:jc w:val="right"/>
              <w:rPr>
                <w:rFonts w:eastAsia="Times New Roman"/>
                <w:color w:val="FF0000"/>
              </w:rPr>
            </w:pPr>
            <w:r w:rsidRPr="00BC3297">
              <w:rPr>
                <w:rFonts w:eastAsia="Times New Roman"/>
                <w:sz w:val="22"/>
              </w:rPr>
              <w:t>51.062</w:t>
            </w:r>
            <w:r w:rsidR="00EA5FC9" w:rsidRPr="006E76B0">
              <w:rPr>
                <w:rFonts w:eastAsia="Times New Roman"/>
                <w:color w:val="FF0000"/>
                <w:sz w:val="22"/>
              </w:rPr>
              <w:t xml:space="preserve"> 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EA5FC9" w:rsidRPr="00391EA1" w:rsidRDefault="00EA5FC9" w:rsidP="002C5545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391EA1">
              <w:rPr>
                <w:rFonts w:eastAsia="Times New Roman"/>
                <w:sz w:val="22"/>
              </w:rPr>
              <w:t xml:space="preserve">87.641 </w:t>
            </w:r>
          </w:p>
        </w:tc>
      </w:tr>
      <w:tr w:rsidR="00EA5FC9" w:rsidRPr="00391EA1" w:rsidTr="00EA5FC9">
        <w:trPr>
          <w:trHeight w:val="66"/>
          <w:jc w:val="center"/>
        </w:trPr>
        <w:tc>
          <w:tcPr>
            <w:tcW w:w="6989" w:type="dxa"/>
            <w:shd w:val="clear" w:color="auto" w:fill="auto"/>
            <w:noWrap/>
            <w:vAlign w:val="center"/>
            <w:hideMark/>
          </w:tcPr>
          <w:p w:rsidR="00EA5FC9" w:rsidRPr="00391EA1" w:rsidRDefault="00EA5FC9" w:rsidP="00391EA1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391EA1">
              <w:rPr>
                <w:rFonts w:eastAsia="Times New Roman"/>
                <w:sz w:val="22"/>
              </w:rPr>
              <w:t> 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:rsidR="00EA5FC9" w:rsidRPr="006E76B0" w:rsidRDefault="00EA5FC9" w:rsidP="00391EA1">
            <w:pPr>
              <w:spacing w:after="0"/>
              <w:ind w:firstLine="0"/>
              <w:jc w:val="right"/>
              <w:rPr>
                <w:rFonts w:eastAsia="Times New Roman"/>
                <w:color w:val="FF0000"/>
              </w:rPr>
            </w:pPr>
            <w:r w:rsidRPr="006E76B0">
              <w:rPr>
                <w:rFonts w:eastAsia="Times New Roman"/>
                <w:color w:val="FF0000"/>
                <w:sz w:val="22"/>
              </w:rPr>
              <w:t> 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EA5FC9" w:rsidRPr="00391EA1" w:rsidRDefault="00EA5FC9" w:rsidP="002C5545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391EA1">
              <w:rPr>
                <w:rFonts w:eastAsia="Times New Roman"/>
                <w:sz w:val="22"/>
              </w:rPr>
              <w:t> </w:t>
            </w:r>
          </w:p>
        </w:tc>
      </w:tr>
      <w:tr w:rsidR="00EA5FC9" w:rsidRPr="00391EA1" w:rsidTr="00EA5FC9">
        <w:trPr>
          <w:trHeight w:val="300"/>
          <w:jc w:val="center"/>
        </w:trPr>
        <w:tc>
          <w:tcPr>
            <w:tcW w:w="6989" w:type="dxa"/>
            <w:shd w:val="clear" w:color="auto" w:fill="EAF1DD" w:themeFill="accent3" w:themeFillTint="33"/>
            <w:noWrap/>
            <w:vAlign w:val="center"/>
            <w:hideMark/>
          </w:tcPr>
          <w:p w:rsidR="00EA5FC9" w:rsidRPr="00391EA1" w:rsidRDefault="00EA5FC9" w:rsidP="00391EA1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391EA1">
              <w:rPr>
                <w:rFonts w:eastAsia="Times New Roman"/>
                <w:b/>
                <w:bCs/>
                <w:sz w:val="22"/>
              </w:rPr>
              <w:t>Receita</w:t>
            </w:r>
          </w:p>
        </w:tc>
        <w:tc>
          <w:tcPr>
            <w:tcW w:w="1232" w:type="dxa"/>
            <w:shd w:val="clear" w:color="auto" w:fill="EAF1DD" w:themeFill="accent3" w:themeFillTint="33"/>
            <w:noWrap/>
            <w:vAlign w:val="center"/>
            <w:hideMark/>
          </w:tcPr>
          <w:p w:rsidR="00EA5FC9" w:rsidRPr="006E76B0" w:rsidRDefault="00EA5FC9" w:rsidP="00391EA1">
            <w:pPr>
              <w:spacing w:after="0"/>
              <w:ind w:firstLine="0"/>
              <w:jc w:val="right"/>
              <w:rPr>
                <w:rFonts w:eastAsia="Times New Roman"/>
                <w:color w:val="FF0000"/>
              </w:rPr>
            </w:pPr>
            <w:r w:rsidRPr="006E76B0">
              <w:rPr>
                <w:rFonts w:eastAsia="Times New Roman"/>
                <w:color w:val="FF0000"/>
                <w:sz w:val="22"/>
              </w:rPr>
              <w:t> </w:t>
            </w:r>
          </w:p>
        </w:tc>
        <w:tc>
          <w:tcPr>
            <w:tcW w:w="1143" w:type="dxa"/>
            <w:shd w:val="clear" w:color="auto" w:fill="EAF1DD" w:themeFill="accent3" w:themeFillTint="33"/>
            <w:noWrap/>
            <w:vAlign w:val="center"/>
            <w:hideMark/>
          </w:tcPr>
          <w:p w:rsidR="00EA5FC9" w:rsidRPr="00391EA1" w:rsidRDefault="00EA5FC9" w:rsidP="002C5545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391EA1">
              <w:rPr>
                <w:rFonts w:eastAsia="Times New Roman"/>
                <w:sz w:val="22"/>
              </w:rPr>
              <w:t> </w:t>
            </w:r>
          </w:p>
        </w:tc>
      </w:tr>
      <w:tr w:rsidR="00EA5FC9" w:rsidRPr="00391EA1" w:rsidTr="00EA5FC9">
        <w:trPr>
          <w:trHeight w:val="300"/>
          <w:jc w:val="center"/>
        </w:trPr>
        <w:tc>
          <w:tcPr>
            <w:tcW w:w="6989" w:type="dxa"/>
            <w:shd w:val="clear" w:color="auto" w:fill="auto"/>
            <w:noWrap/>
            <w:vAlign w:val="center"/>
            <w:hideMark/>
          </w:tcPr>
          <w:p w:rsidR="00EA5FC9" w:rsidRPr="00391EA1" w:rsidRDefault="00EA5FC9" w:rsidP="00391EA1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391EA1">
              <w:rPr>
                <w:rFonts w:eastAsia="Times New Roman"/>
                <w:sz w:val="22"/>
              </w:rPr>
              <w:t xml:space="preserve">Receita Orçamentária para Custeio </w:t>
            </w:r>
            <w:r w:rsidR="00982185">
              <w:rPr>
                <w:rFonts w:eastAsia="Times New Roman"/>
                <w:sz w:val="22"/>
              </w:rPr>
              <w:t>e Pagamento de Pessoal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:rsidR="00EA5FC9" w:rsidRPr="006E76B0" w:rsidRDefault="00982185" w:rsidP="00391EA1">
            <w:pPr>
              <w:spacing w:after="0"/>
              <w:ind w:firstLine="0"/>
              <w:jc w:val="right"/>
              <w:rPr>
                <w:rFonts w:eastAsia="Times New Roman"/>
                <w:color w:val="FF0000"/>
              </w:rPr>
            </w:pPr>
            <w:r w:rsidRPr="00982185">
              <w:rPr>
                <w:rFonts w:eastAsia="Times New Roman"/>
                <w:sz w:val="22"/>
              </w:rPr>
              <w:t>46.184</w:t>
            </w:r>
            <w:r w:rsidR="00EA5FC9" w:rsidRPr="006E76B0">
              <w:rPr>
                <w:rFonts w:eastAsia="Times New Roman"/>
                <w:color w:val="FF0000"/>
                <w:sz w:val="22"/>
              </w:rPr>
              <w:t xml:space="preserve"> 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EA5FC9" w:rsidRPr="00391EA1" w:rsidRDefault="00EA5FC9" w:rsidP="002C5545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391EA1">
              <w:rPr>
                <w:rFonts w:eastAsia="Times New Roman"/>
                <w:sz w:val="22"/>
              </w:rPr>
              <w:t xml:space="preserve">119.032 </w:t>
            </w:r>
          </w:p>
        </w:tc>
      </w:tr>
      <w:tr w:rsidR="00EA5FC9" w:rsidRPr="00391EA1" w:rsidTr="00EA5FC9">
        <w:trPr>
          <w:trHeight w:val="300"/>
          <w:jc w:val="center"/>
        </w:trPr>
        <w:tc>
          <w:tcPr>
            <w:tcW w:w="6989" w:type="dxa"/>
            <w:shd w:val="clear" w:color="auto" w:fill="auto"/>
            <w:noWrap/>
            <w:vAlign w:val="center"/>
            <w:hideMark/>
          </w:tcPr>
          <w:p w:rsidR="00EA5FC9" w:rsidRPr="00391EA1" w:rsidRDefault="00EA5FC9" w:rsidP="00391EA1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391EA1">
              <w:rPr>
                <w:rFonts w:eastAsia="Times New Roman"/>
                <w:sz w:val="22"/>
              </w:rPr>
              <w:t xml:space="preserve">Receita Orçamentária para Investimento 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:rsidR="00EA5FC9" w:rsidRPr="006E76B0" w:rsidRDefault="00C005B3" w:rsidP="00C005B3">
            <w:pPr>
              <w:spacing w:after="0"/>
              <w:ind w:firstLine="0"/>
              <w:jc w:val="center"/>
              <w:rPr>
                <w:rFonts w:eastAsia="Times New Roman"/>
                <w:color w:val="FF0000"/>
              </w:rPr>
            </w:pPr>
            <w:r w:rsidRPr="006E76B0">
              <w:rPr>
                <w:rFonts w:eastAsia="Times New Roman"/>
                <w:color w:val="FF0000"/>
                <w:sz w:val="22"/>
              </w:rPr>
              <w:t xml:space="preserve">          </w:t>
            </w:r>
            <w:r w:rsidRPr="00982185">
              <w:rPr>
                <w:rFonts w:eastAsia="Times New Roman"/>
                <w:sz w:val="22"/>
              </w:rPr>
              <w:t>-</w:t>
            </w:r>
            <w:r w:rsidR="00EA5FC9" w:rsidRPr="006E76B0">
              <w:rPr>
                <w:rFonts w:eastAsia="Times New Roman"/>
                <w:color w:val="FF0000"/>
                <w:sz w:val="22"/>
              </w:rPr>
              <w:t xml:space="preserve"> 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EA5FC9" w:rsidRPr="00391EA1" w:rsidRDefault="00982185" w:rsidP="00982185">
            <w:pPr>
              <w:spacing w:after="0"/>
              <w:ind w:firstLine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         </w:t>
            </w:r>
            <w:r w:rsidR="00EA5FC9" w:rsidRPr="00391EA1">
              <w:rPr>
                <w:rFonts w:eastAsia="Times New Roman"/>
                <w:sz w:val="22"/>
              </w:rPr>
              <w:t xml:space="preserve">1.387 </w:t>
            </w:r>
          </w:p>
        </w:tc>
      </w:tr>
      <w:tr w:rsidR="00EA5FC9" w:rsidRPr="00391EA1" w:rsidTr="00EA5FC9">
        <w:trPr>
          <w:trHeight w:val="66"/>
          <w:jc w:val="center"/>
        </w:trPr>
        <w:tc>
          <w:tcPr>
            <w:tcW w:w="6989" w:type="dxa"/>
            <w:shd w:val="clear" w:color="auto" w:fill="auto"/>
            <w:noWrap/>
            <w:vAlign w:val="center"/>
            <w:hideMark/>
          </w:tcPr>
          <w:p w:rsidR="00EA5FC9" w:rsidRPr="00391EA1" w:rsidRDefault="00EA5FC9" w:rsidP="00391EA1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391EA1">
              <w:rPr>
                <w:rFonts w:eastAsia="Times New Roman"/>
                <w:sz w:val="22"/>
              </w:rPr>
              <w:t>Receita de Vendas para Órgãos Governamentais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:rsidR="00EA5FC9" w:rsidRPr="006E76B0" w:rsidRDefault="00BC3297" w:rsidP="00391EA1">
            <w:pPr>
              <w:spacing w:after="0"/>
              <w:ind w:firstLine="0"/>
              <w:jc w:val="right"/>
              <w:rPr>
                <w:rFonts w:eastAsia="Times New Roman"/>
                <w:color w:val="FF0000"/>
              </w:rPr>
            </w:pPr>
            <w:r w:rsidRPr="00BC3297">
              <w:rPr>
                <w:rFonts w:eastAsia="Times New Roman"/>
                <w:sz w:val="22"/>
              </w:rPr>
              <w:t>37.474</w:t>
            </w:r>
            <w:r w:rsidR="00EA5FC9" w:rsidRPr="006E76B0">
              <w:rPr>
                <w:rFonts w:eastAsia="Times New Roman"/>
                <w:color w:val="FF0000"/>
                <w:sz w:val="22"/>
              </w:rPr>
              <w:t> 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EA5FC9" w:rsidRPr="00391EA1" w:rsidRDefault="00982185" w:rsidP="002C5545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   </w:t>
            </w:r>
            <w:r w:rsidR="00EA5FC9" w:rsidRPr="00391EA1">
              <w:rPr>
                <w:rFonts w:eastAsia="Times New Roman"/>
                <w:sz w:val="22"/>
              </w:rPr>
              <w:t>59.593 </w:t>
            </w:r>
          </w:p>
        </w:tc>
      </w:tr>
      <w:tr w:rsidR="00EA5FC9" w:rsidRPr="00391EA1" w:rsidTr="00EA5FC9">
        <w:trPr>
          <w:trHeight w:val="300"/>
          <w:jc w:val="center"/>
        </w:trPr>
        <w:tc>
          <w:tcPr>
            <w:tcW w:w="6989" w:type="dxa"/>
            <w:shd w:val="clear" w:color="auto" w:fill="EAF1DD" w:themeFill="accent3" w:themeFillTint="33"/>
            <w:noWrap/>
            <w:vAlign w:val="center"/>
            <w:hideMark/>
          </w:tcPr>
          <w:p w:rsidR="00EA5FC9" w:rsidRPr="00391EA1" w:rsidRDefault="00EA5FC9" w:rsidP="00391EA1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391EA1">
              <w:rPr>
                <w:rFonts w:eastAsia="Times New Roman"/>
                <w:b/>
                <w:bCs/>
                <w:sz w:val="22"/>
              </w:rPr>
              <w:t>Despesas</w:t>
            </w:r>
          </w:p>
        </w:tc>
        <w:tc>
          <w:tcPr>
            <w:tcW w:w="1232" w:type="dxa"/>
            <w:shd w:val="clear" w:color="auto" w:fill="EAF1DD" w:themeFill="accent3" w:themeFillTint="33"/>
            <w:noWrap/>
            <w:vAlign w:val="center"/>
            <w:hideMark/>
          </w:tcPr>
          <w:p w:rsidR="00EA5FC9" w:rsidRPr="006E76B0" w:rsidRDefault="00EA5FC9" w:rsidP="00391EA1">
            <w:pPr>
              <w:spacing w:after="0"/>
              <w:ind w:firstLine="0"/>
              <w:jc w:val="right"/>
              <w:rPr>
                <w:rFonts w:eastAsia="Times New Roman"/>
                <w:color w:val="FF0000"/>
              </w:rPr>
            </w:pPr>
            <w:r w:rsidRPr="006E76B0">
              <w:rPr>
                <w:rFonts w:eastAsia="Times New Roman"/>
                <w:color w:val="FF0000"/>
                <w:sz w:val="22"/>
              </w:rPr>
              <w:t> </w:t>
            </w:r>
          </w:p>
        </w:tc>
        <w:tc>
          <w:tcPr>
            <w:tcW w:w="1143" w:type="dxa"/>
            <w:shd w:val="clear" w:color="auto" w:fill="EAF1DD" w:themeFill="accent3" w:themeFillTint="33"/>
            <w:noWrap/>
            <w:vAlign w:val="center"/>
            <w:hideMark/>
          </w:tcPr>
          <w:p w:rsidR="00EA5FC9" w:rsidRPr="00391EA1" w:rsidRDefault="00EA5FC9" w:rsidP="002C5545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391EA1">
              <w:rPr>
                <w:rFonts w:eastAsia="Times New Roman"/>
                <w:sz w:val="22"/>
              </w:rPr>
              <w:t> </w:t>
            </w:r>
          </w:p>
        </w:tc>
      </w:tr>
      <w:tr w:rsidR="00EA5FC9" w:rsidRPr="00391EA1" w:rsidTr="00EA5FC9">
        <w:trPr>
          <w:trHeight w:val="300"/>
          <w:jc w:val="center"/>
        </w:trPr>
        <w:tc>
          <w:tcPr>
            <w:tcW w:w="6989" w:type="dxa"/>
            <w:shd w:val="clear" w:color="auto" w:fill="auto"/>
            <w:noWrap/>
            <w:vAlign w:val="center"/>
            <w:hideMark/>
          </w:tcPr>
          <w:p w:rsidR="00EA5FC9" w:rsidRPr="00391EA1" w:rsidRDefault="00EA5FC9" w:rsidP="00391EA1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391EA1">
              <w:rPr>
                <w:rFonts w:eastAsia="Times New Roman"/>
                <w:sz w:val="22"/>
              </w:rPr>
              <w:t>Honorários dos Administradores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:rsidR="00EA5FC9" w:rsidRPr="006E76B0" w:rsidRDefault="007527D8" w:rsidP="00391EA1">
            <w:pPr>
              <w:spacing w:after="0"/>
              <w:ind w:firstLine="0"/>
              <w:jc w:val="right"/>
              <w:rPr>
                <w:rFonts w:eastAsia="Times New Roman"/>
                <w:color w:val="FF0000"/>
              </w:rPr>
            </w:pPr>
            <w:r w:rsidRPr="007527D8">
              <w:rPr>
                <w:rFonts w:eastAsia="Times New Roman"/>
                <w:sz w:val="22"/>
              </w:rPr>
              <w:t>(722</w:t>
            </w:r>
            <w:r w:rsidR="00EA5FC9" w:rsidRPr="007527D8">
              <w:rPr>
                <w:rFonts w:eastAsia="Times New Roman"/>
                <w:sz w:val="22"/>
              </w:rPr>
              <w:t>)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EA5FC9" w:rsidRPr="00391EA1" w:rsidRDefault="00EA5FC9" w:rsidP="002C5545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391EA1">
              <w:rPr>
                <w:rFonts w:eastAsia="Times New Roman"/>
                <w:sz w:val="22"/>
              </w:rPr>
              <w:t>(1.052)</w:t>
            </w:r>
          </w:p>
        </w:tc>
      </w:tr>
      <w:tr w:rsidR="00EA5FC9" w:rsidRPr="00391EA1" w:rsidTr="00EA5FC9">
        <w:trPr>
          <w:trHeight w:val="300"/>
          <w:jc w:val="center"/>
        </w:trPr>
        <w:tc>
          <w:tcPr>
            <w:tcW w:w="698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FC9" w:rsidRPr="00391EA1" w:rsidRDefault="00EA5FC9" w:rsidP="00391EA1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391EA1">
              <w:rPr>
                <w:rFonts w:eastAsia="Times New Roman"/>
                <w:sz w:val="22"/>
              </w:rPr>
              <w:t>Comitê de Auditoria</w:t>
            </w:r>
          </w:p>
        </w:tc>
        <w:tc>
          <w:tcPr>
            <w:tcW w:w="123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FC9" w:rsidRPr="006E76B0" w:rsidRDefault="007527D8" w:rsidP="00391EA1">
            <w:pPr>
              <w:spacing w:after="0"/>
              <w:ind w:firstLine="0"/>
              <w:jc w:val="right"/>
              <w:rPr>
                <w:rFonts w:eastAsia="Times New Roman"/>
                <w:color w:val="FF0000"/>
              </w:rPr>
            </w:pPr>
            <w:r w:rsidRPr="007527D8">
              <w:rPr>
                <w:rFonts w:eastAsia="Times New Roman"/>
                <w:sz w:val="22"/>
              </w:rPr>
              <w:t>(72</w:t>
            </w:r>
            <w:r w:rsidR="00EA5FC9" w:rsidRPr="007527D8">
              <w:rPr>
                <w:rFonts w:eastAsia="Times New Roman"/>
                <w:sz w:val="22"/>
              </w:rPr>
              <w:t>)</w:t>
            </w:r>
          </w:p>
        </w:tc>
        <w:tc>
          <w:tcPr>
            <w:tcW w:w="114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FC9" w:rsidRPr="00391EA1" w:rsidRDefault="00EA5FC9" w:rsidP="002C5545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391EA1">
              <w:rPr>
                <w:rFonts w:eastAsia="Times New Roman"/>
                <w:sz w:val="22"/>
              </w:rPr>
              <w:t>(144)</w:t>
            </w:r>
          </w:p>
        </w:tc>
      </w:tr>
      <w:tr w:rsidR="00EA5FC9" w:rsidRPr="00391EA1" w:rsidTr="00EA5FC9">
        <w:trPr>
          <w:trHeight w:val="81"/>
          <w:jc w:val="center"/>
        </w:trPr>
        <w:tc>
          <w:tcPr>
            <w:tcW w:w="698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FC9" w:rsidRPr="00391EA1" w:rsidRDefault="00EA5FC9" w:rsidP="008A150D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123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FC9" w:rsidRPr="00391EA1" w:rsidRDefault="00EA5FC9" w:rsidP="008A150D">
            <w:pPr>
              <w:spacing w:after="0"/>
              <w:ind w:firstLine="0"/>
              <w:jc w:val="right"/>
              <w:rPr>
                <w:rFonts w:eastAsia="Times New Roman"/>
              </w:rPr>
            </w:pPr>
          </w:p>
        </w:tc>
        <w:tc>
          <w:tcPr>
            <w:tcW w:w="114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FC9" w:rsidRPr="00391EA1" w:rsidRDefault="00EA5FC9" w:rsidP="00703562">
            <w:pPr>
              <w:spacing w:after="0"/>
              <w:ind w:firstLine="0"/>
              <w:jc w:val="right"/>
              <w:rPr>
                <w:rFonts w:eastAsia="Times New Roman"/>
              </w:rPr>
            </w:pPr>
          </w:p>
        </w:tc>
      </w:tr>
    </w:tbl>
    <w:p w:rsidR="00EE68A5" w:rsidRDefault="00AC27B8" w:rsidP="0007413B">
      <w:r>
        <w:rPr>
          <w:lang w:eastAsia="ar-SA"/>
        </w:rPr>
        <w:t>A IMBEL possui, em seu quadro funcional</w:t>
      </w:r>
      <w:r w:rsidR="002D41FE">
        <w:rPr>
          <w:lang w:eastAsia="ar-SA"/>
        </w:rPr>
        <w:t>, militares da ativa cedidos e</w:t>
      </w:r>
      <w:r>
        <w:rPr>
          <w:lang w:eastAsia="ar-SA"/>
        </w:rPr>
        <w:t xml:space="preserve"> sem ônus pe</w:t>
      </w:r>
      <w:r w:rsidR="002D41FE">
        <w:rPr>
          <w:lang w:eastAsia="ar-SA"/>
        </w:rPr>
        <w:t>lo órgão de origem (cedentes), dos quais</w:t>
      </w:r>
      <w:r>
        <w:rPr>
          <w:lang w:eastAsia="ar-SA"/>
        </w:rPr>
        <w:t xml:space="preserve"> fazem </w:t>
      </w:r>
      <w:r w:rsidR="00BA5D80">
        <w:rPr>
          <w:lang w:eastAsia="ar-SA"/>
        </w:rPr>
        <w:t>jus</w:t>
      </w:r>
      <w:r>
        <w:rPr>
          <w:lang w:eastAsia="ar-SA"/>
        </w:rPr>
        <w:t xml:space="preserve"> ao recebimento </w:t>
      </w:r>
      <w:proofErr w:type="gramStart"/>
      <w:r>
        <w:rPr>
          <w:lang w:eastAsia="ar-SA"/>
        </w:rPr>
        <w:t>da GARI</w:t>
      </w:r>
      <w:proofErr w:type="gramEnd"/>
      <w:r>
        <w:rPr>
          <w:lang w:eastAsia="ar-SA"/>
        </w:rPr>
        <w:t xml:space="preserve"> (</w:t>
      </w:r>
      <w:r>
        <w:t>Gratificação por Ativi</w:t>
      </w:r>
      <w:r w:rsidR="00107A09">
        <w:t>dade</w:t>
      </w:r>
      <w:r w:rsidR="00BC3297">
        <w:t xml:space="preserve"> Relevante à IMBEL). No segundo</w:t>
      </w:r>
      <w:r w:rsidR="00107A09">
        <w:t xml:space="preserve"> trimestre de 2020</w:t>
      </w:r>
      <w:r>
        <w:t xml:space="preserve"> o pagamento</w:t>
      </w:r>
      <w:r w:rsidR="003A0FB5">
        <w:t xml:space="preserve"> efetuado</w:t>
      </w:r>
      <w:r w:rsidR="000D03B5">
        <w:t xml:space="preserve"> </w:t>
      </w:r>
      <w:proofErr w:type="gramStart"/>
      <w:r w:rsidR="000D03B5">
        <w:t>da GARI</w:t>
      </w:r>
      <w:proofErr w:type="gramEnd"/>
      <w:r w:rsidR="000D03B5">
        <w:t xml:space="preserve"> resumiu</w:t>
      </w:r>
      <w:r w:rsidR="00D66703">
        <w:t>-se conforme quadro</w:t>
      </w:r>
      <w:r w:rsidR="00A30C67">
        <w:t xml:space="preserve"> a seguir</w:t>
      </w:r>
      <w:r>
        <w:t>:</w:t>
      </w:r>
    </w:p>
    <w:p w:rsidR="00FB7508" w:rsidRDefault="002D41FE" w:rsidP="002A11B0">
      <w:pPr>
        <w:pStyle w:val="Ttulo1"/>
      </w:pPr>
      <w:r>
        <w:lastRenderedPageBreak/>
        <w:t xml:space="preserve">                       </w:t>
      </w:r>
    </w:p>
    <w:p w:rsidR="0044296F" w:rsidRDefault="002D41FE" w:rsidP="002A11B0">
      <w:pPr>
        <w:pStyle w:val="Ttulo1"/>
      </w:pPr>
      <w:r>
        <w:t xml:space="preserve">                                                                 </w:t>
      </w:r>
    </w:p>
    <w:p w:rsidR="00D23928" w:rsidRPr="00D23928" w:rsidRDefault="002D41FE" w:rsidP="002A11B0">
      <w:pPr>
        <w:pStyle w:val="Ttulo1"/>
      </w:pPr>
      <w:r>
        <w:t xml:space="preserve">                               </w:t>
      </w:r>
    </w:p>
    <w:tbl>
      <w:tblPr>
        <w:tblW w:w="9214" w:type="dxa"/>
        <w:jc w:val="center"/>
        <w:tblCellMar>
          <w:left w:w="70" w:type="dxa"/>
          <w:right w:w="70" w:type="dxa"/>
        </w:tblCellMar>
        <w:tblLook w:val="04A0"/>
      </w:tblPr>
      <w:tblGrid>
        <w:gridCol w:w="4060"/>
        <w:gridCol w:w="1620"/>
        <w:gridCol w:w="3534"/>
      </w:tblGrid>
      <w:tr w:rsidR="00391EA1" w:rsidRPr="00391EA1" w:rsidTr="00D820E8">
        <w:trPr>
          <w:trHeight w:val="907"/>
          <w:jc w:val="center"/>
        </w:trPr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AC61E2" w:rsidRPr="00391EA1" w:rsidRDefault="00AC61E2" w:rsidP="00AC61E2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  <w:r w:rsidRPr="00391EA1">
              <w:rPr>
                <w:rFonts w:eastAsia="Times New Roman"/>
                <w:b/>
                <w:bCs/>
                <w:sz w:val="22"/>
              </w:rPr>
              <w:t>Nível ocupado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AC61E2" w:rsidRDefault="00AC61E2" w:rsidP="00AC61E2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  <w:r w:rsidRPr="00391EA1">
              <w:rPr>
                <w:rFonts w:eastAsia="Times New Roman"/>
                <w:b/>
                <w:bCs/>
                <w:sz w:val="22"/>
              </w:rPr>
              <w:t>Quantitativo de Militares</w:t>
            </w:r>
            <w:r w:rsidR="006F560F">
              <w:rPr>
                <w:rFonts w:eastAsia="Times New Roman"/>
                <w:b/>
                <w:bCs/>
                <w:sz w:val="22"/>
              </w:rPr>
              <w:t xml:space="preserve"> em 30/06</w:t>
            </w:r>
            <w:r w:rsidR="00EA5FC9">
              <w:rPr>
                <w:rFonts w:eastAsia="Times New Roman"/>
                <w:b/>
                <w:bCs/>
                <w:sz w:val="22"/>
              </w:rPr>
              <w:t>/2020</w:t>
            </w:r>
          </w:p>
          <w:p w:rsidR="00D860F6" w:rsidRPr="00391EA1" w:rsidRDefault="00D860F6" w:rsidP="00AC61E2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3534" w:type="dxa"/>
            <w:shd w:val="clear" w:color="auto" w:fill="auto"/>
            <w:noWrap/>
            <w:vAlign w:val="center"/>
            <w:hideMark/>
          </w:tcPr>
          <w:p w:rsidR="00AC61E2" w:rsidRPr="00391EA1" w:rsidRDefault="00AC61E2" w:rsidP="004B3301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391EA1">
              <w:rPr>
                <w:rFonts w:eastAsia="Times New Roman"/>
                <w:b/>
                <w:bCs/>
                <w:sz w:val="22"/>
              </w:rPr>
              <w:t>Valor Pago</w:t>
            </w:r>
            <w:r w:rsidR="006F560F">
              <w:rPr>
                <w:rFonts w:eastAsia="Times New Roman"/>
                <w:b/>
                <w:bCs/>
                <w:sz w:val="22"/>
              </w:rPr>
              <w:t xml:space="preserve"> em 30/06</w:t>
            </w:r>
            <w:r w:rsidR="00EA5FC9">
              <w:rPr>
                <w:rFonts w:eastAsia="Times New Roman"/>
                <w:b/>
                <w:bCs/>
                <w:sz w:val="22"/>
              </w:rPr>
              <w:t>/2020</w:t>
            </w:r>
            <w:r w:rsidR="002D41FE" w:rsidRPr="00391EA1">
              <w:rPr>
                <w:rFonts w:eastAsia="Times New Roman"/>
                <w:b/>
                <w:bCs/>
                <w:sz w:val="22"/>
              </w:rPr>
              <w:t xml:space="preserve"> </w:t>
            </w:r>
          </w:p>
        </w:tc>
      </w:tr>
      <w:tr w:rsidR="00D860F6" w:rsidRPr="00391EA1" w:rsidTr="00D820E8">
        <w:trPr>
          <w:trHeight w:val="300"/>
          <w:jc w:val="center"/>
        </w:trPr>
        <w:tc>
          <w:tcPr>
            <w:tcW w:w="40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0F6" w:rsidRPr="00391EA1" w:rsidRDefault="00D860F6" w:rsidP="00AC61E2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0F6" w:rsidRPr="00391EA1" w:rsidRDefault="00D860F6" w:rsidP="00AC61E2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35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0F6" w:rsidRPr="00391EA1" w:rsidRDefault="00D860F6" w:rsidP="004B3301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Em R$</w:t>
            </w:r>
          </w:p>
        </w:tc>
      </w:tr>
      <w:tr w:rsidR="00391EA1" w:rsidRPr="00391EA1" w:rsidTr="00D820E8">
        <w:trPr>
          <w:trHeight w:val="300"/>
          <w:jc w:val="center"/>
        </w:trPr>
        <w:tc>
          <w:tcPr>
            <w:tcW w:w="40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1E2" w:rsidRPr="00391EA1" w:rsidRDefault="002D41FE" w:rsidP="004B3301">
            <w:pPr>
              <w:spacing w:after="0"/>
              <w:ind w:firstLine="0"/>
              <w:rPr>
                <w:rFonts w:eastAsia="Times New Roman"/>
              </w:rPr>
            </w:pPr>
            <w:r w:rsidRPr="00391EA1">
              <w:rPr>
                <w:rFonts w:eastAsia="Times New Roman"/>
                <w:sz w:val="22"/>
              </w:rPr>
              <w:t xml:space="preserve">     </w:t>
            </w:r>
            <w:r w:rsidR="00391EA1" w:rsidRPr="00391EA1">
              <w:rPr>
                <w:rFonts w:eastAsia="Times New Roman"/>
                <w:sz w:val="22"/>
              </w:rPr>
              <w:t>Nível</w:t>
            </w:r>
            <w:r w:rsidRPr="00391EA1">
              <w:rPr>
                <w:rFonts w:eastAsia="Times New Roman"/>
                <w:sz w:val="22"/>
              </w:rPr>
              <w:t xml:space="preserve"> III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1E2" w:rsidRPr="00391EA1" w:rsidRDefault="00D860F6" w:rsidP="00D860F6">
            <w:pPr>
              <w:spacing w:after="0"/>
              <w:ind w:firstLine="0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             </w:t>
            </w:r>
            <w:r w:rsidR="002D41FE" w:rsidRPr="00391EA1">
              <w:rPr>
                <w:rFonts w:eastAsia="Times New Roman"/>
                <w:sz w:val="22"/>
              </w:rPr>
              <w:t>80</w:t>
            </w:r>
          </w:p>
        </w:tc>
        <w:tc>
          <w:tcPr>
            <w:tcW w:w="3534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AC61E2" w:rsidRPr="00397D5B" w:rsidRDefault="00397D5B" w:rsidP="002D41FE">
            <w:pPr>
              <w:jc w:val="right"/>
              <w:rPr>
                <w:rFonts w:eastAsia="Times New Roman"/>
              </w:rPr>
            </w:pPr>
            <w:r w:rsidRPr="00397D5B">
              <w:rPr>
                <w:rFonts w:eastAsia="Times New Roman"/>
                <w:sz w:val="22"/>
              </w:rPr>
              <w:t>450.472,99</w:t>
            </w:r>
          </w:p>
        </w:tc>
      </w:tr>
      <w:tr w:rsidR="00391EA1" w:rsidRPr="00391EA1" w:rsidTr="00D820E8">
        <w:trPr>
          <w:trHeight w:val="300"/>
          <w:jc w:val="center"/>
        </w:trPr>
        <w:tc>
          <w:tcPr>
            <w:tcW w:w="40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1E2" w:rsidRPr="00391EA1" w:rsidRDefault="00AC61E2" w:rsidP="004B3301">
            <w:pPr>
              <w:spacing w:after="0"/>
              <w:ind w:firstLine="0"/>
              <w:rPr>
                <w:rFonts w:eastAsia="Times New Roman"/>
              </w:rPr>
            </w:pPr>
            <w:r w:rsidRPr="00391EA1">
              <w:rPr>
                <w:rFonts w:eastAsia="Times New Roman"/>
                <w:sz w:val="22"/>
              </w:rPr>
              <w:t xml:space="preserve">     </w:t>
            </w:r>
            <w:r w:rsidR="00391EA1" w:rsidRPr="00391EA1">
              <w:rPr>
                <w:rFonts w:eastAsia="Times New Roman"/>
                <w:sz w:val="22"/>
              </w:rPr>
              <w:t>Nível</w:t>
            </w:r>
            <w:r w:rsidR="002D41FE" w:rsidRPr="00391EA1">
              <w:rPr>
                <w:rFonts w:eastAsia="Times New Roman"/>
                <w:sz w:val="22"/>
              </w:rPr>
              <w:t xml:space="preserve"> V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1E2" w:rsidRPr="00391EA1" w:rsidRDefault="00D860F6" w:rsidP="00D860F6">
            <w:pPr>
              <w:spacing w:after="0"/>
              <w:ind w:firstLine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     </w:t>
            </w:r>
            <w:r w:rsidR="00AF2F6C" w:rsidRPr="00391EA1">
              <w:rPr>
                <w:rFonts w:eastAsia="Times New Roman"/>
                <w:sz w:val="22"/>
              </w:rPr>
              <w:t>1</w:t>
            </w:r>
          </w:p>
        </w:tc>
        <w:tc>
          <w:tcPr>
            <w:tcW w:w="353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C61E2" w:rsidRPr="00397D5B" w:rsidRDefault="00397D5B" w:rsidP="002D41FE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397D5B">
              <w:rPr>
                <w:rFonts w:eastAsia="Times New Roman"/>
                <w:sz w:val="22"/>
              </w:rPr>
              <w:t>15.767,45</w:t>
            </w:r>
          </w:p>
        </w:tc>
      </w:tr>
      <w:tr w:rsidR="00391EA1" w:rsidRPr="00391EA1" w:rsidTr="00D820E8">
        <w:trPr>
          <w:trHeight w:val="81"/>
          <w:jc w:val="center"/>
        </w:trPr>
        <w:tc>
          <w:tcPr>
            <w:tcW w:w="40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1E2" w:rsidRPr="00391EA1" w:rsidRDefault="00AC61E2" w:rsidP="004B3301">
            <w:pPr>
              <w:spacing w:after="0"/>
              <w:ind w:firstLine="0"/>
              <w:rPr>
                <w:rFonts w:eastAsia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1E2" w:rsidRPr="00391EA1" w:rsidRDefault="00AC61E2" w:rsidP="002D41FE">
            <w:pPr>
              <w:spacing w:after="0"/>
              <w:ind w:firstLine="0"/>
              <w:jc w:val="right"/>
              <w:rPr>
                <w:rFonts w:eastAsia="Times New Roman"/>
              </w:rPr>
            </w:pPr>
          </w:p>
        </w:tc>
        <w:tc>
          <w:tcPr>
            <w:tcW w:w="3534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AC61E2" w:rsidRPr="00391EA1" w:rsidRDefault="00AC61E2" w:rsidP="002D41FE">
            <w:pPr>
              <w:spacing w:after="0"/>
              <w:ind w:firstLine="0"/>
              <w:jc w:val="right"/>
              <w:rPr>
                <w:rFonts w:eastAsia="Times New Roman"/>
              </w:rPr>
            </w:pPr>
          </w:p>
        </w:tc>
      </w:tr>
    </w:tbl>
    <w:p w:rsidR="00AC27B8" w:rsidRDefault="00D860F6" w:rsidP="000F1DDA">
      <w:pPr>
        <w:pStyle w:val="Ttulo1"/>
        <w:rPr>
          <w:rFonts w:cs="Times New Roman"/>
        </w:rPr>
      </w:pPr>
      <w:r>
        <w:rPr>
          <w:rFonts w:cs="Times New Roman"/>
        </w:rPr>
        <w:tab/>
      </w:r>
    </w:p>
    <w:p w:rsidR="00ED05C1" w:rsidRPr="00ED05C1" w:rsidRDefault="00ED05C1" w:rsidP="00ED05C1">
      <w:pPr>
        <w:rPr>
          <w:lang w:eastAsia="ar-SA"/>
        </w:rPr>
      </w:pPr>
    </w:p>
    <w:p w:rsidR="00346C01" w:rsidRPr="00346C01" w:rsidRDefault="00346C01" w:rsidP="00346C01">
      <w:pPr>
        <w:rPr>
          <w:lang w:eastAsia="ar-SA"/>
        </w:rPr>
      </w:pPr>
    </w:p>
    <w:p w:rsidR="00D04081" w:rsidRPr="00CE71FC" w:rsidRDefault="002A10EE" w:rsidP="000F1DDA">
      <w:pPr>
        <w:pStyle w:val="Ttulo1"/>
        <w:rPr>
          <w:rFonts w:cs="Times New Roman"/>
        </w:rPr>
      </w:pPr>
      <w:bookmarkStart w:id="68" w:name="_Toc35500088"/>
      <w:r>
        <w:rPr>
          <w:rFonts w:cs="Times New Roman"/>
        </w:rPr>
        <w:t>40</w:t>
      </w:r>
      <w:r w:rsidR="0079414B">
        <w:rPr>
          <w:rFonts w:cs="Times New Roman"/>
        </w:rPr>
        <w:t>.</w:t>
      </w:r>
      <w:r w:rsidR="00041A84" w:rsidRPr="00CE71FC">
        <w:rPr>
          <w:rFonts w:cs="Times New Roman"/>
        </w:rPr>
        <w:tab/>
      </w:r>
      <w:r w:rsidR="00D04081" w:rsidRPr="00CE71FC">
        <w:rPr>
          <w:rFonts w:cs="Times New Roman"/>
        </w:rPr>
        <w:t xml:space="preserve">CONCILIAÇÃO ENTRE BALANÇO PUBLICADO E BALANÇO </w:t>
      </w:r>
      <w:proofErr w:type="gramStart"/>
      <w:r w:rsidR="00D04081" w:rsidRPr="00CE71FC">
        <w:rPr>
          <w:rFonts w:cs="Times New Roman"/>
        </w:rPr>
        <w:t>SIAFI</w:t>
      </w:r>
      <w:bookmarkEnd w:id="68"/>
      <w:proofErr w:type="gramEnd"/>
    </w:p>
    <w:p w:rsidR="000B05D8" w:rsidRDefault="000B05D8" w:rsidP="00110E4B">
      <w:pPr>
        <w:ind w:firstLine="709"/>
      </w:pPr>
    </w:p>
    <w:p w:rsidR="00110E4B" w:rsidRDefault="00110E4B" w:rsidP="00110E4B">
      <w:pPr>
        <w:ind w:firstLine="709"/>
      </w:pPr>
      <w:r w:rsidRPr="00CE71FC">
        <w:t>A IMBEL</w:t>
      </w:r>
      <w:r w:rsidRPr="00CE71FC">
        <w:rPr>
          <w:vertAlign w:val="superscript"/>
        </w:rPr>
        <w:t>®</w:t>
      </w:r>
      <w:r w:rsidRPr="00CE71FC">
        <w:t xml:space="preserve"> ingressou no Orçamento Fiscal e da Seguridade Social em 2008 e passou a ser uma Empresa Pública Dependente, devendo atender aos ditames da Lei nº 4.320/64</w:t>
      </w:r>
      <w:r w:rsidR="00AF07DC">
        <w:t>,</w:t>
      </w:r>
      <w:r w:rsidRPr="00CE71FC">
        <w:t xml:space="preserve"> e está obrigada a utilizar o Sistema Integrado de Administração Financeira do Governo Federal (SIAFI</w:t>
      </w:r>
      <w:r w:rsidR="00AF07DC">
        <w:t>)</w:t>
      </w:r>
      <w:r w:rsidRPr="00CE71FC">
        <w:t xml:space="preserve"> para sua execução financeira e orçamentária.</w:t>
      </w:r>
    </w:p>
    <w:p w:rsidR="00DA2A73" w:rsidRDefault="00110E4B" w:rsidP="00EE2433">
      <w:pPr>
        <w:ind w:firstLine="709"/>
      </w:pPr>
      <w:r w:rsidRPr="00CE71FC">
        <w:t>A IMBEL</w:t>
      </w:r>
      <w:r w:rsidRPr="00CE71FC">
        <w:rPr>
          <w:vertAlign w:val="superscript"/>
        </w:rPr>
        <w:t>®</w:t>
      </w:r>
      <w:r>
        <w:t>, como empresa p</w:t>
      </w:r>
      <w:r w:rsidRPr="00CE71FC">
        <w:t>ública</w:t>
      </w:r>
      <w:r w:rsidR="00AF07DC">
        <w:t xml:space="preserve"> de grande porte</w:t>
      </w:r>
      <w:r w:rsidRPr="00CE71FC">
        <w:t xml:space="preserve">, se obriga à Lei 6.404/76 (Lei das Sociedades por Ações) e utiliza um sistema corporativo de processamento de dados (ERP - Datasul </w:t>
      </w:r>
      <w:proofErr w:type="spellStart"/>
      <w:r w:rsidRPr="00CE71FC">
        <w:t>E.M.S.</w:t>
      </w:r>
      <w:proofErr w:type="spellEnd"/>
      <w:r w:rsidRPr="00CE71FC">
        <w:t>) que lhe permite controlar seus Bens, Direitos e Obrigações e apurar o seu Re</w:t>
      </w:r>
      <w:r w:rsidR="00EE2433">
        <w:t xml:space="preserve">sultado. </w:t>
      </w:r>
    </w:p>
    <w:p w:rsidR="00EE2433" w:rsidRDefault="00EE2433" w:rsidP="00EE2433">
      <w:pPr>
        <w:ind w:firstLine="709"/>
      </w:pPr>
    </w:p>
    <w:p w:rsidR="00D04081" w:rsidRDefault="00D04081" w:rsidP="00906CCF">
      <w:pPr>
        <w:ind w:firstLine="709"/>
      </w:pPr>
      <w:r w:rsidRPr="00CE71FC">
        <w:t>Em atendimento ao</w:t>
      </w:r>
      <w:r w:rsidR="00E62B45" w:rsidRPr="00CE71FC">
        <w:t>s</w:t>
      </w:r>
      <w:r w:rsidRPr="00CE71FC">
        <w:t xml:space="preserve"> ite</w:t>
      </w:r>
      <w:r w:rsidR="00E62B45" w:rsidRPr="00CE71FC">
        <w:t>ns</w:t>
      </w:r>
      <w:r w:rsidRPr="00CE71FC">
        <w:t xml:space="preserve"> 15 e 16 do Acórdão nº 2.016/2006 do Tribunal de Contas da União - TCU, de 1º de novembro de 2006, o qual determinou diretamente às estatais que seja incluída nas notas explicativas a conciliação entre o Balanço publicado</w:t>
      </w:r>
      <w:r w:rsidR="00E62B45" w:rsidRPr="00CE71FC">
        <w:t xml:space="preserve"> conforme </w:t>
      </w:r>
      <w:r w:rsidRPr="00CE71FC">
        <w:t>a Lei nº 6.404/76, alterada pela</w:t>
      </w:r>
      <w:r w:rsidR="00E62B45" w:rsidRPr="00CE71FC">
        <w:t>s</w:t>
      </w:r>
      <w:r w:rsidRPr="00CE71FC">
        <w:t xml:space="preserve"> Lei</w:t>
      </w:r>
      <w:r w:rsidR="00E62B45" w:rsidRPr="00CE71FC">
        <w:t>s</w:t>
      </w:r>
      <w:r w:rsidRPr="00CE71FC">
        <w:t xml:space="preserve"> nº 11.638/07 e 11.941/09, e o obtido via SIAFI,</w:t>
      </w:r>
      <w:r w:rsidR="00E62B45" w:rsidRPr="00CE71FC">
        <w:t xml:space="preserve"> de acordo com </w:t>
      </w:r>
      <w:r w:rsidRPr="00CE71FC">
        <w:t>a Lei nº 4.320/64</w:t>
      </w:r>
      <w:r w:rsidR="005300A8">
        <w:t>.  O</w:t>
      </w:r>
      <w:r w:rsidR="00612695">
        <w:t xml:space="preserve"> quadro a seguir</w:t>
      </w:r>
      <w:r w:rsidR="00E62B45" w:rsidRPr="00CE71FC">
        <w:t xml:space="preserve"> demonstra a conciliação efetuada:</w:t>
      </w:r>
    </w:p>
    <w:p w:rsidR="0044296F" w:rsidRDefault="0044296F" w:rsidP="00906CCF">
      <w:pPr>
        <w:ind w:firstLine="709"/>
      </w:pPr>
    </w:p>
    <w:p w:rsidR="0044296F" w:rsidRDefault="0044296F" w:rsidP="00906CCF">
      <w:pPr>
        <w:ind w:firstLine="709"/>
      </w:pPr>
    </w:p>
    <w:p w:rsidR="0044296F" w:rsidRDefault="0044296F" w:rsidP="00906CCF">
      <w:pPr>
        <w:ind w:firstLine="709"/>
      </w:pPr>
    </w:p>
    <w:p w:rsidR="0044296F" w:rsidRDefault="0044296F" w:rsidP="00906CCF">
      <w:pPr>
        <w:ind w:firstLine="709"/>
      </w:pPr>
    </w:p>
    <w:p w:rsidR="0044296F" w:rsidRDefault="0044296F" w:rsidP="00906CCF">
      <w:pPr>
        <w:ind w:firstLine="709"/>
      </w:pPr>
    </w:p>
    <w:p w:rsidR="0044296F" w:rsidRDefault="0044296F" w:rsidP="00906CCF">
      <w:pPr>
        <w:ind w:firstLine="709"/>
      </w:pPr>
    </w:p>
    <w:p w:rsidR="0044296F" w:rsidRDefault="0044296F" w:rsidP="00906CCF">
      <w:pPr>
        <w:ind w:firstLine="709"/>
      </w:pPr>
    </w:p>
    <w:p w:rsidR="00FB7508" w:rsidRDefault="00FB7508" w:rsidP="00906CCF">
      <w:pPr>
        <w:ind w:firstLine="709"/>
      </w:pPr>
    </w:p>
    <w:p w:rsidR="0044296F" w:rsidRDefault="0044296F" w:rsidP="00906CCF">
      <w:pPr>
        <w:ind w:firstLine="709"/>
      </w:pPr>
    </w:p>
    <w:p w:rsidR="0044296F" w:rsidRDefault="0044296F" w:rsidP="00906CCF">
      <w:pPr>
        <w:ind w:firstLine="709"/>
      </w:pPr>
    </w:p>
    <w:p w:rsidR="0044296F" w:rsidRDefault="0044296F" w:rsidP="00906CCF">
      <w:pPr>
        <w:ind w:firstLine="709"/>
      </w:pPr>
    </w:p>
    <w:p w:rsidR="000167C0" w:rsidRDefault="000167C0" w:rsidP="00906CCF">
      <w:pPr>
        <w:ind w:firstLine="709"/>
        <w:rPr>
          <w:b/>
          <w:sz w:val="20"/>
        </w:rPr>
      </w:pPr>
    </w:p>
    <w:p w:rsidR="000167C0" w:rsidRDefault="000167C0" w:rsidP="00906CCF">
      <w:pPr>
        <w:ind w:firstLine="709"/>
        <w:rPr>
          <w:b/>
          <w:sz w:val="20"/>
        </w:rPr>
      </w:pPr>
    </w:p>
    <w:p w:rsidR="000C5DB7" w:rsidRDefault="00110E4B" w:rsidP="00906CCF">
      <w:pPr>
        <w:ind w:firstLine="709"/>
        <w:rPr>
          <w:b/>
          <w:sz w:val="20"/>
        </w:rPr>
      </w:pPr>
      <w:r w:rsidRPr="00110E4B">
        <w:rPr>
          <w:b/>
          <w:sz w:val="20"/>
        </w:rPr>
        <w:lastRenderedPageBreak/>
        <w:t xml:space="preserve">    </w:t>
      </w:r>
      <w:r>
        <w:rPr>
          <w:b/>
          <w:sz w:val="20"/>
        </w:rPr>
        <w:t xml:space="preserve">       </w:t>
      </w:r>
    </w:p>
    <w:p w:rsidR="001E1C93" w:rsidRDefault="00110E4B" w:rsidP="00906CCF">
      <w:pPr>
        <w:ind w:firstLine="709"/>
        <w:rPr>
          <w:b/>
          <w:sz w:val="20"/>
        </w:rPr>
      </w:pPr>
      <w:r>
        <w:rPr>
          <w:b/>
          <w:sz w:val="20"/>
        </w:rPr>
        <w:t xml:space="preserve"> </w:t>
      </w:r>
      <w:r w:rsidR="00391EA1">
        <w:rPr>
          <w:b/>
          <w:sz w:val="20"/>
        </w:rPr>
        <w:t xml:space="preserve">       </w:t>
      </w:r>
      <w:r w:rsidRPr="00110E4B">
        <w:rPr>
          <w:b/>
          <w:sz w:val="20"/>
        </w:rPr>
        <w:t>Quadro Consolidado</w:t>
      </w:r>
    </w:p>
    <w:p w:rsidR="00391EA1" w:rsidRPr="00110E4B" w:rsidRDefault="00391EA1" w:rsidP="00906CCF">
      <w:pPr>
        <w:ind w:firstLine="709"/>
        <w:rPr>
          <w:b/>
          <w:sz w:val="20"/>
        </w:rPr>
      </w:pPr>
    </w:p>
    <w:tbl>
      <w:tblPr>
        <w:tblW w:w="9356" w:type="dxa"/>
        <w:jc w:val="center"/>
        <w:tblCellMar>
          <w:left w:w="70" w:type="dxa"/>
          <w:right w:w="70" w:type="dxa"/>
        </w:tblCellMar>
        <w:tblLook w:val="04A0"/>
      </w:tblPr>
      <w:tblGrid>
        <w:gridCol w:w="3072"/>
        <w:gridCol w:w="1890"/>
        <w:gridCol w:w="1842"/>
        <w:gridCol w:w="2552"/>
      </w:tblGrid>
      <w:tr w:rsidR="00391EA1" w:rsidRPr="00391EA1" w:rsidTr="00F96388">
        <w:trPr>
          <w:trHeight w:val="330"/>
          <w:jc w:val="center"/>
        </w:trPr>
        <w:tc>
          <w:tcPr>
            <w:tcW w:w="3072" w:type="dxa"/>
            <w:vMerge w:val="restar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E4B" w:rsidRPr="00391EA1" w:rsidRDefault="00110E4B" w:rsidP="00BB05A4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890" w:type="dxa"/>
            <w:shd w:val="clear" w:color="auto" w:fill="auto"/>
            <w:noWrap/>
            <w:vAlign w:val="center"/>
            <w:hideMark/>
          </w:tcPr>
          <w:p w:rsidR="00110E4B" w:rsidRPr="00391EA1" w:rsidRDefault="00110E4B" w:rsidP="00BB05A4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  <w:r w:rsidRPr="00391EA1">
              <w:rPr>
                <w:rFonts w:eastAsia="Times New Roman"/>
                <w:b/>
                <w:bCs/>
                <w:sz w:val="22"/>
              </w:rPr>
              <w:t>Lei nº 6.404/76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110E4B" w:rsidRPr="00391EA1" w:rsidRDefault="00110E4B" w:rsidP="00BB05A4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  <w:r w:rsidRPr="00391EA1">
              <w:rPr>
                <w:rFonts w:eastAsia="Times New Roman"/>
                <w:b/>
                <w:bCs/>
                <w:sz w:val="22"/>
              </w:rPr>
              <w:t>Lei nº 4.320/64</w:t>
            </w:r>
          </w:p>
        </w:tc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110E4B" w:rsidRPr="00391EA1" w:rsidRDefault="00F96388" w:rsidP="00BB05A4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                      </w:t>
            </w:r>
            <w:r w:rsidR="00110E4B" w:rsidRPr="00391EA1">
              <w:rPr>
                <w:rFonts w:eastAsia="Times New Roman"/>
                <w:b/>
                <w:bCs/>
                <w:sz w:val="22"/>
              </w:rPr>
              <w:t>Diferenças</w:t>
            </w:r>
          </w:p>
        </w:tc>
      </w:tr>
      <w:tr w:rsidR="00391EA1" w:rsidRPr="00391EA1" w:rsidTr="00F96388">
        <w:trPr>
          <w:trHeight w:val="330"/>
          <w:jc w:val="center"/>
        </w:trPr>
        <w:tc>
          <w:tcPr>
            <w:tcW w:w="307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10E4B" w:rsidRPr="00391EA1" w:rsidRDefault="00110E4B" w:rsidP="00BB05A4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E4B" w:rsidRPr="00391EA1" w:rsidRDefault="00110E4B" w:rsidP="00BB05A4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  <w:r w:rsidRPr="00391EA1">
              <w:rPr>
                <w:rFonts w:eastAsia="Times New Roman"/>
                <w:b/>
                <w:bCs/>
                <w:sz w:val="22"/>
              </w:rPr>
              <w:t>Lei das S/A.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E4B" w:rsidRPr="00391EA1" w:rsidRDefault="00391EA1" w:rsidP="00BB05A4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  <w:r w:rsidRPr="00391EA1">
              <w:rPr>
                <w:rFonts w:eastAsia="Times New Roman"/>
                <w:b/>
                <w:bCs/>
                <w:sz w:val="22"/>
              </w:rPr>
              <w:t>Contab.</w:t>
            </w:r>
            <w:r w:rsidR="00110E4B" w:rsidRPr="00391EA1">
              <w:rPr>
                <w:rFonts w:eastAsia="Times New Roman"/>
                <w:b/>
                <w:bCs/>
                <w:sz w:val="22"/>
              </w:rPr>
              <w:t xml:space="preserve"> Pública</w:t>
            </w:r>
          </w:p>
        </w:tc>
        <w:tc>
          <w:tcPr>
            <w:tcW w:w="255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10E4B" w:rsidRPr="00391EA1" w:rsidRDefault="00110E4B" w:rsidP="00BB05A4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</w:p>
        </w:tc>
      </w:tr>
      <w:tr w:rsidR="00391EA1" w:rsidRPr="00391EA1" w:rsidTr="00F96388">
        <w:trPr>
          <w:trHeight w:val="315"/>
          <w:jc w:val="center"/>
        </w:trPr>
        <w:tc>
          <w:tcPr>
            <w:tcW w:w="307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E4B" w:rsidRPr="00391EA1" w:rsidRDefault="00110E4B" w:rsidP="00391EA1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391EA1">
              <w:rPr>
                <w:rFonts w:eastAsia="Times New Roman"/>
                <w:sz w:val="22"/>
              </w:rPr>
              <w:t>Ativo Circulante</w:t>
            </w:r>
          </w:p>
        </w:tc>
        <w:tc>
          <w:tcPr>
            <w:tcW w:w="189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E4B" w:rsidRPr="00D66B80" w:rsidRDefault="00A71AAF" w:rsidP="00391EA1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D66B80">
              <w:rPr>
                <w:rFonts w:eastAsia="Times New Roman"/>
                <w:sz w:val="22"/>
              </w:rPr>
              <w:t>4</w:t>
            </w:r>
            <w:r w:rsidR="00C83674" w:rsidRPr="00D66B80">
              <w:rPr>
                <w:rFonts w:eastAsia="Times New Roman"/>
                <w:sz w:val="22"/>
              </w:rPr>
              <w:t>4</w:t>
            </w:r>
            <w:r w:rsidR="00D66B80" w:rsidRPr="00D66B80">
              <w:rPr>
                <w:rFonts w:eastAsia="Times New Roman"/>
                <w:sz w:val="22"/>
              </w:rPr>
              <w:t>5.642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E4B" w:rsidRPr="00CE10EF" w:rsidRDefault="00CE10EF" w:rsidP="00391EA1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CE10EF">
              <w:rPr>
                <w:rFonts w:eastAsia="Times New Roman"/>
                <w:sz w:val="22"/>
              </w:rPr>
              <w:t>430.080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E4B" w:rsidRPr="006F560F" w:rsidRDefault="00A218D5" w:rsidP="00391EA1">
            <w:pPr>
              <w:spacing w:after="0"/>
              <w:ind w:firstLine="0"/>
              <w:jc w:val="right"/>
              <w:rPr>
                <w:rFonts w:eastAsia="Times New Roman"/>
                <w:color w:val="FF0000"/>
              </w:rPr>
            </w:pPr>
            <w:r w:rsidRPr="00A218D5">
              <w:rPr>
                <w:rFonts w:eastAsia="Times New Roman"/>
                <w:sz w:val="22"/>
              </w:rPr>
              <w:t>15.562</w:t>
            </w:r>
          </w:p>
        </w:tc>
      </w:tr>
      <w:tr w:rsidR="00391EA1" w:rsidRPr="00391EA1" w:rsidTr="00F96388">
        <w:trPr>
          <w:trHeight w:val="315"/>
          <w:jc w:val="center"/>
        </w:trPr>
        <w:tc>
          <w:tcPr>
            <w:tcW w:w="3072" w:type="dxa"/>
            <w:shd w:val="clear" w:color="auto" w:fill="auto"/>
            <w:noWrap/>
            <w:vAlign w:val="center"/>
            <w:hideMark/>
          </w:tcPr>
          <w:p w:rsidR="00110E4B" w:rsidRPr="00391EA1" w:rsidRDefault="00110E4B" w:rsidP="00391EA1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391EA1">
              <w:rPr>
                <w:rFonts w:eastAsia="Times New Roman"/>
                <w:sz w:val="22"/>
              </w:rPr>
              <w:t>Ativo Não Circulante</w:t>
            </w:r>
          </w:p>
        </w:tc>
        <w:tc>
          <w:tcPr>
            <w:tcW w:w="1890" w:type="dxa"/>
            <w:shd w:val="clear" w:color="auto" w:fill="auto"/>
            <w:noWrap/>
            <w:vAlign w:val="center"/>
            <w:hideMark/>
          </w:tcPr>
          <w:p w:rsidR="00110E4B" w:rsidRPr="00D66B80" w:rsidRDefault="00A71AAF" w:rsidP="00391EA1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D66B80">
              <w:rPr>
                <w:rFonts w:eastAsia="Times New Roman"/>
                <w:sz w:val="22"/>
              </w:rPr>
              <w:t>1</w:t>
            </w:r>
            <w:r w:rsidR="00D66B80" w:rsidRPr="00D66B80">
              <w:rPr>
                <w:rFonts w:eastAsia="Times New Roman"/>
                <w:sz w:val="22"/>
              </w:rPr>
              <w:t>28.187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110E4B" w:rsidRPr="00CE10EF" w:rsidRDefault="00CE10EF" w:rsidP="00391EA1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CE10EF">
              <w:rPr>
                <w:rFonts w:eastAsia="Times New Roman"/>
                <w:sz w:val="22"/>
              </w:rPr>
              <w:t>133.529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110E4B" w:rsidRPr="006F560F" w:rsidRDefault="002C196E" w:rsidP="00391EA1">
            <w:pPr>
              <w:spacing w:after="0"/>
              <w:ind w:firstLine="0"/>
              <w:jc w:val="right"/>
              <w:rPr>
                <w:rFonts w:eastAsia="Times New Roman"/>
                <w:color w:val="FF0000"/>
              </w:rPr>
            </w:pPr>
            <w:r w:rsidRPr="00A218D5">
              <w:rPr>
                <w:rFonts w:eastAsia="Times New Roman"/>
                <w:sz w:val="22"/>
              </w:rPr>
              <w:t>(</w:t>
            </w:r>
            <w:r w:rsidR="00A218D5" w:rsidRPr="00A218D5">
              <w:rPr>
                <w:rFonts w:eastAsia="Times New Roman"/>
                <w:sz w:val="22"/>
              </w:rPr>
              <w:t>5.342</w:t>
            </w:r>
            <w:r w:rsidR="00110E4B" w:rsidRPr="00A218D5">
              <w:rPr>
                <w:rFonts w:eastAsia="Times New Roman"/>
                <w:sz w:val="22"/>
              </w:rPr>
              <w:t>)</w:t>
            </w:r>
          </w:p>
        </w:tc>
      </w:tr>
      <w:tr w:rsidR="00391EA1" w:rsidRPr="00391EA1" w:rsidTr="00F96388">
        <w:trPr>
          <w:trHeight w:val="300"/>
          <w:jc w:val="center"/>
        </w:trPr>
        <w:tc>
          <w:tcPr>
            <w:tcW w:w="3072" w:type="dxa"/>
            <w:shd w:val="clear" w:color="auto" w:fill="EAF1DD" w:themeFill="accent3" w:themeFillTint="33"/>
            <w:noWrap/>
            <w:vAlign w:val="center"/>
            <w:hideMark/>
          </w:tcPr>
          <w:p w:rsidR="00110E4B" w:rsidRPr="00391EA1" w:rsidRDefault="00110E4B" w:rsidP="00391EA1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391EA1">
              <w:rPr>
                <w:rFonts w:eastAsia="Times New Roman"/>
                <w:b/>
                <w:bCs/>
                <w:sz w:val="22"/>
              </w:rPr>
              <w:t>Total do Ativo</w:t>
            </w:r>
          </w:p>
        </w:tc>
        <w:tc>
          <w:tcPr>
            <w:tcW w:w="1890" w:type="dxa"/>
            <w:shd w:val="clear" w:color="auto" w:fill="EAF1DD" w:themeFill="accent3" w:themeFillTint="33"/>
            <w:noWrap/>
            <w:vAlign w:val="center"/>
            <w:hideMark/>
          </w:tcPr>
          <w:p w:rsidR="00110E4B" w:rsidRPr="006F560F" w:rsidRDefault="00D66B80" w:rsidP="00391EA1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FF0000"/>
              </w:rPr>
            </w:pPr>
            <w:r w:rsidRPr="00D66B80">
              <w:rPr>
                <w:rFonts w:eastAsia="Times New Roman"/>
                <w:b/>
                <w:bCs/>
                <w:sz w:val="22"/>
              </w:rPr>
              <w:t>573.829</w:t>
            </w:r>
          </w:p>
        </w:tc>
        <w:tc>
          <w:tcPr>
            <w:tcW w:w="1842" w:type="dxa"/>
            <w:shd w:val="clear" w:color="auto" w:fill="EAF1DD" w:themeFill="accent3" w:themeFillTint="33"/>
            <w:noWrap/>
            <w:vAlign w:val="center"/>
            <w:hideMark/>
          </w:tcPr>
          <w:p w:rsidR="00110E4B" w:rsidRPr="006F560F" w:rsidRDefault="00CE10EF" w:rsidP="00391EA1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FF0000"/>
              </w:rPr>
            </w:pPr>
            <w:r w:rsidRPr="00CE10EF">
              <w:rPr>
                <w:rFonts w:eastAsia="Times New Roman"/>
                <w:b/>
                <w:bCs/>
                <w:sz w:val="22"/>
              </w:rPr>
              <w:t>563</w:t>
            </w:r>
            <w:r>
              <w:rPr>
                <w:rFonts w:eastAsia="Times New Roman"/>
                <w:b/>
                <w:bCs/>
                <w:sz w:val="22"/>
              </w:rPr>
              <w:t>.</w:t>
            </w:r>
            <w:r w:rsidRPr="00CE10EF">
              <w:rPr>
                <w:rFonts w:eastAsia="Times New Roman"/>
                <w:b/>
                <w:bCs/>
                <w:sz w:val="22"/>
              </w:rPr>
              <w:t>609</w:t>
            </w:r>
          </w:p>
        </w:tc>
        <w:tc>
          <w:tcPr>
            <w:tcW w:w="2552" w:type="dxa"/>
            <w:shd w:val="clear" w:color="auto" w:fill="EAF1DD" w:themeFill="accent3" w:themeFillTint="33"/>
            <w:noWrap/>
            <w:vAlign w:val="center"/>
            <w:hideMark/>
          </w:tcPr>
          <w:p w:rsidR="00110E4B" w:rsidRPr="006F560F" w:rsidRDefault="00A218D5" w:rsidP="00391EA1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FF0000"/>
              </w:rPr>
            </w:pPr>
            <w:r w:rsidRPr="00A218D5">
              <w:rPr>
                <w:rFonts w:eastAsia="Times New Roman"/>
                <w:b/>
                <w:bCs/>
                <w:sz w:val="22"/>
              </w:rPr>
              <w:t>10.220</w:t>
            </w:r>
          </w:p>
        </w:tc>
      </w:tr>
      <w:tr w:rsidR="00391EA1" w:rsidRPr="00391EA1" w:rsidTr="00F96388">
        <w:trPr>
          <w:trHeight w:val="315"/>
          <w:jc w:val="center"/>
        </w:trPr>
        <w:tc>
          <w:tcPr>
            <w:tcW w:w="3072" w:type="dxa"/>
            <w:shd w:val="clear" w:color="auto" w:fill="auto"/>
            <w:noWrap/>
            <w:vAlign w:val="center"/>
            <w:hideMark/>
          </w:tcPr>
          <w:p w:rsidR="00110E4B" w:rsidRPr="00391EA1" w:rsidRDefault="00110E4B" w:rsidP="00391EA1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391EA1">
              <w:rPr>
                <w:rFonts w:eastAsia="Times New Roman"/>
                <w:sz w:val="22"/>
              </w:rPr>
              <w:t>Passivo Circulante</w:t>
            </w:r>
          </w:p>
        </w:tc>
        <w:tc>
          <w:tcPr>
            <w:tcW w:w="1890" w:type="dxa"/>
            <w:shd w:val="clear" w:color="auto" w:fill="auto"/>
            <w:noWrap/>
            <w:vAlign w:val="center"/>
            <w:hideMark/>
          </w:tcPr>
          <w:p w:rsidR="00110E4B" w:rsidRPr="00D66B80" w:rsidRDefault="00D66B80" w:rsidP="00391EA1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D66B80">
              <w:rPr>
                <w:rFonts w:eastAsia="Times New Roman"/>
                <w:sz w:val="22"/>
              </w:rPr>
              <w:t>110.245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110E4B" w:rsidRPr="006F560F" w:rsidRDefault="0087255F" w:rsidP="00391EA1">
            <w:pPr>
              <w:spacing w:after="0"/>
              <w:ind w:firstLine="0"/>
              <w:jc w:val="right"/>
              <w:rPr>
                <w:rFonts w:eastAsia="Times New Roman"/>
                <w:color w:val="FF0000"/>
              </w:rPr>
            </w:pPr>
            <w:r w:rsidRPr="0087255F">
              <w:rPr>
                <w:rFonts w:eastAsia="Times New Roman"/>
                <w:sz w:val="22"/>
              </w:rPr>
              <w:t>68.995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110E4B" w:rsidRPr="006F560F" w:rsidRDefault="00A218D5" w:rsidP="00391EA1">
            <w:pPr>
              <w:spacing w:after="0"/>
              <w:ind w:firstLine="0"/>
              <w:jc w:val="right"/>
              <w:rPr>
                <w:rFonts w:eastAsia="Times New Roman"/>
                <w:color w:val="FF0000"/>
              </w:rPr>
            </w:pPr>
            <w:r w:rsidRPr="00A218D5">
              <w:rPr>
                <w:rFonts w:eastAsia="Times New Roman"/>
                <w:sz w:val="22"/>
              </w:rPr>
              <w:t>41.250</w:t>
            </w:r>
          </w:p>
        </w:tc>
      </w:tr>
      <w:tr w:rsidR="00391EA1" w:rsidRPr="00391EA1" w:rsidTr="00F96388">
        <w:trPr>
          <w:trHeight w:val="315"/>
          <w:jc w:val="center"/>
        </w:trPr>
        <w:tc>
          <w:tcPr>
            <w:tcW w:w="3072" w:type="dxa"/>
            <w:shd w:val="clear" w:color="auto" w:fill="auto"/>
            <w:noWrap/>
            <w:vAlign w:val="center"/>
            <w:hideMark/>
          </w:tcPr>
          <w:p w:rsidR="00110E4B" w:rsidRPr="00391EA1" w:rsidRDefault="00110E4B" w:rsidP="00391EA1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391EA1">
              <w:rPr>
                <w:rFonts w:eastAsia="Times New Roman"/>
                <w:sz w:val="22"/>
              </w:rPr>
              <w:t>Passivo Não Circulante</w:t>
            </w:r>
          </w:p>
        </w:tc>
        <w:tc>
          <w:tcPr>
            <w:tcW w:w="1890" w:type="dxa"/>
            <w:shd w:val="clear" w:color="auto" w:fill="auto"/>
            <w:noWrap/>
            <w:vAlign w:val="center"/>
            <w:hideMark/>
          </w:tcPr>
          <w:p w:rsidR="00110E4B" w:rsidRPr="0087255F" w:rsidRDefault="00624306" w:rsidP="00391EA1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87255F">
              <w:rPr>
                <w:rFonts w:eastAsia="Times New Roman"/>
                <w:sz w:val="22"/>
              </w:rPr>
              <w:t>1.914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110E4B" w:rsidRPr="0087255F" w:rsidRDefault="00536AA4" w:rsidP="00391EA1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87255F">
              <w:rPr>
                <w:rFonts w:eastAsia="Times New Roman"/>
                <w:sz w:val="22"/>
              </w:rPr>
              <w:t>1.914</w:t>
            </w:r>
            <w:r w:rsidR="00983F9B" w:rsidRPr="0087255F">
              <w:rPr>
                <w:rFonts w:eastAsia="Times New Roman"/>
                <w:sz w:val="22"/>
              </w:rPr>
              <w:t xml:space="preserve">         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110E4B" w:rsidRPr="0087255F" w:rsidRDefault="00983F9B" w:rsidP="00983F9B">
            <w:pPr>
              <w:spacing w:after="0"/>
              <w:ind w:firstLine="0"/>
              <w:rPr>
                <w:rFonts w:eastAsia="Times New Roman"/>
              </w:rPr>
            </w:pPr>
            <w:r w:rsidRPr="0087255F">
              <w:rPr>
                <w:rFonts w:eastAsia="Times New Roman"/>
              </w:rPr>
              <w:t xml:space="preserve">        </w:t>
            </w:r>
            <w:r w:rsidR="00A218D5">
              <w:rPr>
                <w:rFonts w:eastAsia="Times New Roman"/>
              </w:rPr>
              <w:t xml:space="preserve">                      </w:t>
            </w:r>
            <w:r w:rsidRPr="0087255F">
              <w:rPr>
                <w:rFonts w:eastAsia="Times New Roman"/>
              </w:rPr>
              <w:t xml:space="preserve">    -</w:t>
            </w:r>
          </w:p>
        </w:tc>
      </w:tr>
      <w:tr w:rsidR="00391EA1" w:rsidRPr="00391EA1" w:rsidTr="00F96388">
        <w:trPr>
          <w:trHeight w:val="315"/>
          <w:jc w:val="center"/>
        </w:trPr>
        <w:tc>
          <w:tcPr>
            <w:tcW w:w="3072" w:type="dxa"/>
            <w:shd w:val="clear" w:color="auto" w:fill="auto"/>
            <w:noWrap/>
            <w:vAlign w:val="center"/>
            <w:hideMark/>
          </w:tcPr>
          <w:p w:rsidR="00110E4B" w:rsidRPr="00391EA1" w:rsidRDefault="00110E4B" w:rsidP="00391EA1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391EA1">
              <w:rPr>
                <w:rFonts w:eastAsia="Times New Roman"/>
                <w:sz w:val="22"/>
              </w:rPr>
              <w:t>Patrimônio Líquido</w:t>
            </w:r>
          </w:p>
        </w:tc>
        <w:tc>
          <w:tcPr>
            <w:tcW w:w="1890" w:type="dxa"/>
            <w:shd w:val="clear" w:color="auto" w:fill="auto"/>
            <w:noWrap/>
            <w:vAlign w:val="center"/>
            <w:hideMark/>
          </w:tcPr>
          <w:p w:rsidR="00110E4B" w:rsidRPr="00D66B80" w:rsidRDefault="00D66B80" w:rsidP="00391EA1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D66B80">
              <w:rPr>
                <w:rFonts w:eastAsia="Times New Roman"/>
                <w:sz w:val="22"/>
              </w:rPr>
              <w:t>461.670</w:t>
            </w:r>
            <w:proofErr w:type="gramStart"/>
            <w:r w:rsidR="00A60F5C" w:rsidRPr="00D66B80">
              <w:rPr>
                <w:rFonts w:eastAsia="Times New Roman"/>
                <w:sz w:val="22"/>
              </w:rPr>
              <w:t xml:space="preserve">  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110E4B" w:rsidRPr="006F560F" w:rsidRDefault="0087255F" w:rsidP="00391EA1">
            <w:pPr>
              <w:spacing w:after="0"/>
              <w:ind w:firstLine="0"/>
              <w:jc w:val="right"/>
              <w:rPr>
                <w:rFonts w:eastAsia="Times New Roman"/>
                <w:color w:val="FF0000"/>
              </w:rPr>
            </w:pPr>
            <w:proofErr w:type="gramEnd"/>
            <w:r>
              <w:rPr>
                <w:rFonts w:eastAsia="Times New Roman"/>
                <w:sz w:val="22"/>
              </w:rPr>
              <w:t>492.700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110E4B" w:rsidRPr="006F560F" w:rsidRDefault="004D5B6A" w:rsidP="00391EA1">
            <w:pPr>
              <w:spacing w:after="0"/>
              <w:ind w:firstLine="0"/>
              <w:jc w:val="right"/>
              <w:rPr>
                <w:rFonts w:eastAsia="Times New Roman"/>
                <w:color w:val="FF0000"/>
              </w:rPr>
            </w:pPr>
            <w:r w:rsidRPr="006F560F">
              <w:rPr>
                <w:rFonts w:eastAsia="Times New Roman"/>
                <w:color w:val="FF0000"/>
                <w:sz w:val="22"/>
              </w:rPr>
              <w:t xml:space="preserve">    </w:t>
            </w:r>
            <w:r w:rsidR="00110E4B" w:rsidRPr="00A218D5">
              <w:rPr>
                <w:rFonts w:eastAsia="Times New Roman"/>
                <w:sz w:val="22"/>
              </w:rPr>
              <w:t>(</w:t>
            </w:r>
            <w:r w:rsidR="00A218D5" w:rsidRPr="00A218D5">
              <w:rPr>
                <w:rFonts w:eastAsia="Times New Roman"/>
                <w:sz w:val="22"/>
              </w:rPr>
              <w:t>31.030</w:t>
            </w:r>
            <w:r w:rsidR="00110E4B" w:rsidRPr="00A218D5">
              <w:rPr>
                <w:rFonts w:eastAsia="Times New Roman"/>
                <w:sz w:val="22"/>
              </w:rPr>
              <w:t>)</w:t>
            </w:r>
          </w:p>
        </w:tc>
      </w:tr>
      <w:tr w:rsidR="00391EA1" w:rsidRPr="00391EA1" w:rsidTr="00F96388">
        <w:trPr>
          <w:trHeight w:val="300"/>
          <w:jc w:val="center"/>
        </w:trPr>
        <w:tc>
          <w:tcPr>
            <w:tcW w:w="3072" w:type="dxa"/>
            <w:shd w:val="clear" w:color="auto" w:fill="EAF1DD" w:themeFill="accent3" w:themeFillTint="33"/>
            <w:noWrap/>
            <w:vAlign w:val="center"/>
            <w:hideMark/>
          </w:tcPr>
          <w:p w:rsidR="00110E4B" w:rsidRPr="00D66B80" w:rsidRDefault="00110E4B" w:rsidP="00391EA1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D66B80">
              <w:rPr>
                <w:rFonts w:eastAsia="Times New Roman"/>
                <w:b/>
                <w:bCs/>
                <w:sz w:val="22"/>
              </w:rPr>
              <w:t>Total do Passivo</w:t>
            </w:r>
          </w:p>
        </w:tc>
        <w:tc>
          <w:tcPr>
            <w:tcW w:w="1890" w:type="dxa"/>
            <w:shd w:val="clear" w:color="auto" w:fill="EAF1DD" w:themeFill="accent3" w:themeFillTint="33"/>
            <w:noWrap/>
            <w:vAlign w:val="center"/>
            <w:hideMark/>
          </w:tcPr>
          <w:p w:rsidR="00110E4B" w:rsidRPr="00D66B80" w:rsidRDefault="00D66B80" w:rsidP="00391EA1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D66B80">
              <w:rPr>
                <w:rFonts w:eastAsia="Times New Roman"/>
                <w:b/>
                <w:bCs/>
                <w:sz w:val="22"/>
              </w:rPr>
              <w:t>573.829</w:t>
            </w:r>
          </w:p>
        </w:tc>
        <w:tc>
          <w:tcPr>
            <w:tcW w:w="1842" w:type="dxa"/>
            <w:shd w:val="clear" w:color="auto" w:fill="EAF1DD" w:themeFill="accent3" w:themeFillTint="33"/>
            <w:noWrap/>
            <w:vAlign w:val="center"/>
            <w:hideMark/>
          </w:tcPr>
          <w:p w:rsidR="00110E4B" w:rsidRPr="006F560F" w:rsidRDefault="0087255F" w:rsidP="00391EA1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FF0000"/>
              </w:rPr>
            </w:pPr>
            <w:r w:rsidRPr="0087255F">
              <w:rPr>
                <w:rFonts w:eastAsia="Times New Roman"/>
                <w:b/>
                <w:bCs/>
                <w:sz w:val="22"/>
              </w:rPr>
              <w:t>563.609</w:t>
            </w:r>
          </w:p>
        </w:tc>
        <w:tc>
          <w:tcPr>
            <w:tcW w:w="2552" w:type="dxa"/>
            <w:shd w:val="clear" w:color="auto" w:fill="EAF1DD" w:themeFill="accent3" w:themeFillTint="33"/>
            <w:noWrap/>
            <w:vAlign w:val="center"/>
            <w:hideMark/>
          </w:tcPr>
          <w:p w:rsidR="00110E4B" w:rsidRPr="006F560F" w:rsidRDefault="00A218D5" w:rsidP="00391EA1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FF0000"/>
              </w:rPr>
            </w:pPr>
            <w:r w:rsidRPr="00A218D5">
              <w:rPr>
                <w:rFonts w:eastAsia="Times New Roman"/>
                <w:b/>
                <w:bCs/>
                <w:sz w:val="22"/>
              </w:rPr>
              <w:t>10.220</w:t>
            </w:r>
          </w:p>
        </w:tc>
      </w:tr>
    </w:tbl>
    <w:p w:rsidR="00C97987" w:rsidRDefault="00110E4B" w:rsidP="0005700D">
      <w:pPr>
        <w:ind w:firstLine="0"/>
      </w:pPr>
      <w:r>
        <w:t xml:space="preserve">            </w:t>
      </w:r>
    </w:p>
    <w:p w:rsidR="00110E4B" w:rsidRDefault="00237536" w:rsidP="00EE68A5">
      <w:pPr>
        <w:ind w:firstLine="708"/>
      </w:pPr>
      <w:r>
        <w:t>Pelo</w:t>
      </w:r>
      <w:r w:rsidR="00110E4B">
        <w:t xml:space="preserve"> comparativo destacado</w:t>
      </w:r>
      <w:r>
        <w:t>, anteriormente</w:t>
      </w:r>
      <w:r w:rsidR="00110E4B">
        <w:t xml:space="preserve">, </w:t>
      </w:r>
      <w:r w:rsidR="00AA7783">
        <w:t xml:space="preserve">as </w:t>
      </w:r>
      <w:r w:rsidR="00110E4B">
        <w:t>diferença</w:t>
      </w:r>
      <w:r w:rsidR="00AA7783">
        <w:t>s</w:t>
      </w:r>
      <w:r w:rsidR="00110E4B">
        <w:t xml:space="preserve"> se distribuem da seguinte forma:</w:t>
      </w:r>
    </w:p>
    <w:p w:rsidR="00D66703" w:rsidRDefault="00D66703" w:rsidP="0005700D">
      <w:pPr>
        <w:ind w:firstLine="0"/>
      </w:pPr>
    </w:p>
    <w:tbl>
      <w:tblPr>
        <w:tblW w:w="9512" w:type="dxa"/>
        <w:jc w:val="center"/>
        <w:tblCellMar>
          <w:left w:w="70" w:type="dxa"/>
          <w:right w:w="70" w:type="dxa"/>
        </w:tblCellMar>
        <w:tblLook w:val="04A0"/>
      </w:tblPr>
      <w:tblGrid>
        <w:gridCol w:w="3031"/>
        <w:gridCol w:w="206"/>
        <w:gridCol w:w="956"/>
        <w:gridCol w:w="397"/>
        <w:gridCol w:w="3326"/>
        <w:gridCol w:w="206"/>
        <w:gridCol w:w="1184"/>
        <w:gridCol w:w="206"/>
      </w:tblGrid>
      <w:tr w:rsidR="00391EA1" w:rsidRPr="00391EA1" w:rsidTr="00D66703">
        <w:trPr>
          <w:gridAfter w:val="1"/>
          <w:wAfter w:w="206" w:type="dxa"/>
          <w:trHeight w:val="330"/>
          <w:jc w:val="center"/>
        </w:trPr>
        <w:tc>
          <w:tcPr>
            <w:tcW w:w="3031" w:type="dxa"/>
            <w:shd w:val="clear" w:color="auto" w:fill="EAF1DD" w:themeFill="accent3" w:themeFillTint="33"/>
            <w:noWrap/>
            <w:vAlign w:val="bottom"/>
            <w:hideMark/>
          </w:tcPr>
          <w:p w:rsidR="007569E0" w:rsidRPr="00391EA1" w:rsidRDefault="007569E0" w:rsidP="00391EA1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391EA1">
              <w:rPr>
                <w:rFonts w:eastAsia="Times New Roman"/>
                <w:b/>
                <w:bCs/>
                <w:sz w:val="22"/>
              </w:rPr>
              <w:t>Ativo Circulante</w:t>
            </w:r>
          </w:p>
        </w:tc>
        <w:tc>
          <w:tcPr>
            <w:tcW w:w="1162" w:type="dxa"/>
            <w:gridSpan w:val="2"/>
            <w:shd w:val="clear" w:color="auto" w:fill="EAF1DD" w:themeFill="accent3" w:themeFillTint="33"/>
            <w:noWrap/>
            <w:vAlign w:val="bottom"/>
            <w:hideMark/>
          </w:tcPr>
          <w:p w:rsidR="007569E0" w:rsidRPr="00391EA1" w:rsidRDefault="007569E0" w:rsidP="00391EA1">
            <w:pPr>
              <w:spacing w:after="0"/>
              <w:ind w:left="-276" w:firstLine="0"/>
              <w:jc w:val="right"/>
              <w:rPr>
                <w:rFonts w:eastAsia="Times New Roman"/>
                <w:b/>
                <w:bCs/>
              </w:rPr>
            </w:pPr>
            <w:r w:rsidRPr="00391EA1">
              <w:rPr>
                <w:rFonts w:eastAsia="Times New Roman"/>
                <w:b/>
                <w:bCs/>
                <w:sz w:val="22"/>
              </w:rPr>
              <w:t>Diferenças</w:t>
            </w:r>
          </w:p>
        </w:tc>
        <w:tc>
          <w:tcPr>
            <w:tcW w:w="3723" w:type="dxa"/>
            <w:gridSpan w:val="2"/>
            <w:shd w:val="clear" w:color="auto" w:fill="EAF1DD" w:themeFill="accent3" w:themeFillTint="33"/>
            <w:noWrap/>
            <w:vAlign w:val="bottom"/>
            <w:hideMark/>
          </w:tcPr>
          <w:p w:rsidR="007569E0" w:rsidRPr="00391EA1" w:rsidRDefault="00391EA1" w:rsidP="00391EA1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               </w:t>
            </w:r>
            <w:r w:rsidR="007569E0" w:rsidRPr="00391EA1">
              <w:rPr>
                <w:rFonts w:eastAsia="Times New Roman"/>
                <w:b/>
                <w:bCs/>
                <w:sz w:val="22"/>
              </w:rPr>
              <w:t>Passivo Circulante</w:t>
            </w:r>
          </w:p>
        </w:tc>
        <w:tc>
          <w:tcPr>
            <w:tcW w:w="1390" w:type="dxa"/>
            <w:gridSpan w:val="2"/>
            <w:shd w:val="clear" w:color="auto" w:fill="EAF1DD" w:themeFill="accent3" w:themeFillTint="33"/>
            <w:noWrap/>
            <w:vAlign w:val="bottom"/>
            <w:hideMark/>
          </w:tcPr>
          <w:p w:rsidR="007569E0" w:rsidRPr="00391EA1" w:rsidRDefault="007569E0" w:rsidP="00391EA1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391EA1">
              <w:rPr>
                <w:rFonts w:eastAsia="Times New Roman"/>
                <w:b/>
                <w:bCs/>
                <w:sz w:val="22"/>
              </w:rPr>
              <w:t>Diferenças</w:t>
            </w:r>
          </w:p>
        </w:tc>
      </w:tr>
      <w:tr w:rsidR="00391EA1" w:rsidRPr="00391EA1" w:rsidTr="00494C4B">
        <w:trPr>
          <w:trHeight w:val="315"/>
          <w:jc w:val="center"/>
        </w:trPr>
        <w:tc>
          <w:tcPr>
            <w:tcW w:w="3237" w:type="dxa"/>
            <w:gridSpan w:val="2"/>
            <w:shd w:val="clear" w:color="auto" w:fill="auto"/>
            <w:noWrap/>
            <w:vAlign w:val="center"/>
            <w:hideMark/>
          </w:tcPr>
          <w:p w:rsidR="004B3301" w:rsidRPr="00391EA1" w:rsidRDefault="00494C4B" w:rsidP="00391EA1">
            <w:pPr>
              <w:spacing w:after="0"/>
              <w:ind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Impostos a Recuperar</w:t>
            </w:r>
          </w:p>
        </w:tc>
        <w:tc>
          <w:tcPr>
            <w:tcW w:w="1353" w:type="dxa"/>
            <w:gridSpan w:val="2"/>
            <w:shd w:val="clear" w:color="auto" w:fill="auto"/>
            <w:noWrap/>
            <w:vAlign w:val="center"/>
            <w:hideMark/>
          </w:tcPr>
          <w:p w:rsidR="004B3301" w:rsidRPr="000167C0" w:rsidRDefault="0007413B" w:rsidP="00391EA1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0167C0">
              <w:rPr>
                <w:rFonts w:eastAsia="Times New Roman"/>
                <w:sz w:val="22"/>
              </w:rPr>
              <w:t xml:space="preserve"> </w:t>
            </w:r>
            <w:r w:rsidR="005761BD">
              <w:rPr>
                <w:rFonts w:eastAsia="Times New Roman"/>
                <w:sz w:val="22"/>
              </w:rPr>
              <w:t>6.490</w:t>
            </w:r>
            <w:r w:rsidR="009D2E02" w:rsidRPr="000167C0">
              <w:rPr>
                <w:rFonts w:eastAsia="Times New Roman"/>
                <w:sz w:val="22"/>
              </w:rPr>
              <w:t xml:space="preserve"> (b</w:t>
            </w:r>
            <w:r w:rsidR="004B3301" w:rsidRPr="000167C0">
              <w:rPr>
                <w:rFonts w:eastAsia="Times New Roman"/>
                <w:sz w:val="22"/>
              </w:rPr>
              <w:t>)</w:t>
            </w:r>
          </w:p>
        </w:tc>
        <w:tc>
          <w:tcPr>
            <w:tcW w:w="3532" w:type="dxa"/>
            <w:gridSpan w:val="2"/>
            <w:shd w:val="clear" w:color="auto" w:fill="auto"/>
            <w:noWrap/>
            <w:vAlign w:val="bottom"/>
            <w:hideMark/>
          </w:tcPr>
          <w:p w:rsidR="004B3301" w:rsidRPr="00D617EB" w:rsidRDefault="004B3301" w:rsidP="00971CAF">
            <w:pPr>
              <w:spacing w:after="0"/>
              <w:ind w:firstLine="0"/>
              <w:rPr>
                <w:rFonts w:eastAsia="Times New Roman"/>
              </w:rPr>
            </w:pPr>
            <w:r w:rsidRPr="00D617EB">
              <w:rPr>
                <w:rFonts w:eastAsia="Times New Roman"/>
                <w:sz w:val="22"/>
              </w:rPr>
              <w:t xml:space="preserve">        Fornecedores</w:t>
            </w:r>
          </w:p>
        </w:tc>
        <w:tc>
          <w:tcPr>
            <w:tcW w:w="1390" w:type="dxa"/>
            <w:gridSpan w:val="2"/>
            <w:shd w:val="clear" w:color="auto" w:fill="auto"/>
            <w:noWrap/>
            <w:vAlign w:val="center"/>
            <w:hideMark/>
          </w:tcPr>
          <w:p w:rsidR="004B3301" w:rsidRPr="00D617EB" w:rsidRDefault="00C1644B" w:rsidP="00D66703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D617EB">
              <w:rPr>
                <w:rFonts w:eastAsia="Times New Roman"/>
                <w:sz w:val="22"/>
              </w:rPr>
              <w:t xml:space="preserve">    3.301</w:t>
            </w:r>
            <w:r w:rsidR="003A7FC0" w:rsidRPr="00D617EB">
              <w:rPr>
                <w:rFonts w:eastAsia="Times New Roman"/>
                <w:sz w:val="22"/>
              </w:rPr>
              <w:t xml:space="preserve"> </w:t>
            </w:r>
            <w:r w:rsidR="009D2E02" w:rsidRPr="00D617EB">
              <w:rPr>
                <w:rFonts w:eastAsia="Times New Roman"/>
                <w:sz w:val="22"/>
              </w:rPr>
              <w:t>(d</w:t>
            </w:r>
            <w:r w:rsidR="004B3301" w:rsidRPr="00D617EB">
              <w:rPr>
                <w:rFonts w:eastAsia="Times New Roman"/>
                <w:sz w:val="22"/>
              </w:rPr>
              <w:t>)</w:t>
            </w:r>
          </w:p>
        </w:tc>
      </w:tr>
      <w:tr w:rsidR="00391EA1" w:rsidRPr="00391EA1" w:rsidTr="00494C4B">
        <w:trPr>
          <w:trHeight w:val="315"/>
          <w:jc w:val="center"/>
        </w:trPr>
        <w:tc>
          <w:tcPr>
            <w:tcW w:w="3237" w:type="dxa"/>
            <w:gridSpan w:val="2"/>
            <w:shd w:val="clear" w:color="auto" w:fill="auto"/>
            <w:noWrap/>
            <w:vAlign w:val="center"/>
            <w:hideMark/>
          </w:tcPr>
          <w:p w:rsidR="004B3301" w:rsidRPr="00391EA1" w:rsidRDefault="00494C4B" w:rsidP="00391EA1">
            <w:pPr>
              <w:spacing w:after="0"/>
              <w:ind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Estoques</w:t>
            </w:r>
          </w:p>
        </w:tc>
        <w:tc>
          <w:tcPr>
            <w:tcW w:w="1353" w:type="dxa"/>
            <w:gridSpan w:val="2"/>
            <w:shd w:val="clear" w:color="auto" w:fill="auto"/>
            <w:noWrap/>
            <w:vAlign w:val="center"/>
            <w:hideMark/>
          </w:tcPr>
          <w:p w:rsidR="004B3301" w:rsidRPr="000167C0" w:rsidRDefault="005761BD" w:rsidP="00494C4B">
            <w:pPr>
              <w:spacing w:after="0"/>
              <w:ind w:firstLine="0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       8.113</w:t>
            </w:r>
            <w:r w:rsidR="00CF27F3" w:rsidRPr="000167C0">
              <w:rPr>
                <w:rFonts w:eastAsia="Times New Roman"/>
                <w:sz w:val="22"/>
              </w:rPr>
              <w:t xml:space="preserve"> </w:t>
            </w:r>
            <w:r w:rsidR="009D2E02" w:rsidRPr="000167C0">
              <w:rPr>
                <w:rFonts w:eastAsia="Times New Roman"/>
                <w:sz w:val="22"/>
              </w:rPr>
              <w:t>(c</w:t>
            </w:r>
            <w:r w:rsidR="00494C4B" w:rsidRPr="000167C0">
              <w:rPr>
                <w:rFonts w:eastAsia="Times New Roman"/>
                <w:sz w:val="22"/>
              </w:rPr>
              <w:t xml:space="preserve">) </w:t>
            </w:r>
          </w:p>
        </w:tc>
        <w:tc>
          <w:tcPr>
            <w:tcW w:w="3532" w:type="dxa"/>
            <w:gridSpan w:val="2"/>
            <w:shd w:val="clear" w:color="auto" w:fill="auto"/>
            <w:noWrap/>
            <w:vAlign w:val="bottom"/>
            <w:hideMark/>
          </w:tcPr>
          <w:p w:rsidR="004B3301" w:rsidRPr="00D617EB" w:rsidRDefault="001C2BAB" w:rsidP="001C2BAB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D617EB">
              <w:rPr>
                <w:rFonts w:eastAsia="Times New Roman"/>
                <w:sz w:val="22"/>
              </w:rPr>
              <w:t xml:space="preserve">    Receita Orçamentária a realizar</w:t>
            </w:r>
          </w:p>
        </w:tc>
        <w:tc>
          <w:tcPr>
            <w:tcW w:w="1390" w:type="dxa"/>
            <w:gridSpan w:val="2"/>
            <w:shd w:val="clear" w:color="auto" w:fill="auto"/>
            <w:noWrap/>
            <w:vAlign w:val="center"/>
            <w:hideMark/>
          </w:tcPr>
          <w:p w:rsidR="004B3301" w:rsidRPr="00D617EB" w:rsidRDefault="00C1644B" w:rsidP="00B309D4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D617EB">
              <w:rPr>
                <w:rFonts w:eastAsia="Times New Roman"/>
                <w:sz w:val="22"/>
              </w:rPr>
              <w:t xml:space="preserve"> 8.580</w:t>
            </w:r>
            <w:r w:rsidR="005721E6" w:rsidRPr="00D617EB">
              <w:rPr>
                <w:rFonts w:eastAsia="Times New Roman"/>
                <w:sz w:val="22"/>
              </w:rPr>
              <w:t xml:space="preserve"> (a</w:t>
            </w:r>
            <w:r w:rsidR="004B3301" w:rsidRPr="00D617EB">
              <w:rPr>
                <w:rFonts w:eastAsia="Times New Roman"/>
                <w:sz w:val="22"/>
              </w:rPr>
              <w:t>)</w:t>
            </w:r>
          </w:p>
        </w:tc>
      </w:tr>
      <w:tr w:rsidR="00391EA1" w:rsidRPr="00391EA1" w:rsidTr="00494C4B">
        <w:trPr>
          <w:trHeight w:val="315"/>
          <w:jc w:val="center"/>
        </w:trPr>
        <w:tc>
          <w:tcPr>
            <w:tcW w:w="3237" w:type="dxa"/>
            <w:gridSpan w:val="2"/>
            <w:shd w:val="clear" w:color="auto" w:fill="auto"/>
            <w:noWrap/>
            <w:vAlign w:val="center"/>
            <w:hideMark/>
          </w:tcPr>
          <w:p w:rsidR="004B3301" w:rsidRPr="00391EA1" w:rsidRDefault="00494C4B" w:rsidP="00391EA1">
            <w:pPr>
              <w:spacing w:after="0"/>
              <w:ind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Despesas a apropriar</w:t>
            </w:r>
          </w:p>
        </w:tc>
        <w:tc>
          <w:tcPr>
            <w:tcW w:w="1353" w:type="dxa"/>
            <w:gridSpan w:val="2"/>
            <w:shd w:val="clear" w:color="auto" w:fill="auto"/>
            <w:noWrap/>
            <w:vAlign w:val="center"/>
            <w:hideMark/>
          </w:tcPr>
          <w:p w:rsidR="004B3301" w:rsidRPr="000167C0" w:rsidRDefault="00494C4B" w:rsidP="00494C4B">
            <w:pPr>
              <w:spacing w:after="0"/>
              <w:ind w:firstLine="0"/>
              <w:rPr>
                <w:rFonts w:eastAsia="Times New Roman"/>
              </w:rPr>
            </w:pPr>
            <w:r w:rsidRPr="000167C0">
              <w:rPr>
                <w:rFonts w:eastAsia="Times New Roman"/>
                <w:sz w:val="22"/>
              </w:rPr>
              <w:t xml:space="preserve">    </w:t>
            </w:r>
            <w:r w:rsidR="00B848A3" w:rsidRPr="000167C0">
              <w:rPr>
                <w:rFonts w:eastAsia="Times New Roman"/>
                <w:sz w:val="22"/>
              </w:rPr>
              <w:t xml:space="preserve"> </w:t>
            </w:r>
            <w:r w:rsidR="0007413B" w:rsidRPr="000167C0">
              <w:rPr>
                <w:rFonts w:eastAsia="Times New Roman"/>
                <w:sz w:val="22"/>
              </w:rPr>
              <w:t xml:space="preserve">  </w:t>
            </w:r>
            <w:r w:rsidR="005761BD">
              <w:rPr>
                <w:rFonts w:eastAsia="Times New Roman"/>
                <w:sz w:val="22"/>
              </w:rPr>
              <w:t xml:space="preserve">   959</w:t>
            </w:r>
            <w:r w:rsidR="00D66703" w:rsidRPr="000167C0">
              <w:rPr>
                <w:rFonts w:eastAsia="Times New Roman"/>
                <w:sz w:val="22"/>
              </w:rPr>
              <w:t xml:space="preserve"> </w:t>
            </w:r>
            <w:r w:rsidR="009D2E02" w:rsidRPr="000167C0">
              <w:rPr>
                <w:rFonts w:eastAsia="Times New Roman"/>
                <w:sz w:val="22"/>
              </w:rPr>
              <w:t>(d</w:t>
            </w:r>
            <w:r w:rsidR="004B3301" w:rsidRPr="000167C0">
              <w:rPr>
                <w:rFonts w:eastAsia="Times New Roman"/>
                <w:sz w:val="22"/>
              </w:rPr>
              <w:t xml:space="preserve">) </w:t>
            </w:r>
          </w:p>
        </w:tc>
        <w:tc>
          <w:tcPr>
            <w:tcW w:w="3532" w:type="dxa"/>
            <w:gridSpan w:val="2"/>
            <w:shd w:val="clear" w:color="auto" w:fill="auto"/>
            <w:noWrap/>
            <w:vAlign w:val="bottom"/>
            <w:hideMark/>
          </w:tcPr>
          <w:p w:rsidR="004B3301" w:rsidRPr="00D617EB" w:rsidRDefault="004B3301" w:rsidP="00971CAF">
            <w:pPr>
              <w:spacing w:after="0"/>
              <w:ind w:firstLine="0"/>
              <w:rPr>
                <w:rFonts w:eastAsia="Times New Roman"/>
              </w:rPr>
            </w:pPr>
            <w:r w:rsidRPr="00D617EB">
              <w:rPr>
                <w:rFonts w:eastAsia="Times New Roman"/>
                <w:sz w:val="22"/>
              </w:rPr>
              <w:t xml:space="preserve">        </w:t>
            </w:r>
            <w:r w:rsidR="00B309D4" w:rsidRPr="00D617EB">
              <w:rPr>
                <w:rFonts w:eastAsia="Times New Roman"/>
                <w:sz w:val="22"/>
              </w:rPr>
              <w:t>Créditos da União/Tributos</w:t>
            </w:r>
            <w:r w:rsidRPr="00D617EB">
              <w:rPr>
                <w:rFonts w:eastAsia="Times New Roman"/>
                <w:sz w:val="22"/>
              </w:rPr>
              <w:t xml:space="preserve"> </w:t>
            </w:r>
          </w:p>
        </w:tc>
        <w:tc>
          <w:tcPr>
            <w:tcW w:w="1390" w:type="dxa"/>
            <w:gridSpan w:val="2"/>
            <w:shd w:val="clear" w:color="auto" w:fill="auto"/>
            <w:noWrap/>
            <w:vAlign w:val="center"/>
            <w:hideMark/>
          </w:tcPr>
          <w:p w:rsidR="004B3301" w:rsidRPr="00D617EB" w:rsidRDefault="00B309D4" w:rsidP="00D66703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D617EB">
              <w:rPr>
                <w:rFonts w:eastAsia="Times New Roman"/>
                <w:sz w:val="22"/>
              </w:rPr>
              <w:t xml:space="preserve">     </w:t>
            </w:r>
            <w:r w:rsidR="00C1644B" w:rsidRPr="00D617EB">
              <w:rPr>
                <w:rFonts w:eastAsia="Times New Roman"/>
                <w:sz w:val="22"/>
              </w:rPr>
              <w:t>3.369</w:t>
            </w:r>
            <w:r w:rsidR="004B3301" w:rsidRPr="00D617EB">
              <w:rPr>
                <w:rFonts w:eastAsia="Times New Roman"/>
                <w:sz w:val="22"/>
              </w:rPr>
              <w:t xml:space="preserve"> (</w:t>
            </w:r>
            <w:r w:rsidR="005721E6" w:rsidRPr="00D617EB">
              <w:rPr>
                <w:rFonts w:eastAsia="Times New Roman"/>
                <w:sz w:val="22"/>
              </w:rPr>
              <w:t>a</w:t>
            </w:r>
            <w:r w:rsidR="004B3301" w:rsidRPr="00D617EB">
              <w:rPr>
                <w:rFonts w:eastAsia="Times New Roman"/>
              </w:rPr>
              <w:t>)</w:t>
            </w:r>
          </w:p>
        </w:tc>
      </w:tr>
      <w:tr w:rsidR="00391EA1" w:rsidRPr="00391EA1" w:rsidTr="00494C4B">
        <w:trPr>
          <w:trHeight w:val="315"/>
          <w:jc w:val="center"/>
        </w:trPr>
        <w:tc>
          <w:tcPr>
            <w:tcW w:w="3237" w:type="dxa"/>
            <w:gridSpan w:val="2"/>
            <w:shd w:val="clear" w:color="auto" w:fill="auto"/>
            <w:noWrap/>
            <w:vAlign w:val="center"/>
          </w:tcPr>
          <w:p w:rsidR="004B3301" w:rsidRPr="00391EA1" w:rsidRDefault="004B3301" w:rsidP="00391EA1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1353" w:type="dxa"/>
            <w:gridSpan w:val="2"/>
            <w:shd w:val="clear" w:color="auto" w:fill="auto"/>
            <w:noWrap/>
            <w:vAlign w:val="center"/>
          </w:tcPr>
          <w:p w:rsidR="004B3301" w:rsidRPr="006F560F" w:rsidRDefault="004B3301" w:rsidP="00391EA1">
            <w:pPr>
              <w:spacing w:after="0"/>
              <w:ind w:firstLine="0"/>
              <w:jc w:val="right"/>
              <w:rPr>
                <w:rFonts w:eastAsia="Times New Roman"/>
                <w:color w:val="FF0000"/>
              </w:rPr>
            </w:pPr>
          </w:p>
        </w:tc>
        <w:tc>
          <w:tcPr>
            <w:tcW w:w="3532" w:type="dxa"/>
            <w:gridSpan w:val="2"/>
            <w:shd w:val="clear" w:color="auto" w:fill="auto"/>
            <w:noWrap/>
            <w:vAlign w:val="bottom"/>
            <w:hideMark/>
          </w:tcPr>
          <w:p w:rsidR="004B3301" w:rsidRPr="00D617EB" w:rsidRDefault="004B3301" w:rsidP="00971CAF">
            <w:pPr>
              <w:spacing w:after="0"/>
              <w:ind w:firstLine="0"/>
              <w:rPr>
                <w:rFonts w:eastAsia="Times New Roman"/>
              </w:rPr>
            </w:pPr>
            <w:r w:rsidRPr="00D617EB">
              <w:rPr>
                <w:rFonts w:eastAsia="Times New Roman"/>
                <w:sz w:val="22"/>
              </w:rPr>
              <w:t xml:space="preserve">        Dividendos a Pagar</w:t>
            </w:r>
          </w:p>
        </w:tc>
        <w:tc>
          <w:tcPr>
            <w:tcW w:w="1390" w:type="dxa"/>
            <w:gridSpan w:val="2"/>
            <w:shd w:val="clear" w:color="auto" w:fill="auto"/>
            <w:noWrap/>
            <w:vAlign w:val="center"/>
            <w:hideMark/>
          </w:tcPr>
          <w:p w:rsidR="004B3301" w:rsidRPr="00D617EB" w:rsidRDefault="00AB5EE2" w:rsidP="00D66703">
            <w:pPr>
              <w:spacing w:after="0"/>
              <w:ind w:right="-105" w:firstLine="0"/>
              <w:jc w:val="center"/>
              <w:rPr>
                <w:rFonts w:eastAsia="Times New Roman"/>
              </w:rPr>
            </w:pPr>
            <w:r w:rsidRPr="00D617EB">
              <w:rPr>
                <w:rFonts w:eastAsia="Times New Roman"/>
                <w:sz w:val="22"/>
              </w:rPr>
              <w:t xml:space="preserve">  </w:t>
            </w:r>
            <w:r w:rsidR="009D2E02" w:rsidRPr="00D617EB">
              <w:rPr>
                <w:rFonts w:eastAsia="Times New Roman"/>
                <w:sz w:val="22"/>
              </w:rPr>
              <w:t xml:space="preserve">  </w:t>
            </w:r>
            <w:r w:rsidR="00C1644B" w:rsidRPr="00D617EB">
              <w:rPr>
                <w:rFonts w:eastAsia="Times New Roman"/>
                <w:sz w:val="22"/>
              </w:rPr>
              <w:t xml:space="preserve"> 1.337 </w:t>
            </w:r>
            <w:r w:rsidR="005721E6" w:rsidRPr="00D617EB">
              <w:rPr>
                <w:rFonts w:eastAsia="Times New Roman"/>
                <w:sz w:val="22"/>
              </w:rPr>
              <w:t>(a</w:t>
            </w:r>
            <w:r w:rsidR="004B3301" w:rsidRPr="00D617EB">
              <w:rPr>
                <w:rFonts w:eastAsia="Times New Roman"/>
                <w:sz w:val="22"/>
              </w:rPr>
              <w:t>)</w:t>
            </w:r>
            <w:proofErr w:type="gramStart"/>
            <w:r w:rsidR="00D66703" w:rsidRPr="00D617EB">
              <w:rPr>
                <w:rFonts w:eastAsia="Times New Roman"/>
                <w:sz w:val="22"/>
              </w:rPr>
              <w:t xml:space="preserve">   </w:t>
            </w:r>
          </w:p>
        </w:tc>
        <w:proofErr w:type="gramEnd"/>
      </w:tr>
      <w:tr w:rsidR="00391EA1" w:rsidRPr="00391EA1" w:rsidTr="00494C4B">
        <w:trPr>
          <w:trHeight w:val="315"/>
          <w:jc w:val="center"/>
        </w:trPr>
        <w:tc>
          <w:tcPr>
            <w:tcW w:w="3237" w:type="dxa"/>
            <w:gridSpan w:val="2"/>
            <w:shd w:val="clear" w:color="auto" w:fill="auto"/>
            <w:noWrap/>
            <w:vAlign w:val="center"/>
          </w:tcPr>
          <w:p w:rsidR="004B3301" w:rsidRPr="00391EA1" w:rsidRDefault="004B3301" w:rsidP="00391EA1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1353" w:type="dxa"/>
            <w:gridSpan w:val="2"/>
            <w:shd w:val="clear" w:color="auto" w:fill="auto"/>
            <w:noWrap/>
            <w:vAlign w:val="center"/>
          </w:tcPr>
          <w:p w:rsidR="004B3301" w:rsidRPr="006F560F" w:rsidRDefault="004B3301" w:rsidP="00391EA1">
            <w:pPr>
              <w:spacing w:after="0"/>
              <w:ind w:firstLine="0"/>
              <w:jc w:val="right"/>
              <w:rPr>
                <w:rFonts w:eastAsia="Times New Roman"/>
                <w:color w:val="FF0000"/>
              </w:rPr>
            </w:pPr>
          </w:p>
        </w:tc>
        <w:tc>
          <w:tcPr>
            <w:tcW w:w="3532" w:type="dxa"/>
            <w:gridSpan w:val="2"/>
            <w:shd w:val="clear" w:color="auto" w:fill="auto"/>
            <w:noWrap/>
            <w:vAlign w:val="bottom"/>
            <w:hideMark/>
          </w:tcPr>
          <w:p w:rsidR="004B3301" w:rsidRPr="00D617EB" w:rsidRDefault="004B3301" w:rsidP="00971CAF">
            <w:pPr>
              <w:spacing w:after="0"/>
              <w:ind w:firstLine="0"/>
              <w:rPr>
                <w:rFonts w:eastAsia="Times New Roman"/>
              </w:rPr>
            </w:pPr>
            <w:r w:rsidRPr="00D617EB">
              <w:rPr>
                <w:rFonts w:eastAsia="Times New Roman"/>
                <w:sz w:val="22"/>
              </w:rPr>
              <w:t xml:space="preserve">        Adiantamento de Clientes</w:t>
            </w:r>
          </w:p>
        </w:tc>
        <w:tc>
          <w:tcPr>
            <w:tcW w:w="1390" w:type="dxa"/>
            <w:gridSpan w:val="2"/>
            <w:shd w:val="clear" w:color="auto" w:fill="auto"/>
            <w:noWrap/>
            <w:vAlign w:val="center"/>
            <w:hideMark/>
          </w:tcPr>
          <w:p w:rsidR="004B3301" w:rsidRPr="00D617EB" w:rsidRDefault="00C1644B" w:rsidP="00D66703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D617EB">
              <w:rPr>
                <w:rFonts w:eastAsia="Times New Roman"/>
                <w:sz w:val="22"/>
              </w:rPr>
              <w:t xml:space="preserve">     6.422</w:t>
            </w:r>
            <w:r w:rsidR="005721E6" w:rsidRPr="00D617EB">
              <w:rPr>
                <w:rFonts w:eastAsia="Times New Roman"/>
                <w:sz w:val="22"/>
              </w:rPr>
              <w:t xml:space="preserve"> (a</w:t>
            </w:r>
            <w:r w:rsidR="004B3301" w:rsidRPr="00D617EB">
              <w:rPr>
                <w:rFonts w:eastAsia="Times New Roman"/>
                <w:sz w:val="22"/>
              </w:rPr>
              <w:t>)</w:t>
            </w:r>
          </w:p>
        </w:tc>
      </w:tr>
      <w:tr w:rsidR="00391EA1" w:rsidRPr="00391EA1" w:rsidTr="00494C4B">
        <w:trPr>
          <w:trHeight w:val="315"/>
          <w:jc w:val="center"/>
        </w:trPr>
        <w:tc>
          <w:tcPr>
            <w:tcW w:w="3237" w:type="dxa"/>
            <w:gridSpan w:val="2"/>
            <w:shd w:val="clear" w:color="auto" w:fill="auto"/>
            <w:noWrap/>
            <w:vAlign w:val="bottom"/>
            <w:hideMark/>
          </w:tcPr>
          <w:p w:rsidR="004B3301" w:rsidRPr="00391EA1" w:rsidRDefault="004B3301" w:rsidP="00931557">
            <w:pPr>
              <w:spacing w:after="0"/>
              <w:ind w:firstLine="0"/>
              <w:rPr>
                <w:rFonts w:eastAsia="Times New Roman"/>
              </w:rPr>
            </w:pPr>
          </w:p>
        </w:tc>
        <w:tc>
          <w:tcPr>
            <w:tcW w:w="1353" w:type="dxa"/>
            <w:gridSpan w:val="2"/>
            <w:shd w:val="clear" w:color="auto" w:fill="auto"/>
            <w:noWrap/>
            <w:vAlign w:val="bottom"/>
            <w:hideMark/>
          </w:tcPr>
          <w:p w:rsidR="004B3301" w:rsidRPr="006F560F" w:rsidRDefault="004B3301" w:rsidP="00AE6634">
            <w:pPr>
              <w:spacing w:after="0"/>
              <w:ind w:firstLine="0"/>
              <w:jc w:val="center"/>
              <w:rPr>
                <w:rFonts w:eastAsia="Times New Roman"/>
                <w:color w:val="FF0000"/>
              </w:rPr>
            </w:pPr>
          </w:p>
        </w:tc>
        <w:tc>
          <w:tcPr>
            <w:tcW w:w="3532" w:type="dxa"/>
            <w:gridSpan w:val="2"/>
            <w:shd w:val="clear" w:color="auto" w:fill="auto"/>
            <w:noWrap/>
            <w:vAlign w:val="bottom"/>
            <w:hideMark/>
          </w:tcPr>
          <w:p w:rsidR="004B3301" w:rsidRPr="00D617EB" w:rsidRDefault="008B6844" w:rsidP="008B6844">
            <w:pPr>
              <w:spacing w:after="0"/>
              <w:ind w:firstLine="0"/>
              <w:rPr>
                <w:rFonts w:eastAsia="Times New Roman"/>
              </w:rPr>
            </w:pPr>
            <w:r w:rsidRPr="00D617EB">
              <w:rPr>
                <w:rFonts w:eastAsia="Times New Roman"/>
                <w:sz w:val="22"/>
              </w:rPr>
              <w:t xml:space="preserve">        Materiais de Terceiros </w:t>
            </w:r>
          </w:p>
        </w:tc>
        <w:tc>
          <w:tcPr>
            <w:tcW w:w="1390" w:type="dxa"/>
            <w:gridSpan w:val="2"/>
            <w:shd w:val="clear" w:color="auto" w:fill="auto"/>
            <w:noWrap/>
            <w:vAlign w:val="center"/>
            <w:hideMark/>
          </w:tcPr>
          <w:p w:rsidR="004B3301" w:rsidRPr="00D617EB" w:rsidRDefault="004B3301" w:rsidP="00D66703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D617EB">
              <w:rPr>
                <w:rFonts w:eastAsia="Times New Roman"/>
                <w:sz w:val="22"/>
              </w:rPr>
              <w:t xml:space="preserve">     </w:t>
            </w:r>
            <w:r w:rsidR="00C1644B" w:rsidRPr="00D617EB">
              <w:rPr>
                <w:rFonts w:eastAsia="Times New Roman"/>
                <w:sz w:val="22"/>
              </w:rPr>
              <w:t>18.156</w:t>
            </w:r>
            <w:r w:rsidR="001C2BAB" w:rsidRPr="00D617EB">
              <w:rPr>
                <w:rFonts w:eastAsia="Times New Roman"/>
                <w:sz w:val="22"/>
              </w:rPr>
              <w:t xml:space="preserve"> </w:t>
            </w:r>
            <w:r w:rsidR="009D2E02" w:rsidRPr="00D617EB">
              <w:rPr>
                <w:rFonts w:eastAsia="Times New Roman"/>
                <w:sz w:val="22"/>
              </w:rPr>
              <w:t>(e</w:t>
            </w:r>
            <w:r w:rsidRPr="00D617EB">
              <w:rPr>
                <w:rFonts w:eastAsia="Times New Roman"/>
                <w:sz w:val="22"/>
              </w:rPr>
              <w:t>)</w:t>
            </w:r>
          </w:p>
        </w:tc>
      </w:tr>
      <w:tr w:rsidR="00391EA1" w:rsidRPr="00391EA1" w:rsidTr="00494C4B">
        <w:trPr>
          <w:trHeight w:val="315"/>
          <w:jc w:val="center"/>
        </w:trPr>
        <w:tc>
          <w:tcPr>
            <w:tcW w:w="3237" w:type="dxa"/>
            <w:gridSpan w:val="2"/>
            <w:shd w:val="clear" w:color="auto" w:fill="auto"/>
            <w:noWrap/>
            <w:vAlign w:val="bottom"/>
            <w:hideMark/>
          </w:tcPr>
          <w:p w:rsidR="004B3301" w:rsidRPr="00391EA1" w:rsidRDefault="004B3301" w:rsidP="00931557">
            <w:pPr>
              <w:spacing w:after="0"/>
              <w:ind w:firstLine="0"/>
              <w:rPr>
                <w:rFonts w:eastAsia="Times New Roman"/>
              </w:rPr>
            </w:pPr>
          </w:p>
        </w:tc>
        <w:tc>
          <w:tcPr>
            <w:tcW w:w="1353" w:type="dxa"/>
            <w:gridSpan w:val="2"/>
            <w:shd w:val="clear" w:color="auto" w:fill="auto"/>
            <w:noWrap/>
            <w:vAlign w:val="bottom"/>
            <w:hideMark/>
          </w:tcPr>
          <w:p w:rsidR="004B3301" w:rsidRPr="006F560F" w:rsidRDefault="004B3301" w:rsidP="001766A3">
            <w:pPr>
              <w:spacing w:after="0"/>
              <w:ind w:firstLine="0"/>
              <w:rPr>
                <w:rFonts w:eastAsia="Times New Roman"/>
                <w:color w:val="FF0000"/>
              </w:rPr>
            </w:pPr>
          </w:p>
        </w:tc>
        <w:tc>
          <w:tcPr>
            <w:tcW w:w="3532" w:type="dxa"/>
            <w:gridSpan w:val="2"/>
            <w:shd w:val="clear" w:color="auto" w:fill="auto"/>
            <w:noWrap/>
            <w:vAlign w:val="bottom"/>
            <w:hideMark/>
          </w:tcPr>
          <w:p w:rsidR="004B3301" w:rsidRPr="00D617EB" w:rsidRDefault="004B3301" w:rsidP="008B6844">
            <w:pPr>
              <w:spacing w:after="0"/>
              <w:ind w:firstLine="0"/>
              <w:rPr>
                <w:rFonts w:eastAsia="Times New Roman"/>
              </w:rPr>
            </w:pPr>
            <w:r w:rsidRPr="00D617EB">
              <w:rPr>
                <w:rFonts w:eastAsia="Times New Roman"/>
                <w:sz w:val="22"/>
              </w:rPr>
              <w:t xml:space="preserve">        </w:t>
            </w:r>
            <w:r w:rsidR="008B6844" w:rsidRPr="00D617EB">
              <w:rPr>
                <w:rFonts w:eastAsia="Times New Roman"/>
                <w:sz w:val="22"/>
              </w:rPr>
              <w:t>Provisões</w:t>
            </w:r>
          </w:p>
        </w:tc>
        <w:tc>
          <w:tcPr>
            <w:tcW w:w="1390" w:type="dxa"/>
            <w:gridSpan w:val="2"/>
            <w:shd w:val="clear" w:color="auto" w:fill="auto"/>
            <w:noWrap/>
            <w:vAlign w:val="center"/>
            <w:hideMark/>
          </w:tcPr>
          <w:p w:rsidR="004B3301" w:rsidRPr="00D617EB" w:rsidRDefault="003A7FC0" w:rsidP="00D66703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D617EB">
              <w:rPr>
                <w:rFonts w:eastAsia="Times New Roman"/>
                <w:sz w:val="22"/>
              </w:rPr>
              <w:t xml:space="preserve"> </w:t>
            </w:r>
            <w:r w:rsidR="008B6844" w:rsidRPr="00D617EB">
              <w:rPr>
                <w:rFonts w:eastAsia="Times New Roman"/>
                <w:sz w:val="22"/>
              </w:rPr>
              <w:t xml:space="preserve">  </w:t>
            </w:r>
            <w:r w:rsidRPr="00D617EB">
              <w:rPr>
                <w:rFonts w:eastAsia="Times New Roman"/>
                <w:sz w:val="22"/>
              </w:rPr>
              <w:t xml:space="preserve"> </w:t>
            </w:r>
            <w:r w:rsidR="00C1644B" w:rsidRPr="00D617EB">
              <w:rPr>
                <w:rFonts w:eastAsia="Times New Roman"/>
                <w:sz w:val="22"/>
              </w:rPr>
              <w:t>84</w:t>
            </w:r>
            <w:r w:rsidRPr="00D617EB">
              <w:rPr>
                <w:rFonts w:eastAsia="Times New Roman"/>
                <w:sz w:val="22"/>
              </w:rPr>
              <w:t xml:space="preserve"> </w:t>
            </w:r>
            <w:r w:rsidR="009D2E02" w:rsidRPr="00D617EB">
              <w:rPr>
                <w:rFonts w:eastAsia="Times New Roman"/>
                <w:sz w:val="22"/>
              </w:rPr>
              <w:t>(a</w:t>
            </w:r>
            <w:r w:rsidR="004B3301" w:rsidRPr="00D617EB">
              <w:rPr>
                <w:rFonts w:eastAsia="Times New Roman"/>
                <w:sz w:val="22"/>
              </w:rPr>
              <w:t>)</w:t>
            </w:r>
          </w:p>
        </w:tc>
      </w:tr>
      <w:tr w:rsidR="00391EA1" w:rsidRPr="00391EA1" w:rsidTr="00494C4B">
        <w:trPr>
          <w:trHeight w:val="300"/>
          <w:jc w:val="center"/>
        </w:trPr>
        <w:tc>
          <w:tcPr>
            <w:tcW w:w="323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301" w:rsidRPr="00391EA1" w:rsidRDefault="004B3301" w:rsidP="00612695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391EA1">
              <w:rPr>
                <w:rFonts w:eastAsia="Times New Roman"/>
                <w:b/>
                <w:bCs/>
                <w:sz w:val="22"/>
              </w:rPr>
              <w:t xml:space="preserve">Total 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301" w:rsidRPr="006F560F" w:rsidRDefault="001C2BAB" w:rsidP="001C2BAB">
            <w:pPr>
              <w:spacing w:after="0"/>
              <w:ind w:firstLine="0"/>
              <w:rPr>
                <w:rFonts w:eastAsia="Times New Roman"/>
                <w:b/>
                <w:bCs/>
                <w:color w:val="FF0000"/>
              </w:rPr>
            </w:pPr>
            <w:r w:rsidRPr="006F560F">
              <w:rPr>
                <w:rFonts w:eastAsia="Times New Roman"/>
                <w:b/>
                <w:bCs/>
                <w:color w:val="FF0000"/>
                <w:sz w:val="22"/>
              </w:rPr>
              <w:t xml:space="preserve">   </w:t>
            </w:r>
            <w:r w:rsidR="00BE06BF" w:rsidRPr="006F560F">
              <w:rPr>
                <w:rFonts w:eastAsia="Times New Roman"/>
                <w:b/>
                <w:bCs/>
                <w:color w:val="FF0000"/>
                <w:sz w:val="22"/>
              </w:rPr>
              <w:t xml:space="preserve">   </w:t>
            </w:r>
            <w:r w:rsidRPr="006F560F">
              <w:rPr>
                <w:rFonts w:eastAsia="Times New Roman"/>
                <w:b/>
                <w:bCs/>
                <w:color w:val="FF0000"/>
                <w:sz w:val="22"/>
              </w:rPr>
              <w:t xml:space="preserve"> </w:t>
            </w:r>
            <w:r w:rsidR="0007413B" w:rsidRPr="006F560F">
              <w:rPr>
                <w:rFonts w:eastAsia="Times New Roman"/>
                <w:b/>
                <w:bCs/>
                <w:color w:val="FF0000"/>
                <w:sz w:val="22"/>
              </w:rPr>
              <w:t xml:space="preserve">  </w:t>
            </w:r>
            <w:r w:rsidR="005761BD">
              <w:rPr>
                <w:rFonts w:eastAsia="Times New Roman"/>
                <w:b/>
                <w:bCs/>
                <w:color w:val="FF0000"/>
                <w:sz w:val="22"/>
              </w:rPr>
              <w:t xml:space="preserve">  </w:t>
            </w:r>
            <w:r w:rsidR="005761BD" w:rsidRPr="005761BD">
              <w:rPr>
                <w:rFonts w:eastAsia="Times New Roman"/>
                <w:b/>
                <w:bCs/>
                <w:sz w:val="22"/>
              </w:rPr>
              <w:t>15.562</w:t>
            </w:r>
          </w:p>
        </w:tc>
        <w:tc>
          <w:tcPr>
            <w:tcW w:w="353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301" w:rsidRPr="00D617EB" w:rsidRDefault="004B3301" w:rsidP="00971CAF">
            <w:pPr>
              <w:spacing w:after="0"/>
              <w:ind w:firstLine="0"/>
              <w:rPr>
                <w:rFonts w:eastAsia="Times New Roman"/>
                <w:b/>
                <w:bCs/>
              </w:rPr>
            </w:pPr>
            <w:r w:rsidRPr="00D617EB">
              <w:rPr>
                <w:rFonts w:eastAsia="Times New Roman"/>
                <w:b/>
                <w:bCs/>
                <w:sz w:val="22"/>
              </w:rPr>
              <w:t xml:space="preserve">       Total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301" w:rsidRPr="00D617EB" w:rsidRDefault="00CC7735" w:rsidP="00106B68">
            <w:pPr>
              <w:spacing w:after="0"/>
              <w:ind w:firstLine="0"/>
              <w:rPr>
                <w:rFonts w:eastAsia="Times New Roman"/>
                <w:b/>
                <w:bCs/>
              </w:rPr>
            </w:pPr>
            <w:r w:rsidRPr="00D617EB">
              <w:rPr>
                <w:rFonts w:eastAsia="Times New Roman"/>
                <w:b/>
                <w:bCs/>
                <w:sz w:val="22"/>
              </w:rPr>
              <w:t xml:space="preserve">  </w:t>
            </w:r>
            <w:r w:rsidR="004B3301" w:rsidRPr="00D617EB">
              <w:rPr>
                <w:rFonts w:eastAsia="Times New Roman"/>
                <w:b/>
                <w:bCs/>
                <w:sz w:val="22"/>
              </w:rPr>
              <w:t xml:space="preserve">  </w:t>
            </w:r>
            <w:r w:rsidR="003A7FC0" w:rsidRPr="00D617EB">
              <w:rPr>
                <w:rFonts w:eastAsia="Times New Roman"/>
                <w:b/>
                <w:bCs/>
                <w:sz w:val="22"/>
              </w:rPr>
              <w:t xml:space="preserve"> </w:t>
            </w:r>
            <w:r w:rsidR="00EF7131" w:rsidRPr="00D617EB">
              <w:rPr>
                <w:rFonts w:eastAsia="Times New Roman"/>
                <w:b/>
                <w:bCs/>
                <w:sz w:val="22"/>
              </w:rPr>
              <w:t xml:space="preserve"> </w:t>
            </w:r>
            <w:r w:rsidR="00AB5EE2" w:rsidRPr="00D617EB">
              <w:rPr>
                <w:rFonts w:eastAsia="Times New Roman"/>
                <w:b/>
                <w:bCs/>
                <w:sz w:val="22"/>
              </w:rPr>
              <w:t xml:space="preserve"> </w:t>
            </w:r>
            <w:r w:rsidR="00D617EB">
              <w:rPr>
                <w:rFonts w:eastAsia="Times New Roman"/>
                <w:b/>
                <w:bCs/>
                <w:sz w:val="22"/>
              </w:rPr>
              <w:t>41.24</w:t>
            </w:r>
            <w:r w:rsidR="00D617EB" w:rsidRPr="00D617EB">
              <w:rPr>
                <w:rFonts w:eastAsia="Times New Roman"/>
                <w:b/>
                <w:bCs/>
                <w:sz w:val="22"/>
              </w:rPr>
              <w:t>9</w:t>
            </w:r>
          </w:p>
        </w:tc>
      </w:tr>
      <w:tr w:rsidR="00391EA1" w:rsidRPr="00391EA1" w:rsidTr="00494C4B">
        <w:trPr>
          <w:trHeight w:val="330"/>
          <w:jc w:val="center"/>
        </w:trPr>
        <w:tc>
          <w:tcPr>
            <w:tcW w:w="3237" w:type="dxa"/>
            <w:gridSpan w:val="2"/>
            <w:tcBorders>
              <w:top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4B3301" w:rsidRPr="00391EA1" w:rsidRDefault="004B3301" w:rsidP="00612695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  <w:r w:rsidRPr="00391EA1">
              <w:t xml:space="preserve">           </w:t>
            </w:r>
            <w:r w:rsidRPr="00391EA1">
              <w:rPr>
                <w:rFonts w:eastAsia="Times New Roman"/>
                <w:b/>
                <w:bCs/>
                <w:sz w:val="22"/>
              </w:rPr>
              <w:t>Ativo não Circulante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4B3301" w:rsidRPr="00391EA1" w:rsidRDefault="004B3301" w:rsidP="00612695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  <w:r w:rsidRPr="00391EA1">
              <w:rPr>
                <w:rFonts w:eastAsia="Times New Roman"/>
                <w:b/>
                <w:bCs/>
                <w:sz w:val="22"/>
              </w:rPr>
              <w:t>Diferenças</w:t>
            </w:r>
          </w:p>
        </w:tc>
        <w:tc>
          <w:tcPr>
            <w:tcW w:w="3532" w:type="dxa"/>
            <w:gridSpan w:val="2"/>
            <w:tcBorders>
              <w:top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4B3301" w:rsidRPr="00391EA1" w:rsidRDefault="004B3301" w:rsidP="00612695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  <w:r w:rsidRPr="00391EA1">
              <w:rPr>
                <w:rFonts w:eastAsia="Times New Roman"/>
                <w:b/>
                <w:bCs/>
                <w:sz w:val="22"/>
              </w:rPr>
              <w:t>Passivo não Circulante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4B3301" w:rsidRPr="00391EA1" w:rsidRDefault="004B3301" w:rsidP="00612695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  <w:r w:rsidRPr="00391EA1">
              <w:rPr>
                <w:rFonts w:eastAsia="Times New Roman"/>
                <w:b/>
                <w:bCs/>
                <w:sz w:val="22"/>
              </w:rPr>
              <w:t xml:space="preserve"> Diferenças</w:t>
            </w:r>
          </w:p>
        </w:tc>
      </w:tr>
    </w:tbl>
    <w:p w:rsidR="00860F20" w:rsidRPr="00D617EB" w:rsidRDefault="00250496" w:rsidP="000A1551">
      <w:pPr>
        <w:tabs>
          <w:tab w:val="left" w:pos="6232"/>
        </w:tabs>
        <w:ind w:firstLine="0"/>
        <w:rPr>
          <w:sz w:val="22"/>
        </w:rPr>
      </w:pPr>
      <w:r w:rsidRPr="00612695">
        <w:rPr>
          <w:sz w:val="22"/>
        </w:rPr>
        <w:t xml:space="preserve">  </w:t>
      </w:r>
      <w:r w:rsidR="00DD1681">
        <w:rPr>
          <w:sz w:val="22"/>
        </w:rPr>
        <w:t xml:space="preserve">          </w:t>
      </w:r>
      <w:r w:rsidR="00970BBD" w:rsidRPr="00612695">
        <w:rPr>
          <w:sz w:val="22"/>
        </w:rPr>
        <w:t>Impostos a recuperar</w:t>
      </w:r>
      <w:r w:rsidR="00482EAC">
        <w:rPr>
          <w:sz w:val="22"/>
        </w:rPr>
        <w:t xml:space="preserve"> </w:t>
      </w:r>
      <w:r w:rsidR="002219ED">
        <w:rPr>
          <w:sz w:val="22"/>
        </w:rPr>
        <w:t xml:space="preserve">                             </w:t>
      </w:r>
      <w:r w:rsidR="00482EAC">
        <w:rPr>
          <w:sz w:val="22"/>
        </w:rPr>
        <w:t xml:space="preserve"> </w:t>
      </w:r>
      <w:r w:rsidR="00482EAC" w:rsidRPr="00051F71">
        <w:rPr>
          <w:sz w:val="22"/>
        </w:rPr>
        <w:t xml:space="preserve"> </w:t>
      </w:r>
      <w:r w:rsidR="00CD4327">
        <w:rPr>
          <w:sz w:val="22"/>
        </w:rPr>
        <w:t xml:space="preserve">   </w:t>
      </w:r>
      <w:r w:rsidR="005761BD" w:rsidRPr="00D617EB">
        <w:rPr>
          <w:sz w:val="22"/>
        </w:rPr>
        <w:t>5</w:t>
      </w:r>
      <w:proofErr w:type="gramStart"/>
      <w:r w:rsidR="005761BD" w:rsidRPr="00D617EB">
        <w:rPr>
          <w:sz w:val="22"/>
        </w:rPr>
        <w:t xml:space="preserve"> </w:t>
      </w:r>
      <w:r w:rsidR="00CA06D3" w:rsidRPr="00D617EB">
        <w:rPr>
          <w:sz w:val="22"/>
        </w:rPr>
        <w:t xml:space="preserve"> </w:t>
      </w:r>
      <w:proofErr w:type="gramEnd"/>
      <w:r w:rsidR="005761BD" w:rsidRPr="00D617EB">
        <w:rPr>
          <w:sz w:val="22"/>
        </w:rPr>
        <w:t>(d</w:t>
      </w:r>
      <w:r w:rsidR="00FD6CE3" w:rsidRPr="00D617EB">
        <w:rPr>
          <w:rFonts w:eastAsia="Times New Roman"/>
          <w:b/>
          <w:bCs/>
          <w:sz w:val="22"/>
        </w:rPr>
        <w:t>)</w:t>
      </w:r>
      <w:r w:rsidR="00482EAC" w:rsidRPr="00D617EB">
        <w:rPr>
          <w:rFonts w:eastAsia="Times New Roman"/>
          <w:b/>
          <w:bCs/>
          <w:sz w:val="22"/>
        </w:rPr>
        <w:t xml:space="preserve">     </w:t>
      </w:r>
      <w:r w:rsidR="002219ED" w:rsidRPr="00D617EB">
        <w:rPr>
          <w:rFonts w:eastAsia="Times New Roman"/>
          <w:b/>
          <w:bCs/>
          <w:sz w:val="22"/>
        </w:rPr>
        <w:t xml:space="preserve"> </w:t>
      </w:r>
      <w:r w:rsidR="00051F71" w:rsidRPr="00D617EB">
        <w:rPr>
          <w:rFonts w:eastAsia="Times New Roman"/>
          <w:b/>
          <w:bCs/>
          <w:sz w:val="22"/>
        </w:rPr>
        <w:t xml:space="preserve">  </w:t>
      </w:r>
    </w:p>
    <w:tbl>
      <w:tblPr>
        <w:tblpPr w:leftFromText="141" w:rightFromText="141" w:vertAnchor="text" w:horzAnchor="page" w:tblpX="6018" w:tblpY="178"/>
        <w:tblOverlap w:val="never"/>
        <w:tblW w:w="4679" w:type="dxa"/>
        <w:shd w:val="clear" w:color="auto" w:fill="EAF1DD" w:themeFill="accent3" w:themeFillTint="33"/>
        <w:tblCellMar>
          <w:left w:w="70" w:type="dxa"/>
          <w:right w:w="70" w:type="dxa"/>
        </w:tblCellMar>
        <w:tblLook w:val="04A0"/>
      </w:tblPr>
      <w:tblGrid>
        <w:gridCol w:w="2551"/>
        <w:gridCol w:w="2128"/>
      </w:tblGrid>
      <w:tr w:rsidR="00051F71" w:rsidRPr="00D617EB" w:rsidTr="00D66703">
        <w:trPr>
          <w:trHeight w:val="279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5967FD" w:rsidRPr="00D617EB" w:rsidRDefault="005967FD" w:rsidP="000D0EDB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  <w:r w:rsidRPr="00D617EB">
              <w:rPr>
                <w:rFonts w:eastAsia="Times New Roman"/>
                <w:b/>
                <w:bCs/>
                <w:sz w:val="22"/>
              </w:rPr>
              <w:t xml:space="preserve">Patrimônio Líquido                                                                                            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5967FD" w:rsidRPr="00D617EB" w:rsidRDefault="005967FD" w:rsidP="000D0EDB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  <w:r w:rsidRPr="00D617EB">
              <w:rPr>
                <w:rFonts w:eastAsia="Times New Roman"/>
                <w:b/>
                <w:bCs/>
                <w:sz w:val="22"/>
              </w:rPr>
              <w:t xml:space="preserve">               Diferenças</w:t>
            </w:r>
          </w:p>
        </w:tc>
      </w:tr>
    </w:tbl>
    <w:p w:rsidR="00CF27F3" w:rsidRPr="00D617EB" w:rsidRDefault="00612695" w:rsidP="00CF27F3">
      <w:pPr>
        <w:ind w:firstLine="0"/>
        <w:rPr>
          <w:sz w:val="22"/>
        </w:rPr>
      </w:pPr>
      <w:r w:rsidRPr="00D617EB">
        <w:t xml:space="preserve">          </w:t>
      </w:r>
      <w:r w:rsidR="00DD1681" w:rsidRPr="00D617EB">
        <w:t xml:space="preserve"> </w:t>
      </w:r>
      <w:r w:rsidR="00CF27F3" w:rsidRPr="00D617EB">
        <w:rPr>
          <w:sz w:val="22"/>
        </w:rPr>
        <w:t xml:space="preserve">Imobilizado                                      </w:t>
      </w:r>
      <w:r w:rsidR="00B276E9">
        <w:rPr>
          <w:sz w:val="22"/>
        </w:rPr>
        <w:t xml:space="preserve">   </w:t>
      </w:r>
      <w:r w:rsidR="00CD4327" w:rsidRPr="00D617EB">
        <w:rPr>
          <w:sz w:val="22"/>
        </w:rPr>
        <w:t>(</w:t>
      </w:r>
      <w:r w:rsidR="005761BD" w:rsidRPr="00D617EB">
        <w:rPr>
          <w:sz w:val="22"/>
        </w:rPr>
        <w:t>2.645</w:t>
      </w:r>
      <w:r w:rsidR="00CD4327" w:rsidRPr="00D617EB">
        <w:rPr>
          <w:sz w:val="22"/>
        </w:rPr>
        <w:t>)</w:t>
      </w:r>
      <w:r w:rsidR="005761BD" w:rsidRPr="00D617EB">
        <w:rPr>
          <w:sz w:val="22"/>
        </w:rPr>
        <w:t xml:space="preserve"> (e</w:t>
      </w:r>
      <w:r w:rsidR="009D2E02" w:rsidRPr="00D617EB">
        <w:rPr>
          <w:sz w:val="22"/>
        </w:rPr>
        <w:t>)</w:t>
      </w:r>
    </w:p>
    <w:p w:rsidR="00780042" w:rsidRPr="00D617EB" w:rsidRDefault="000D0EDB" w:rsidP="00780042">
      <w:pPr>
        <w:ind w:firstLine="0"/>
        <w:jc w:val="left"/>
        <w:rPr>
          <w:sz w:val="22"/>
        </w:rPr>
      </w:pPr>
      <w:r w:rsidRPr="00D617EB">
        <w:rPr>
          <w:sz w:val="22"/>
        </w:rPr>
        <w:t xml:space="preserve">            </w:t>
      </w:r>
      <w:r w:rsidR="00051F71" w:rsidRPr="00D617EB">
        <w:rPr>
          <w:sz w:val="22"/>
        </w:rPr>
        <w:t xml:space="preserve">Intangível            </w:t>
      </w:r>
      <w:r w:rsidR="00B276E9">
        <w:rPr>
          <w:sz w:val="22"/>
        </w:rPr>
        <w:t xml:space="preserve">                           </w:t>
      </w:r>
      <w:r w:rsidR="00051F71" w:rsidRPr="00D617EB">
        <w:rPr>
          <w:sz w:val="22"/>
        </w:rPr>
        <w:t xml:space="preserve"> </w:t>
      </w:r>
      <w:r w:rsidR="00B276E9">
        <w:rPr>
          <w:sz w:val="22"/>
        </w:rPr>
        <w:t xml:space="preserve">   </w:t>
      </w:r>
      <w:r w:rsidR="00051F71" w:rsidRPr="00D617EB">
        <w:rPr>
          <w:sz w:val="22"/>
        </w:rPr>
        <w:t xml:space="preserve"> </w:t>
      </w:r>
      <w:r w:rsidR="00CD4327" w:rsidRPr="00D617EB">
        <w:rPr>
          <w:sz w:val="22"/>
        </w:rPr>
        <w:t>(</w:t>
      </w:r>
      <w:r w:rsidR="005761BD" w:rsidRPr="00D617EB">
        <w:rPr>
          <w:sz w:val="22"/>
        </w:rPr>
        <w:t>2.702</w:t>
      </w:r>
      <w:r w:rsidR="00CD4327" w:rsidRPr="00D617EB">
        <w:rPr>
          <w:sz w:val="22"/>
        </w:rPr>
        <w:t>)</w:t>
      </w:r>
      <w:r w:rsidR="005761BD" w:rsidRPr="00D617EB">
        <w:rPr>
          <w:sz w:val="22"/>
        </w:rPr>
        <w:t xml:space="preserve"> (f</w:t>
      </w:r>
      <w:r w:rsidR="009D2E02" w:rsidRPr="00D617EB">
        <w:rPr>
          <w:sz w:val="22"/>
        </w:rPr>
        <w:t>)</w:t>
      </w:r>
      <w:r w:rsidRPr="00D617EB">
        <w:rPr>
          <w:sz w:val="22"/>
        </w:rPr>
        <w:t xml:space="preserve">   </w:t>
      </w:r>
      <w:r w:rsidR="005967FD" w:rsidRPr="00D617EB">
        <w:rPr>
          <w:sz w:val="22"/>
        </w:rPr>
        <w:t xml:space="preserve">                       </w:t>
      </w:r>
    </w:p>
    <w:p w:rsidR="00482EAC" w:rsidRPr="00D617EB" w:rsidRDefault="00780042" w:rsidP="00780042">
      <w:pPr>
        <w:ind w:firstLine="0"/>
        <w:jc w:val="left"/>
        <w:rPr>
          <w:sz w:val="22"/>
        </w:rPr>
      </w:pPr>
      <w:r w:rsidRPr="00D617EB">
        <w:rPr>
          <w:sz w:val="22"/>
        </w:rPr>
        <w:t xml:space="preserve">            </w:t>
      </w:r>
      <w:r w:rsidR="00051F71" w:rsidRPr="00D617EB">
        <w:rPr>
          <w:sz w:val="22"/>
        </w:rPr>
        <w:t xml:space="preserve">                                                                               </w:t>
      </w:r>
      <w:r w:rsidR="00482EAC" w:rsidRPr="00D617EB">
        <w:rPr>
          <w:sz w:val="22"/>
        </w:rPr>
        <w:t xml:space="preserve"> </w:t>
      </w:r>
      <w:r w:rsidR="005967FD" w:rsidRPr="00D617EB">
        <w:rPr>
          <w:sz w:val="22"/>
        </w:rPr>
        <w:t xml:space="preserve">  </w:t>
      </w:r>
      <w:r w:rsidR="00341E8A" w:rsidRPr="00D617EB">
        <w:rPr>
          <w:sz w:val="22"/>
        </w:rPr>
        <w:t xml:space="preserve"> </w:t>
      </w:r>
      <w:r w:rsidR="00482EAC" w:rsidRPr="00D617EB">
        <w:rPr>
          <w:sz w:val="22"/>
        </w:rPr>
        <w:t>Reserva Legal</w:t>
      </w:r>
      <w:r w:rsidR="005967FD" w:rsidRPr="00D617EB">
        <w:rPr>
          <w:sz w:val="22"/>
        </w:rPr>
        <w:t xml:space="preserve">  </w:t>
      </w:r>
      <w:r w:rsidR="00BB1062" w:rsidRPr="00D617EB">
        <w:rPr>
          <w:sz w:val="22"/>
        </w:rPr>
        <w:t xml:space="preserve">     </w:t>
      </w:r>
      <w:r w:rsidR="00AE6634" w:rsidRPr="00D617EB">
        <w:rPr>
          <w:sz w:val="22"/>
        </w:rPr>
        <w:t xml:space="preserve">                   </w:t>
      </w:r>
      <w:r w:rsidR="00482EAC" w:rsidRPr="00D617EB">
        <w:rPr>
          <w:sz w:val="22"/>
        </w:rPr>
        <w:t xml:space="preserve">                 </w:t>
      </w:r>
      <w:r w:rsidR="005D043F" w:rsidRPr="00D617EB">
        <w:rPr>
          <w:sz w:val="22"/>
        </w:rPr>
        <w:t xml:space="preserve"> (</w:t>
      </w:r>
      <w:r w:rsidR="00482EAC" w:rsidRPr="00D617EB">
        <w:rPr>
          <w:sz w:val="22"/>
        </w:rPr>
        <w:t>695</w:t>
      </w:r>
      <w:r w:rsidR="005D043F" w:rsidRPr="00D617EB">
        <w:rPr>
          <w:sz w:val="22"/>
        </w:rPr>
        <w:t>)</w:t>
      </w:r>
      <w:proofErr w:type="gramStart"/>
      <w:r w:rsidR="00A0123E" w:rsidRPr="00D617EB">
        <w:rPr>
          <w:sz w:val="22"/>
        </w:rPr>
        <w:t xml:space="preserve"> </w:t>
      </w:r>
      <w:r w:rsidR="00B276E9">
        <w:rPr>
          <w:sz w:val="22"/>
        </w:rPr>
        <w:t xml:space="preserve"> </w:t>
      </w:r>
      <w:proofErr w:type="gramEnd"/>
      <w:r w:rsidR="005721E6" w:rsidRPr="00D617EB">
        <w:rPr>
          <w:sz w:val="22"/>
        </w:rPr>
        <w:t>(a</w:t>
      </w:r>
      <w:r w:rsidR="00AE6634" w:rsidRPr="00D617EB">
        <w:rPr>
          <w:sz w:val="22"/>
        </w:rPr>
        <w:t>)</w:t>
      </w:r>
      <w:r w:rsidRPr="00D617EB">
        <w:rPr>
          <w:sz w:val="22"/>
        </w:rPr>
        <w:br w:type="textWrapping" w:clear="all"/>
      </w:r>
      <w:r w:rsidR="00C64BED" w:rsidRPr="00D617EB">
        <w:rPr>
          <w:sz w:val="22"/>
        </w:rPr>
        <w:t xml:space="preserve">            </w:t>
      </w:r>
      <w:r w:rsidR="00CF27F3" w:rsidRPr="00D617EB">
        <w:rPr>
          <w:sz w:val="22"/>
        </w:rPr>
        <w:t xml:space="preserve">                                                                              </w:t>
      </w:r>
      <w:r w:rsidR="00AE6634" w:rsidRPr="00D617EB">
        <w:rPr>
          <w:sz w:val="22"/>
        </w:rPr>
        <w:t xml:space="preserve">  </w:t>
      </w:r>
      <w:r w:rsidR="00482EAC" w:rsidRPr="00D617EB">
        <w:rPr>
          <w:sz w:val="22"/>
        </w:rPr>
        <w:t xml:space="preserve">  </w:t>
      </w:r>
      <w:r w:rsidR="00051F71" w:rsidRPr="00D617EB">
        <w:rPr>
          <w:sz w:val="22"/>
        </w:rPr>
        <w:t xml:space="preserve"> Reserva de Lucro                             </w:t>
      </w:r>
      <w:r w:rsidR="00341E8A" w:rsidRPr="00D617EB">
        <w:rPr>
          <w:sz w:val="22"/>
        </w:rPr>
        <w:t xml:space="preserve">    </w:t>
      </w:r>
      <w:r w:rsidR="008A6489" w:rsidRPr="00D617EB">
        <w:rPr>
          <w:sz w:val="22"/>
        </w:rPr>
        <w:t xml:space="preserve"> </w:t>
      </w:r>
      <w:r w:rsidR="005D043F" w:rsidRPr="00D617EB">
        <w:rPr>
          <w:sz w:val="22"/>
        </w:rPr>
        <w:t>(</w:t>
      </w:r>
      <w:r w:rsidR="00D86559">
        <w:rPr>
          <w:sz w:val="22"/>
        </w:rPr>
        <w:t>45.690</w:t>
      </w:r>
      <w:r w:rsidR="005D043F" w:rsidRPr="00D617EB">
        <w:rPr>
          <w:sz w:val="22"/>
        </w:rPr>
        <w:t>)</w:t>
      </w:r>
      <w:r w:rsidR="00B276E9">
        <w:rPr>
          <w:sz w:val="22"/>
        </w:rPr>
        <w:t xml:space="preserve"> </w:t>
      </w:r>
      <w:r w:rsidR="005721E6" w:rsidRPr="00D617EB">
        <w:rPr>
          <w:sz w:val="22"/>
        </w:rPr>
        <w:t>(a</w:t>
      </w:r>
      <w:r w:rsidR="00AE6634" w:rsidRPr="00D617EB">
        <w:rPr>
          <w:sz w:val="22"/>
        </w:rPr>
        <w:t>)</w:t>
      </w:r>
      <w:r w:rsidR="005967FD" w:rsidRPr="00D617EB">
        <w:rPr>
          <w:sz w:val="22"/>
        </w:rPr>
        <w:t xml:space="preserve"> </w:t>
      </w:r>
    </w:p>
    <w:p w:rsidR="005967FD" w:rsidRPr="00D617EB" w:rsidRDefault="005967FD" w:rsidP="00780042">
      <w:pPr>
        <w:ind w:firstLine="0"/>
        <w:jc w:val="left"/>
        <w:rPr>
          <w:sz w:val="22"/>
        </w:rPr>
      </w:pPr>
      <w:r w:rsidRPr="00D617EB">
        <w:rPr>
          <w:sz w:val="22"/>
        </w:rPr>
        <w:t xml:space="preserve">                                                                                  </w:t>
      </w:r>
      <w:r w:rsidR="000D0EDB" w:rsidRPr="00D617EB">
        <w:rPr>
          <w:sz w:val="22"/>
        </w:rPr>
        <w:t xml:space="preserve">            </w:t>
      </w:r>
      <w:r w:rsidR="00CD4327" w:rsidRPr="00D617EB">
        <w:rPr>
          <w:sz w:val="22"/>
        </w:rPr>
        <w:t xml:space="preserve"> </w:t>
      </w:r>
      <w:r w:rsidR="00AB5EE2" w:rsidRPr="00D617EB">
        <w:rPr>
          <w:sz w:val="22"/>
        </w:rPr>
        <w:t>Resultado Acumulad</w:t>
      </w:r>
      <w:r w:rsidR="00012C64" w:rsidRPr="00D617EB">
        <w:rPr>
          <w:sz w:val="22"/>
        </w:rPr>
        <w:t xml:space="preserve">o                        </w:t>
      </w:r>
      <w:r w:rsidR="005D043F" w:rsidRPr="00D617EB">
        <w:rPr>
          <w:sz w:val="22"/>
        </w:rPr>
        <w:t xml:space="preserve">   </w:t>
      </w:r>
      <w:r w:rsidR="000167C0" w:rsidRPr="00D617EB">
        <w:rPr>
          <w:sz w:val="22"/>
        </w:rPr>
        <w:t xml:space="preserve">  </w:t>
      </w:r>
      <w:r w:rsidR="00D617EB" w:rsidRPr="00D617EB">
        <w:rPr>
          <w:sz w:val="22"/>
        </w:rPr>
        <w:t>15.356</w:t>
      </w:r>
      <w:proofErr w:type="gramStart"/>
      <w:r w:rsidR="00D617EB" w:rsidRPr="00D617EB">
        <w:rPr>
          <w:sz w:val="22"/>
        </w:rPr>
        <w:t xml:space="preserve"> </w:t>
      </w:r>
      <w:r w:rsidR="00B276E9">
        <w:rPr>
          <w:sz w:val="22"/>
        </w:rPr>
        <w:t xml:space="preserve"> </w:t>
      </w:r>
      <w:proofErr w:type="gramEnd"/>
      <w:r w:rsidR="009D2E02" w:rsidRPr="00D617EB">
        <w:rPr>
          <w:sz w:val="22"/>
        </w:rPr>
        <w:t>(a)</w:t>
      </w:r>
    </w:p>
    <w:tbl>
      <w:tblPr>
        <w:tblW w:w="9144" w:type="dxa"/>
        <w:jc w:val="center"/>
        <w:tblBorders>
          <w:top w:val="single" w:sz="4" w:space="0" w:color="auto"/>
          <w:bottom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6729"/>
        <w:gridCol w:w="2415"/>
      </w:tblGrid>
      <w:tr w:rsidR="008C38C2" w:rsidRPr="00D617EB" w:rsidTr="00D66703">
        <w:trPr>
          <w:trHeight w:val="300"/>
          <w:jc w:val="center"/>
        </w:trPr>
        <w:tc>
          <w:tcPr>
            <w:tcW w:w="3237" w:type="dxa"/>
            <w:shd w:val="clear" w:color="auto" w:fill="auto"/>
            <w:noWrap/>
            <w:vAlign w:val="center"/>
            <w:hideMark/>
          </w:tcPr>
          <w:p w:rsidR="008C38C2" w:rsidRPr="00D617EB" w:rsidRDefault="008C38C2" w:rsidP="005967FD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D617EB">
              <w:rPr>
                <w:rFonts w:eastAsia="Times New Roman"/>
                <w:b/>
                <w:bCs/>
                <w:sz w:val="22"/>
              </w:rPr>
              <w:t xml:space="preserve">Total                    </w:t>
            </w:r>
            <w:r w:rsidR="00BE06BF" w:rsidRPr="00D617EB">
              <w:rPr>
                <w:rFonts w:eastAsia="Times New Roman"/>
                <w:b/>
                <w:bCs/>
                <w:sz w:val="22"/>
              </w:rPr>
              <w:t xml:space="preserve">        </w:t>
            </w:r>
            <w:r w:rsidR="002A53CC" w:rsidRPr="00D617EB">
              <w:rPr>
                <w:rFonts w:eastAsia="Times New Roman"/>
                <w:b/>
                <w:bCs/>
                <w:sz w:val="22"/>
              </w:rPr>
              <w:t xml:space="preserve">                   </w:t>
            </w:r>
            <w:r w:rsidR="00BE06BF" w:rsidRPr="00D617EB">
              <w:rPr>
                <w:rFonts w:eastAsia="Times New Roman"/>
                <w:b/>
                <w:bCs/>
                <w:sz w:val="22"/>
              </w:rPr>
              <w:t xml:space="preserve"> </w:t>
            </w:r>
            <w:r w:rsidR="002A53CC" w:rsidRPr="00D617EB">
              <w:rPr>
                <w:rFonts w:eastAsia="Times New Roman"/>
                <w:b/>
                <w:bCs/>
                <w:sz w:val="22"/>
              </w:rPr>
              <w:t xml:space="preserve">        </w:t>
            </w:r>
            <w:r w:rsidR="005761BD" w:rsidRPr="00D617EB">
              <w:rPr>
                <w:rFonts w:eastAsia="Times New Roman"/>
                <w:b/>
                <w:bCs/>
                <w:sz w:val="22"/>
              </w:rPr>
              <w:t>(5.342</w:t>
            </w:r>
            <w:r w:rsidR="00CD4327" w:rsidRPr="00D617EB">
              <w:rPr>
                <w:rFonts w:eastAsia="Times New Roman"/>
                <w:b/>
                <w:bCs/>
                <w:sz w:val="22"/>
              </w:rPr>
              <w:t>)</w:t>
            </w:r>
            <w:r w:rsidRPr="00D617EB">
              <w:rPr>
                <w:rFonts w:eastAsia="Times New Roman"/>
                <w:b/>
                <w:bCs/>
                <w:sz w:val="22"/>
              </w:rPr>
              <w:t xml:space="preserve">       Total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8C38C2" w:rsidRPr="00D617EB" w:rsidRDefault="00237536" w:rsidP="00237536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  <w:r w:rsidRPr="00D617EB">
              <w:rPr>
                <w:rFonts w:eastAsia="Times New Roman"/>
                <w:b/>
                <w:bCs/>
                <w:sz w:val="22"/>
              </w:rPr>
              <w:t xml:space="preserve">             </w:t>
            </w:r>
            <w:r w:rsidR="00D617EB">
              <w:rPr>
                <w:rFonts w:eastAsia="Times New Roman"/>
                <w:b/>
                <w:bCs/>
                <w:sz w:val="22"/>
              </w:rPr>
              <w:t xml:space="preserve">    </w:t>
            </w:r>
            <w:r w:rsidRPr="00D617EB">
              <w:rPr>
                <w:rFonts w:eastAsia="Times New Roman"/>
                <w:b/>
                <w:bCs/>
                <w:sz w:val="22"/>
              </w:rPr>
              <w:t xml:space="preserve"> </w:t>
            </w:r>
            <w:r w:rsidR="005721E6" w:rsidRPr="00D617EB">
              <w:rPr>
                <w:rFonts w:eastAsia="Times New Roman"/>
                <w:b/>
                <w:bCs/>
                <w:sz w:val="22"/>
              </w:rPr>
              <w:t xml:space="preserve">  </w:t>
            </w:r>
            <w:r w:rsidR="00AB5EE2" w:rsidRPr="00D617EB">
              <w:rPr>
                <w:rFonts w:eastAsia="Times New Roman"/>
                <w:b/>
                <w:bCs/>
                <w:sz w:val="22"/>
              </w:rPr>
              <w:t xml:space="preserve"> </w:t>
            </w:r>
            <w:r w:rsidR="005D043F" w:rsidRPr="00D617EB">
              <w:rPr>
                <w:rFonts w:eastAsia="Times New Roman"/>
                <w:b/>
                <w:bCs/>
                <w:sz w:val="22"/>
              </w:rPr>
              <w:t>(</w:t>
            </w:r>
            <w:r w:rsidR="00D86559">
              <w:rPr>
                <w:rFonts w:eastAsia="Times New Roman"/>
                <w:b/>
                <w:bCs/>
                <w:sz w:val="22"/>
              </w:rPr>
              <w:t>31.029</w:t>
            </w:r>
            <w:r w:rsidR="005D043F" w:rsidRPr="00D617EB">
              <w:rPr>
                <w:rFonts w:eastAsia="Times New Roman"/>
                <w:b/>
                <w:bCs/>
                <w:sz w:val="22"/>
              </w:rPr>
              <w:t>)</w:t>
            </w:r>
          </w:p>
        </w:tc>
      </w:tr>
    </w:tbl>
    <w:p w:rsidR="00DA2A73" w:rsidRDefault="00AB7761" w:rsidP="0005700D">
      <w:pPr>
        <w:ind w:firstLine="0"/>
      </w:pPr>
      <w:r>
        <w:t xml:space="preserve">    </w:t>
      </w:r>
    </w:p>
    <w:p w:rsidR="00776946" w:rsidRPr="00CE71FC" w:rsidRDefault="00DA2A73" w:rsidP="0005700D">
      <w:pPr>
        <w:ind w:firstLine="0"/>
      </w:pPr>
      <w:r>
        <w:t xml:space="preserve">      </w:t>
      </w:r>
      <w:r w:rsidR="00FF033A">
        <w:t xml:space="preserve">  </w:t>
      </w:r>
      <w:r w:rsidR="00D402BF">
        <w:t>a</w:t>
      </w:r>
      <w:r w:rsidR="000C1C67">
        <w:t xml:space="preserve">) </w:t>
      </w:r>
      <w:r w:rsidR="00AE6634">
        <w:t>Lançamentos efetuados no sistema DATASUL</w:t>
      </w:r>
      <w:r w:rsidR="00970BBD">
        <w:t xml:space="preserve"> após </w:t>
      </w:r>
      <w:r w:rsidR="00D66703">
        <w:t xml:space="preserve">o encerramento do SIAFI </w:t>
      </w:r>
      <w:r w:rsidR="00FF7179">
        <w:t>em março de 2020</w:t>
      </w:r>
      <w:r w:rsidR="00970BBD">
        <w:t>.</w:t>
      </w:r>
    </w:p>
    <w:p w:rsidR="00776946" w:rsidRDefault="00223E5B" w:rsidP="0005700D">
      <w:pPr>
        <w:tabs>
          <w:tab w:val="left" w:pos="0"/>
        </w:tabs>
        <w:ind w:firstLine="0"/>
      </w:pPr>
      <w:r>
        <w:t xml:space="preserve">  </w:t>
      </w:r>
      <w:r w:rsidR="00970BBD">
        <w:t xml:space="preserve"> </w:t>
      </w:r>
      <w:r w:rsidR="00250496">
        <w:t xml:space="preserve">   </w:t>
      </w:r>
      <w:r w:rsidR="00B23AC4">
        <w:t xml:space="preserve">  </w:t>
      </w:r>
      <w:r w:rsidR="005721E6">
        <w:t>b</w:t>
      </w:r>
      <w:r w:rsidR="000C1C67">
        <w:t xml:space="preserve">) </w:t>
      </w:r>
      <w:r w:rsidR="00776946" w:rsidRPr="00CE71FC">
        <w:t xml:space="preserve">Valor </w:t>
      </w:r>
      <w:r>
        <w:t>referent</w:t>
      </w:r>
      <w:r w:rsidR="003771A7">
        <w:t xml:space="preserve">e lançamentos não apropriados de impostos </w:t>
      </w:r>
      <w:r w:rsidR="00776946" w:rsidRPr="00CE71FC">
        <w:t>apurado</w:t>
      </w:r>
      <w:r w:rsidR="003771A7">
        <w:t xml:space="preserve">s </w:t>
      </w:r>
      <w:r>
        <w:t>após o encerramento do SIAFI.</w:t>
      </w:r>
    </w:p>
    <w:p w:rsidR="00223E5B" w:rsidRPr="00B83F4F" w:rsidRDefault="005721E6" w:rsidP="0005700D">
      <w:pPr>
        <w:tabs>
          <w:tab w:val="left" w:pos="0"/>
        </w:tabs>
        <w:ind w:firstLine="0"/>
      </w:pPr>
      <w:r>
        <w:t xml:space="preserve">        c</w:t>
      </w:r>
      <w:r w:rsidR="00223E5B">
        <w:t>) Falta de parte da conciliação no sistema SIAFI dos valores da conta de Materiais de Terceiros</w:t>
      </w:r>
      <w:r w:rsidR="001766A3">
        <w:t xml:space="preserve">, justificada </w:t>
      </w:r>
      <w:r w:rsidR="001766A3" w:rsidRPr="00B83F4F">
        <w:t xml:space="preserve">no </w:t>
      </w:r>
      <w:r w:rsidR="003200EB">
        <w:t>item e</w:t>
      </w:r>
      <w:r w:rsidR="001766A3" w:rsidRPr="00B83F4F">
        <w:t>.</w:t>
      </w:r>
    </w:p>
    <w:p w:rsidR="001766A3" w:rsidRPr="00B83F4F" w:rsidRDefault="005721E6" w:rsidP="0005700D">
      <w:pPr>
        <w:tabs>
          <w:tab w:val="left" w:pos="0"/>
        </w:tabs>
        <w:ind w:firstLine="0"/>
      </w:pPr>
      <w:r>
        <w:t xml:space="preserve">        d</w:t>
      </w:r>
      <w:r w:rsidR="001766A3" w:rsidRPr="00B83F4F">
        <w:t xml:space="preserve">) </w:t>
      </w:r>
      <w:r w:rsidR="00CB730A" w:rsidRPr="00B83F4F">
        <w:t>Espaço temporal de registro entre</w:t>
      </w:r>
      <w:r w:rsidR="00D66703">
        <w:t xml:space="preserve"> SIAFI</w:t>
      </w:r>
      <w:r w:rsidR="00CB730A" w:rsidRPr="00B83F4F">
        <w:t xml:space="preserve"> (liquidação da despesa) e DATASUL (ato da entrada do bem ou serviço). </w:t>
      </w:r>
    </w:p>
    <w:p w:rsidR="00B83F4F" w:rsidRDefault="005721E6" w:rsidP="00B83F4F">
      <w:pPr>
        <w:tabs>
          <w:tab w:val="left" w:pos="0"/>
        </w:tabs>
        <w:ind w:firstLine="0"/>
      </w:pPr>
      <w:r>
        <w:t xml:space="preserve">        e</w:t>
      </w:r>
      <w:r w:rsidR="00931557" w:rsidRPr="00B83F4F">
        <w:t>) As contabilizações de Material de Terceiros impa</w:t>
      </w:r>
      <w:r w:rsidR="00870930">
        <w:t>ctam também no grupo de estoque. I</w:t>
      </w:r>
      <w:r w:rsidR="00931557" w:rsidRPr="00B83F4F">
        <w:t>sso se deve pe</w:t>
      </w:r>
      <w:r w:rsidR="00786536">
        <w:t xml:space="preserve">lo fato da </w:t>
      </w:r>
      <w:r w:rsidR="00B83F4F" w:rsidRPr="00B83F4F">
        <w:t>IMBEL realiza</w:t>
      </w:r>
      <w:r w:rsidR="00AE6634">
        <w:t>r</w:t>
      </w:r>
      <w:r w:rsidR="00B83F4F" w:rsidRPr="00B83F4F">
        <w:t xml:space="preserve"> </w:t>
      </w:r>
      <w:r w:rsidR="00AE6634">
        <w:t>também</w:t>
      </w:r>
      <w:r w:rsidR="00931557" w:rsidRPr="00B83F4F">
        <w:t xml:space="preserve"> industrialização por encomenda, ou seja, recebe a matéria-prima e </w:t>
      </w:r>
      <w:r w:rsidR="00931557" w:rsidRPr="00B83F4F">
        <w:lastRenderedPageBreak/>
        <w:t xml:space="preserve">transforma em produto acabado, devolve ao cliente e cobra apenas o serviço prestado de industrialização. Por ser uma operação complexa e única para uma Empresa Pública Dependente, </w:t>
      </w:r>
      <w:r w:rsidR="00873CAD">
        <w:t>o</w:t>
      </w:r>
      <w:r w:rsidR="00D66703">
        <w:t xml:space="preserve"> evento</w:t>
      </w:r>
      <w:r w:rsidR="00873CAD">
        <w:t xml:space="preserve"> para a contabilização no SIAFI foi disponibilizado pela </w:t>
      </w:r>
      <w:r w:rsidR="00931557" w:rsidRPr="00B83F4F">
        <w:t>STN</w:t>
      </w:r>
      <w:r w:rsidR="00B83F4F" w:rsidRPr="00B83F4F">
        <w:t xml:space="preserve"> (Secretaria do Tesouro Nacional)</w:t>
      </w:r>
      <w:r w:rsidR="00D43FC2">
        <w:t xml:space="preserve"> e no segundo</w:t>
      </w:r>
      <w:r w:rsidR="00A35C72">
        <w:t xml:space="preserve"> trimestre de 2020</w:t>
      </w:r>
      <w:r w:rsidR="00873CAD">
        <w:t xml:space="preserve"> </w:t>
      </w:r>
      <w:r w:rsidR="00D43B12">
        <w:t xml:space="preserve">essa rotina </w:t>
      </w:r>
      <w:r w:rsidR="00107A09">
        <w:t>encontrou</w:t>
      </w:r>
      <w:r w:rsidR="00CF62D5">
        <w:t xml:space="preserve">-se </w:t>
      </w:r>
      <w:r w:rsidR="00873CAD">
        <w:t xml:space="preserve">em fase de adaptação pela </w:t>
      </w:r>
      <w:r w:rsidR="00BC302B">
        <w:t xml:space="preserve">contabilidade da </w:t>
      </w:r>
      <w:r w:rsidR="00873CAD">
        <w:t>Empresa</w:t>
      </w:r>
      <w:r w:rsidR="00D43B12">
        <w:t>.</w:t>
      </w:r>
    </w:p>
    <w:p w:rsidR="00CC7735" w:rsidRDefault="00CC7735" w:rsidP="00CC7735">
      <w:pPr>
        <w:pStyle w:val="Ttulo1"/>
        <w:rPr>
          <w:rFonts w:cs="Times New Roman"/>
        </w:rPr>
      </w:pPr>
    </w:p>
    <w:p w:rsidR="00640418" w:rsidRDefault="00640418" w:rsidP="00CC7735">
      <w:pPr>
        <w:rPr>
          <w:lang w:eastAsia="ar-SA"/>
        </w:rPr>
      </w:pPr>
    </w:p>
    <w:p w:rsidR="00640418" w:rsidRDefault="002A10EE" w:rsidP="00640418">
      <w:pPr>
        <w:pStyle w:val="Ttulo1"/>
        <w:rPr>
          <w:rFonts w:cs="Times New Roman"/>
        </w:rPr>
      </w:pPr>
      <w:bookmarkStart w:id="69" w:name="_Toc35500089"/>
      <w:r>
        <w:rPr>
          <w:rFonts w:cs="Times New Roman"/>
        </w:rPr>
        <w:t>41</w:t>
      </w:r>
      <w:r w:rsidR="00640418">
        <w:rPr>
          <w:rFonts w:cs="Times New Roman"/>
        </w:rPr>
        <w:t>.</w:t>
      </w:r>
      <w:r w:rsidR="00640418" w:rsidRPr="00CE71FC">
        <w:rPr>
          <w:rFonts w:cs="Times New Roman"/>
        </w:rPr>
        <w:tab/>
      </w:r>
      <w:r w:rsidR="00F52EAF">
        <w:rPr>
          <w:rFonts w:cs="Times New Roman"/>
        </w:rPr>
        <w:t>EVENTOS SUBSEQUENTES</w:t>
      </w:r>
      <w:bookmarkEnd w:id="69"/>
    </w:p>
    <w:p w:rsidR="00F52EAF" w:rsidRPr="00F52EAF" w:rsidRDefault="00332F82" w:rsidP="00F52EAF">
      <w:pPr>
        <w:rPr>
          <w:lang w:eastAsia="ar-SA"/>
        </w:rPr>
      </w:pPr>
      <w:r>
        <w:t xml:space="preserve">O Aporte Orçamentário da União para a IMBEL, na </w:t>
      </w:r>
      <w:r w:rsidR="00FA3F12">
        <w:t>condição de Empresa Dependente,</w:t>
      </w:r>
      <w:r w:rsidRPr="00466AC2">
        <w:t xml:space="preserve"> para o ano em</w:t>
      </w:r>
      <w:r>
        <w:t xml:space="preserve"> 2020 sofreu uma significativa </w:t>
      </w:r>
      <w:r w:rsidRPr="00466AC2">
        <w:t>redução</w:t>
      </w:r>
      <w:r>
        <w:t xml:space="preserve"> em torno de 50% em relação ao exercício de 2019. A tendência para o ano de 2020 é que a Receita Orçamentária registrada contabilmente sofra uma redução de aproximadamente metade dos valores, o que poderá ocasionar em baixas nas aplicações financeiras da Empresa e redução do Lucro.</w:t>
      </w:r>
    </w:p>
    <w:p w:rsidR="00640418" w:rsidRPr="00B00F18" w:rsidRDefault="00640418" w:rsidP="00CC7735">
      <w:pPr>
        <w:rPr>
          <w:lang w:eastAsia="ar-SA"/>
        </w:rPr>
      </w:pPr>
    </w:p>
    <w:p w:rsidR="008F3FDF" w:rsidRPr="00B00F18" w:rsidRDefault="008F3FDF" w:rsidP="00CC7735">
      <w:pPr>
        <w:rPr>
          <w:lang w:eastAsia="ar-SA"/>
        </w:rPr>
      </w:pPr>
    </w:p>
    <w:tbl>
      <w:tblPr>
        <w:tblStyle w:val="Tabelacomefeitos3D3"/>
        <w:tblW w:w="0" w:type="auto"/>
        <w:jc w:val="center"/>
        <w:tblLook w:val="04A0"/>
      </w:tblPr>
      <w:tblGrid>
        <w:gridCol w:w="4666"/>
        <w:gridCol w:w="5074"/>
      </w:tblGrid>
      <w:tr w:rsidR="0020719F" w:rsidRPr="00CE71FC" w:rsidTr="0020719F">
        <w:trPr>
          <w:cnfStyle w:val="100000000000"/>
          <w:trHeight w:val="647"/>
          <w:jc w:val="center"/>
        </w:trPr>
        <w:tc>
          <w:tcPr>
            <w:cnfStyle w:val="001000000000"/>
            <w:tcW w:w="4666" w:type="dxa"/>
            <w:tcBorders>
              <w:right w:val="none" w:sz="0" w:space="0" w:color="auto"/>
            </w:tcBorders>
          </w:tcPr>
          <w:p w:rsidR="00CC7735" w:rsidRPr="00CC7735" w:rsidRDefault="00CC7735" w:rsidP="00CC7735">
            <w:pPr>
              <w:pStyle w:val="Ttulo1"/>
              <w:outlineLvl w:val="0"/>
              <w:rPr>
                <w:rFonts w:cs="Times New Roman"/>
                <w:szCs w:val="22"/>
              </w:rPr>
            </w:pPr>
            <w:r>
              <w:rPr>
                <w:rFonts w:cs="Times New Roman"/>
              </w:rPr>
              <w:t xml:space="preserve"> </w:t>
            </w:r>
          </w:p>
          <w:p w:rsidR="00CC7735" w:rsidRDefault="00CC7735" w:rsidP="0064377E">
            <w:pPr>
              <w:ind w:firstLine="0"/>
            </w:pPr>
          </w:p>
          <w:p w:rsidR="00101234" w:rsidRDefault="00101234" w:rsidP="003D5C9C">
            <w:pPr>
              <w:jc w:val="center"/>
            </w:pPr>
          </w:p>
          <w:p w:rsidR="00643752" w:rsidRDefault="00643752" w:rsidP="003D5C9C">
            <w:pPr>
              <w:jc w:val="center"/>
            </w:pPr>
          </w:p>
          <w:p w:rsidR="00CC7735" w:rsidRDefault="00CC7735" w:rsidP="003D5C9C">
            <w:pPr>
              <w:jc w:val="center"/>
            </w:pPr>
          </w:p>
          <w:p w:rsidR="008C169E" w:rsidRPr="00CE71FC" w:rsidRDefault="003F3106" w:rsidP="003D5C9C">
            <w:pPr>
              <w:jc w:val="center"/>
            </w:pPr>
            <w:r>
              <w:t xml:space="preserve">Aderico </w:t>
            </w:r>
            <w:proofErr w:type="spellStart"/>
            <w:r>
              <w:t>Visconte</w:t>
            </w:r>
            <w:proofErr w:type="spellEnd"/>
            <w:r>
              <w:t xml:space="preserve"> </w:t>
            </w:r>
            <w:proofErr w:type="spellStart"/>
            <w:r>
              <w:t>Pardi</w:t>
            </w:r>
            <w:proofErr w:type="spellEnd"/>
            <w:r>
              <w:t xml:space="preserve"> </w:t>
            </w:r>
            <w:proofErr w:type="spellStart"/>
            <w:r>
              <w:t>Mattioli</w:t>
            </w:r>
            <w:proofErr w:type="spellEnd"/>
          </w:p>
          <w:p w:rsidR="00D04081" w:rsidRPr="00CE71FC" w:rsidRDefault="008C169E" w:rsidP="003D5C9C">
            <w:pPr>
              <w:jc w:val="center"/>
            </w:pPr>
            <w:r w:rsidRPr="00CE71FC">
              <w:t>Diretor-Presidente</w:t>
            </w:r>
          </w:p>
        </w:tc>
        <w:tc>
          <w:tcPr>
            <w:tcW w:w="5074" w:type="dxa"/>
          </w:tcPr>
          <w:p w:rsidR="00D54E76" w:rsidRDefault="00D54E76" w:rsidP="0064377E">
            <w:pPr>
              <w:ind w:firstLine="0"/>
              <w:cnfStyle w:val="100000000000"/>
            </w:pPr>
          </w:p>
          <w:p w:rsidR="00CC7735" w:rsidRDefault="00CC7735" w:rsidP="0064377E">
            <w:pPr>
              <w:ind w:firstLine="0"/>
              <w:cnfStyle w:val="100000000000"/>
            </w:pPr>
          </w:p>
          <w:p w:rsidR="00CC7735" w:rsidRDefault="00CC7735" w:rsidP="0064377E">
            <w:pPr>
              <w:ind w:firstLine="0"/>
              <w:cnfStyle w:val="100000000000"/>
            </w:pPr>
          </w:p>
          <w:p w:rsidR="00786536" w:rsidRDefault="00786536" w:rsidP="003D5C9C">
            <w:pPr>
              <w:jc w:val="center"/>
              <w:cnfStyle w:val="100000000000"/>
            </w:pPr>
          </w:p>
          <w:p w:rsidR="00643752" w:rsidRDefault="00643752" w:rsidP="003D5C9C">
            <w:pPr>
              <w:jc w:val="center"/>
              <w:cnfStyle w:val="100000000000"/>
            </w:pPr>
          </w:p>
          <w:p w:rsidR="00A34C5B" w:rsidRPr="00CE71FC" w:rsidRDefault="00A34C5B" w:rsidP="003D5C9C">
            <w:pPr>
              <w:jc w:val="center"/>
              <w:cnfStyle w:val="100000000000"/>
            </w:pPr>
            <w:r w:rsidRPr="00CE71FC">
              <w:t xml:space="preserve">Ingrid </w:t>
            </w:r>
            <w:proofErr w:type="spellStart"/>
            <w:r w:rsidRPr="00CE71FC">
              <w:t>Tiane</w:t>
            </w:r>
            <w:proofErr w:type="spellEnd"/>
            <w:r w:rsidRPr="00CE71FC">
              <w:t xml:space="preserve"> Pimentel dos Santos</w:t>
            </w:r>
          </w:p>
          <w:p w:rsidR="00D04081" w:rsidRPr="00CE71FC" w:rsidRDefault="00A34C5B" w:rsidP="00AE6143">
            <w:pPr>
              <w:jc w:val="center"/>
              <w:cnfStyle w:val="100000000000"/>
            </w:pPr>
            <w:r w:rsidRPr="00CE71FC">
              <w:t>Contador</w:t>
            </w:r>
            <w:r w:rsidR="00667139" w:rsidRPr="00CE71FC">
              <w:t>a</w:t>
            </w:r>
            <w:r w:rsidRPr="00CE71FC">
              <w:t xml:space="preserve"> CRC-DF 012551/O-9</w:t>
            </w:r>
          </w:p>
        </w:tc>
      </w:tr>
    </w:tbl>
    <w:p w:rsidR="00D04081" w:rsidRDefault="00D04081" w:rsidP="008258D9"/>
    <w:p w:rsidR="002E3586" w:rsidRDefault="002E3586" w:rsidP="008258D9"/>
    <w:p w:rsidR="002E3586" w:rsidRDefault="002E3586" w:rsidP="008258D9"/>
    <w:p w:rsidR="002E3586" w:rsidRPr="00EA3615" w:rsidRDefault="002E3586" w:rsidP="002E3586">
      <w:pPr>
        <w:jc w:val="center"/>
        <w:rPr>
          <w:b/>
          <w:color w:val="FF0000"/>
          <w:lang w:eastAsia="ar-SA"/>
        </w:rPr>
      </w:pPr>
      <w:r w:rsidRPr="00EA3615">
        <w:rPr>
          <w:b/>
          <w:color w:val="FF0000"/>
        </w:rPr>
        <w:t xml:space="preserve">Este texto não substitui o original. </w:t>
      </w:r>
      <w:proofErr w:type="gramStart"/>
      <w:r w:rsidRPr="00EA3615">
        <w:rPr>
          <w:b/>
          <w:color w:val="FF0000"/>
        </w:rPr>
        <w:t>Caso necessite do mesmo assinado, solicito que entre em contato pe</w:t>
      </w:r>
      <w:r>
        <w:rPr>
          <w:b/>
          <w:color w:val="FF0000"/>
        </w:rPr>
        <w:t>lo nosso e-mail institucional (</w:t>
      </w:r>
      <w:r w:rsidRPr="00EA3615">
        <w:rPr>
          <w:b/>
          <w:color w:val="FF0000"/>
        </w:rPr>
        <w:t>institucional@imbel.gov.br)"</w:t>
      </w:r>
      <w:proofErr w:type="gramEnd"/>
    </w:p>
    <w:p w:rsidR="002E3586" w:rsidRPr="00CE71FC" w:rsidRDefault="002E3586" w:rsidP="008258D9"/>
    <w:sectPr w:rsidR="002E3586" w:rsidRPr="00CE71FC" w:rsidSect="00FE0DC9">
      <w:headerReference w:type="default" r:id="rId11"/>
      <w:footerReference w:type="default" r:id="rId12"/>
      <w:pgSz w:w="11906" w:h="16838" w:code="9"/>
      <w:pgMar w:top="658" w:right="709" w:bottom="709" w:left="851" w:header="709" w:footer="454" w:gutter="0"/>
      <w:pgBorders w:offsetFrom="page">
        <w:top w:val="double" w:sz="4" w:space="30" w:color="00B050"/>
        <w:left w:val="double" w:sz="4" w:space="30" w:color="00B050"/>
        <w:bottom w:val="double" w:sz="4" w:space="30" w:color="00B050"/>
        <w:right w:val="double" w:sz="4" w:space="30" w:color="00B050"/>
      </w:pgBorders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1DFD" w:rsidRDefault="00E21DFD" w:rsidP="00E458B6">
      <w:r>
        <w:separator/>
      </w:r>
    </w:p>
  </w:endnote>
  <w:endnote w:type="continuationSeparator" w:id="0">
    <w:p w:rsidR="00E21DFD" w:rsidRDefault="00E21DFD" w:rsidP="00E458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0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892349"/>
      <w:docPartObj>
        <w:docPartGallery w:val="Page Numbers (Bottom of Page)"/>
        <w:docPartUnique/>
      </w:docPartObj>
    </w:sdtPr>
    <w:sdtContent>
      <w:p w:rsidR="00B276E9" w:rsidRDefault="00B276E9" w:rsidP="005878E3">
        <w:pPr>
          <w:pStyle w:val="Rodap"/>
          <w:ind w:right="-284" w:firstLine="0"/>
          <w:jc w:val="left"/>
        </w:pPr>
        <w:r>
          <w:t>_____________________________________________________________________________________</w:t>
        </w:r>
      </w:p>
      <w:p w:rsidR="00B276E9" w:rsidRPr="00BF39F1" w:rsidRDefault="00B276E9" w:rsidP="005878E3">
        <w:pPr>
          <w:pStyle w:val="Rodap"/>
          <w:ind w:right="-284" w:firstLine="0"/>
          <w:jc w:val="left"/>
        </w:pPr>
        <w:r>
          <w:t xml:space="preserve">DEMONSTRAÇÕES CONTÁBEIS E NOTAS EXPLICATIVAS – 2º TRIMESTRE DE 2020 </w:t>
        </w:r>
        <w:r w:rsidR="0008016B">
          <w:t xml:space="preserve">           </w:t>
        </w:r>
        <w:fldSimple w:instr=" PAGE   \* MERGEFORMAT ">
          <w:r w:rsidR="00C02767">
            <w:rPr>
              <w:noProof/>
            </w:rPr>
            <w:t>27</w:t>
          </w:r>
        </w:fldSimple>
      </w:p>
    </w:sdtContent>
  </w:sdt>
  <w:p w:rsidR="00B276E9" w:rsidRDefault="00B276E9" w:rsidP="00E458B6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1DFD" w:rsidRDefault="00E21DFD" w:rsidP="00E458B6">
      <w:r>
        <w:separator/>
      </w:r>
    </w:p>
  </w:footnote>
  <w:footnote w:type="continuationSeparator" w:id="0">
    <w:p w:rsidR="00E21DFD" w:rsidRDefault="00E21DFD" w:rsidP="00E458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76E9" w:rsidRPr="009B3298" w:rsidRDefault="00B276E9" w:rsidP="00E458B6">
    <w:pPr>
      <w:pStyle w:val="Corpodetexto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250190</wp:posOffset>
          </wp:positionH>
          <wp:positionV relativeFrom="paragraph">
            <wp:posOffset>186690</wp:posOffset>
          </wp:positionV>
          <wp:extent cx="770890" cy="591820"/>
          <wp:effectExtent l="19050" t="0" r="0" b="0"/>
          <wp:wrapSquare wrapText="bothSides"/>
          <wp:docPr id="10" name="Imagem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5918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                                                                                                             </w:t>
    </w:r>
    <w:r w:rsidRPr="00EB0B81">
      <w:rPr>
        <w:noProof/>
      </w:rPr>
      <w:drawing>
        <wp:inline distT="0" distB="0" distL="0" distR="0">
          <wp:extent cx="1348892" cy="285293"/>
          <wp:effectExtent l="19050" t="0" r="3658" b="0"/>
          <wp:docPr id="7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8892" cy="28529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    </w:t>
    </w:r>
  </w:p>
  <w:p w:rsidR="00B276E9" w:rsidRPr="00903C22" w:rsidRDefault="00B276E9" w:rsidP="009F09C8">
    <w:pPr>
      <w:pStyle w:val="Corpodetexto"/>
      <w:spacing w:after="0"/>
      <w:ind w:left="-284"/>
      <w:jc w:val="center"/>
      <w:rPr>
        <w:b/>
      </w:rPr>
    </w:pPr>
    <w:r w:rsidRPr="00903C22">
      <w:rPr>
        <w:b/>
      </w:rPr>
      <w:t>INDÚSTRIA DE MATERIAL BÉLICO DO BRASIL</w:t>
    </w:r>
  </w:p>
  <w:p w:rsidR="00B276E9" w:rsidRDefault="00B276E9" w:rsidP="009F09C8">
    <w:pPr>
      <w:pStyle w:val="Corpodetexto"/>
      <w:spacing w:after="0"/>
      <w:ind w:left="-284"/>
      <w:jc w:val="center"/>
    </w:pPr>
    <w:r w:rsidRPr="009B3298">
      <w:t>Vinculada ao Ministério da Defesa por intermédio do</w:t>
    </w:r>
    <w:r>
      <w:t xml:space="preserve"> </w:t>
    </w:r>
    <w:r w:rsidRPr="009B3298">
      <w:t>Comando do Exército</w:t>
    </w:r>
  </w:p>
  <w:p w:rsidR="00B276E9" w:rsidRDefault="00B276E9" w:rsidP="009F09C8">
    <w:pPr>
      <w:pStyle w:val="Corpodetexto"/>
      <w:spacing w:after="0"/>
      <w:ind w:left="-284"/>
      <w:jc w:val="center"/>
    </w:pPr>
  </w:p>
  <w:p w:rsidR="00B276E9" w:rsidRPr="005C1272" w:rsidRDefault="00B276E9" w:rsidP="005C1272">
    <w:pPr>
      <w:pStyle w:val="Corpodetexto"/>
      <w:spacing w:after="0"/>
      <w:ind w:firstLine="0"/>
      <w:rPr>
        <w:u w:val="single"/>
      </w:rPr>
    </w:pPr>
    <w:r>
      <w:rPr>
        <w:sz w:val="20"/>
      </w:rPr>
      <w:t xml:space="preserve">                                                                                               </w:t>
    </w:r>
    <w:proofErr w:type="gramStart"/>
    <w:r w:rsidRPr="005C1272">
      <w:rPr>
        <w:sz w:val="20"/>
        <w:u w:val="single"/>
      </w:rPr>
      <w:t>valores</w:t>
    </w:r>
    <w:proofErr w:type="gramEnd"/>
    <w:r w:rsidRPr="005C1272">
      <w:rPr>
        <w:sz w:val="20"/>
        <w:u w:val="single"/>
      </w:rPr>
      <w:t xml:space="preserve"> expressos em milhares de Reais, exceto quando indicado</w:t>
    </w:r>
    <w:r w:rsidRPr="005C1272">
      <w:rPr>
        <w:u w:val="single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decimal"/>
      <w:lvlText w:val="%2"/>
      <w:lvlJc w:val="left"/>
      <w:pPr>
        <w:tabs>
          <w:tab w:val="num" w:pos="0"/>
        </w:tabs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2E1252B"/>
    <w:multiLevelType w:val="hybridMultilevel"/>
    <w:tmpl w:val="0ACC9A46"/>
    <w:lvl w:ilvl="0" w:tplc="5DDE69B6">
      <w:start w:val="4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8392275"/>
    <w:multiLevelType w:val="hybridMultilevel"/>
    <w:tmpl w:val="F738E836"/>
    <w:lvl w:ilvl="0" w:tplc="0DF48D5E">
      <w:start w:val="1"/>
      <w:numFmt w:val="decimal"/>
      <w:lvlText w:val="(%1)"/>
      <w:lvlJc w:val="left"/>
      <w:pPr>
        <w:ind w:left="1907" w:hanging="360"/>
      </w:pPr>
      <w:rPr>
        <w:rFonts w:eastAsia="Times New Roman" w:hint="default"/>
        <w:color w:val="000000"/>
        <w:sz w:val="22"/>
      </w:rPr>
    </w:lvl>
    <w:lvl w:ilvl="1" w:tplc="04160019" w:tentative="1">
      <w:start w:val="1"/>
      <w:numFmt w:val="lowerLetter"/>
      <w:lvlText w:val="%2."/>
      <w:lvlJc w:val="left"/>
      <w:pPr>
        <w:ind w:left="2627" w:hanging="360"/>
      </w:pPr>
    </w:lvl>
    <w:lvl w:ilvl="2" w:tplc="0416001B" w:tentative="1">
      <w:start w:val="1"/>
      <w:numFmt w:val="lowerRoman"/>
      <w:lvlText w:val="%3."/>
      <w:lvlJc w:val="right"/>
      <w:pPr>
        <w:ind w:left="3347" w:hanging="180"/>
      </w:pPr>
    </w:lvl>
    <w:lvl w:ilvl="3" w:tplc="0416000F" w:tentative="1">
      <w:start w:val="1"/>
      <w:numFmt w:val="decimal"/>
      <w:lvlText w:val="%4."/>
      <w:lvlJc w:val="left"/>
      <w:pPr>
        <w:ind w:left="4067" w:hanging="360"/>
      </w:pPr>
    </w:lvl>
    <w:lvl w:ilvl="4" w:tplc="04160019" w:tentative="1">
      <w:start w:val="1"/>
      <w:numFmt w:val="lowerLetter"/>
      <w:lvlText w:val="%5."/>
      <w:lvlJc w:val="left"/>
      <w:pPr>
        <w:ind w:left="4787" w:hanging="360"/>
      </w:pPr>
    </w:lvl>
    <w:lvl w:ilvl="5" w:tplc="0416001B" w:tentative="1">
      <w:start w:val="1"/>
      <w:numFmt w:val="lowerRoman"/>
      <w:lvlText w:val="%6."/>
      <w:lvlJc w:val="right"/>
      <w:pPr>
        <w:ind w:left="5507" w:hanging="180"/>
      </w:pPr>
    </w:lvl>
    <w:lvl w:ilvl="6" w:tplc="0416000F" w:tentative="1">
      <w:start w:val="1"/>
      <w:numFmt w:val="decimal"/>
      <w:lvlText w:val="%7."/>
      <w:lvlJc w:val="left"/>
      <w:pPr>
        <w:ind w:left="6227" w:hanging="360"/>
      </w:pPr>
    </w:lvl>
    <w:lvl w:ilvl="7" w:tplc="04160019" w:tentative="1">
      <w:start w:val="1"/>
      <w:numFmt w:val="lowerLetter"/>
      <w:lvlText w:val="%8."/>
      <w:lvlJc w:val="left"/>
      <w:pPr>
        <w:ind w:left="6947" w:hanging="360"/>
      </w:pPr>
    </w:lvl>
    <w:lvl w:ilvl="8" w:tplc="0416001B" w:tentative="1">
      <w:start w:val="1"/>
      <w:numFmt w:val="lowerRoman"/>
      <w:lvlText w:val="%9."/>
      <w:lvlJc w:val="right"/>
      <w:pPr>
        <w:ind w:left="7667" w:hanging="180"/>
      </w:pPr>
    </w:lvl>
  </w:abstractNum>
  <w:abstractNum w:abstractNumId="3">
    <w:nsid w:val="0C3F072D"/>
    <w:multiLevelType w:val="hybridMultilevel"/>
    <w:tmpl w:val="C3981B6C"/>
    <w:lvl w:ilvl="0" w:tplc="7820D770">
      <w:start w:val="1"/>
      <w:numFmt w:val="lowerLetter"/>
      <w:lvlText w:val="%1)"/>
      <w:lvlJc w:val="left"/>
      <w:pPr>
        <w:ind w:left="1097" w:hanging="360"/>
      </w:pPr>
      <w:rPr>
        <w:rFonts w:ascii="Times New Roman" w:eastAsiaTheme="minorEastAsia" w:hAnsi="Times New Roman" w:cs="Times New Roman"/>
      </w:rPr>
    </w:lvl>
    <w:lvl w:ilvl="1" w:tplc="04160019" w:tentative="1">
      <w:start w:val="1"/>
      <w:numFmt w:val="lowerLetter"/>
      <w:lvlText w:val="%2."/>
      <w:lvlJc w:val="left"/>
      <w:pPr>
        <w:ind w:left="1817" w:hanging="360"/>
      </w:pPr>
    </w:lvl>
    <w:lvl w:ilvl="2" w:tplc="0416001B" w:tentative="1">
      <w:start w:val="1"/>
      <w:numFmt w:val="lowerRoman"/>
      <w:lvlText w:val="%3."/>
      <w:lvlJc w:val="right"/>
      <w:pPr>
        <w:ind w:left="2537" w:hanging="180"/>
      </w:pPr>
    </w:lvl>
    <w:lvl w:ilvl="3" w:tplc="0416000F" w:tentative="1">
      <w:start w:val="1"/>
      <w:numFmt w:val="decimal"/>
      <w:lvlText w:val="%4."/>
      <w:lvlJc w:val="left"/>
      <w:pPr>
        <w:ind w:left="3257" w:hanging="360"/>
      </w:pPr>
    </w:lvl>
    <w:lvl w:ilvl="4" w:tplc="04160019" w:tentative="1">
      <w:start w:val="1"/>
      <w:numFmt w:val="lowerLetter"/>
      <w:lvlText w:val="%5."/>
      <w:lvlJc w:val="left"/>
      <w:pPr>
        <w:ind w:left="3977" w:hanging="360"/>
      </w:pPr>
    </w:lvl>
    <w:lvl w:ilvl="5" w:tplc="0416001B" w:tentative="1">
      <w:start w:val="1"/>
      <w:numFmt w:val="lowerRoman"/>
      <w:lvlText w:val="%6."/>
      <w:lvlJc w:val="right"/>
      <w:pPr>
        <w:ind w:left="4697" w:hanging="180"/>
      </w:pPr>
    </w:lvl>
    <w:lvl w:ilvl="6" w:tplc="0416000F" w:tentative="1">
      <w:start w:val="1"/>
      <w:numFmt w:val="decimal"/>
      <w:lvlText w:val="%7."/>
      <w:lvlJc w:val="left"/>
      <w:pPr>
        <w:ind w:left="5417" w:hanging="360"/>
      </w:pPr>
    </w:lvl>
    <w:lvl w:ilvl="7" w:tplc="04160019" w:tentative="1">
      <w:start w:val="1"/>
      <w:numFmt w:val="lowerLetter"/>
      <w:lvlText w:val="%8."/>
      <w:lvlJc w:val="left"/>
      <w:pPr>
        <w:ind w:left="6137" w:hanging="360"/>
      </w:pPr>
    </w:lvl>
    <w:lvl w:ilvl="8" w:tplc="0416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4">
    <w:nsid w:val="11DF5CD3"/>
    <w:multiLevelType w:val="hybridMultilevel"/>
    <w:tmpl w:val="E05848EE"/>
    <w:lvl w:ilvl="0" w:tplc="5BBEF1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20" w:hanging="360"/>
      </w:pPr>
    </w:lvl>
    <w:lvl w:ilvl="2" w:tplc="0416001B" w:tentative="1">
      <w:start w:val="1"/>
      <w:numFmt w:val="lowerRoman"/>
      <w:lvlText w:val="%3."/>
      <w:lvlJc w:val="right"/>
      <w:pPr>
        <w:ind w:left="2340" w:hanging="180"/>
      </w:pPr>
    </w:lvl>
    <w:lvl w:ilvl="3" w:tplc="0416000F" w:tentative="1">
      <w:start w:val="1"/>
      <w:numFmt w:val="decimal"/>
      <w:lvlText w:val="%4."/>
      <w:lvlJc w:val="left"/>
      <w:pPr>
        <w:ind w:left="3060" w:hanging="360"/>
      </w:pPr>
    </w:lvl>
    <w:lvl w:ilvl="4" w:tplc="04160019" w:tentative="1">
      <w:start w:val="1"/>
      <w:numFmt w:val="lowerLetter"/>
      <w:lvlText w:val="%5."/>
      <w:lvlJc w:val="left"/>
      <w:pPr>
        <w:ind w:left="3780" w:hanging="360"/>
      </w:pPr>
    </w:lvl>
    <w:lvl w:ilvl="5" w:tplc="0416001B" w:tentative="1">
      <w:start w:val="1"/>
      <w:numFmt w:val="lowerRoman"/>
      <w:lvlText w:val="%6."/>
      <w:lvlJc w:val="right"/>
      <w:pPr>
        <w:ind w:left="4500" w:hanging="180"/>
      </w:pPr>
    </w:lvl>
    <w:lvl w:ilvl="6" w:tplc="0416000F" w:tentative="1">
      <w:start w:val="1"/>
      <w:numFmt w:val="decimal"/>
      <w:lvlText w:val="%7."/>
      <w:lvlJc w:val="left"/>
      <w:pPr>
        <w:ind w:left="5220" w:hanging="360"/>
      </w:pPr>
    </w:lvl>
    <w:lvl w:ilvl="7" w:tplc="04160019" w:tentative="1">
      <w:start w:val="1"/>
      <w:numFmt w:val="lowerLetter"/>
      <w:lvlText w:val="%8."/>
      <w:lvlJc w:val="left"/>
      <w:pPr>
        <w:ind w:left="5940" w:hanging="360"/>
      </w:pPr>
    </w:lvl>
    <w:lvl w:ilvl="8" w:tplc="0416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7F708F5"/>
    <w:multiLevelType w:val="hybridMultilevel"/>
    <w:tmpl w:val="0540C98A"/>
    <w:lvl w:ilvl="0" w:tplc="130E42E6">
      <w:start w:val="1"/>
      <w:numFmt w:val="lowerLetter"/>
      <w:lvlText w:val="%1)"/>
      <w:lvlJc w:val="left"/>
      <w:pPr>
        <w:ind w:left="1097" w:hanging="360"/>
      </w:pPr>
      <w:rPr>
        <w:rFonts w:ascii="Times New Roman" w:eastAsia="Times New Roman" w:hAnsi="Times New Roman" w:cs="Times New Roman"/>
      </w:rPr>
    </w:lvl>
    <w:lvl w:ilvl="1" w:tplc="04160019" w:tentative="1">
      <w:start w:val="1"/>
      <w:numFmt w:val="lowerLetter"/>
      <w:lvlText w:val="%2."/>
      <w:lvlJc w:val="left"/>
      <w:pPr>
        <w:ind w:left="1817" w:hanging="360"/>
      </w:pPr>
    </w:lvl>
    <w:lvl w:ilvl="2" w:tplc="0416001B" w:tentative="1">
      <w:start w:val="1"/>
      <w:numFmt w:val="lowerRoman"/>
      <w:lvlText w:val="%3."/>
      <w:lvlJc w:val="right"/>
      <w:pPr>
        <w:ind w:left="2537" w:hanging="180"/>
      </w:pPr>
    </w:lvl>
    <w:lvl w:ilvl="3" w:tplc="0416000F" w:tentative="1">
      <w:start w:val="1"/>
      <w:numFmt w:val="decimal"/>
      <w:lvlText w:val="%4."/>
      <w:lvlJc w:val="left"/>
      <w:pPr>
        <w:ind w:left="3257" w:hanging="360"/>
      </w:pPr>
    </w:lvl>
    <w:lvl w:ilvl="4" w:tplc="04160019" w:tentative="1">
      <w:start w:val="1"/>
      <w:numFmt w:val="lowerLetter"/>
      <w:lvlText w:val="%5."/>
      <w:lvlJc w:val="left"/>
      <w:pPr>
        <w:ind w:left="3977" w:hanging="360"/>
      </w:pPr>
    </w:lvl>
    <w:lvl w:ilvl="5" w:tplc="0416001B" w:tentative="1">
      <w:start w:val="1"/>
      <w:numFmt w:val="lowerRoman"/>
      <w:lvlText w:val="%6."/>
      <w:lvlJc w:val="right"/>
      <w:pPr>
        <w:ind w:left="4697" w:hanging="180"/>
      </w:pPr>
    </w:lvl>
    <w:lvl w:ilvl="6" w:tplc="0416000F" w:tentative="1">
      <w:start w:val="1"/>
      <w:numFmt w:val="decimal"/>
      <w:lvlText w:val="%7."/>
      <w:lvlJc w:val="left"/>
      <w:pPr>
        <w:ind w:left="5417" w:hanging="360"/>
      </w:pPr>
    </w:lvl>
    <w:lvl w:ilvl="7" w:tplc="04160019" w:tentative="1">
      <w:start w:val="1"/>
      <w:numFmt w:val="lowerLetter"/>
      <w:lvlText w:val="%8."/>
      <w:lvlJc w:val="left"/>
      <w:pPr>
        <w:ind w:left="6137" w:hanging="360"/>
      </w:pPr>
    </w:lvl>
    <w:lvl w:ilvl="8" w:tplc="0416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6">
    <w:nsid w:val="1C883A86"/>
    <w:multiLevelType w:val="hybridMultilevel"/>
    <w:tmpl w:val="D0AAC0C2"/>
    <w:lvl w:ilvl="0" w:tplc="CC0A1E40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17" w:hanging="360"/>
      </w:pPr>
    </w:lvl>
    <w:lvl w:ilvl="2" w:tplc="0416001B" w:tentative="1">
      <w:start w:val="1"/>
      <w:numFmt w:val="lowerRoman"/>
      <w:lvlText w:val="%3."/>
      <w:lvlJc w:val="right"/>
      <w:pPr>
        <w:ind w:left="2537" w:hanging="180"/>
      </w:pPr>
    </w:lvl>
    <w:lvl w:ilvl="3" w:tplc="0416000F" w:tentative="1">
      <w:start w:val="1"/>
      <w:numFmt w:val="decimal"/>
      <w:lvlText w:val="%4."/>
      <w:lvlJc w:val="left"/>
      <w:pPr>
        <w:ind w:left="3257" w:hanging="360"/>
      </w:pPr>
    </w:lvl>
    <w:lvl w:ilvl="4" w:tplc="04160019" w:tentative="1">
      <w:start w:val="1"/>
      <w:numFmt w:val="lowerLetter"/>
      <w:lvlText w:val="%5."/>
      <w:lvlJc w:val="left"/>
      <w:pPr>
        <w:ind w:left="3977" w:hanging="360"/>
      </w:pPr>
    </w:lvl>
    <w:lvl w:ilvl="5" w:tplc="0416001B" w:tentative="1">
      <w:start w:val="1"/>
      <w:numFmt w:val="lowerRoman"/>
      <w:lvlText w:val="%6."/>
      <w:lvlJc w:val="right"/>
      <w:pPr>
        <w:ind w:left="4697" w:hanging="180"/>
      </w:pPr>
    </w:lvl>
    <w:lvl w:ilvl="6" w:tplc="0416000F" w:tentative="1">
      <w:start w:val="1"/>
      <w:numFmt w:val="decimal"/>
      <w:lvlText w:val="%7."/>
      <w:lvlJc w:val="left"/>
      <w:pPr>
        <w:ind w:left="5417" w:hanging="360"/>
      </w:pPr>
    </w:lvl>
    <w:lvl w:ilvl="7" w:tplc="04160019" w:tentative="1">
      <w:start w:val="1"/>
      <w:numFmt w:val="lowerLetter"/>
      <w:lvlText w:val="%8."/>
      <w:lvlJc w:val="left"/>
      <w:pPr>
        <w:ind w:left="6137" w:hanging="360"/>
      </w:pPr>
    </w:lvl>
    <w:lvl w:ilvl="8" w:tplc="0416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7">
    <w:nsid w:val="1CB573A9"/>
    <w:multiLevelType w:val="hybridMultilevel"/>
    <w:tmpl w:val="D86E87EC"/>
    <w:lvl w:ilvl="0" w:tplc="25C0B644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17" w:hanging="360"/>
      </w:pPr>
    </w:lvl>
    <w:lvl w:ilvl="2" w:tplc="0416001B" w:tentative="1">
      <w:start w:val="1"/>
      <w:numFmt w:val="lowerRoman"/>
      <w:lvlText w:val="%3."/>
      <w:lvlJc w:val="right"/>
      <w:pPr>
        <w:ind w:left="2537" w:hanging="180"/>
      </w:pPr>
    </w:lvl>
    <w:lvl w:ilvl="3" w:tplc="0416000F" w:tentative="1">
      <w:start w:val="1"/>
      <w:numFmt w:val="decimal"/>
      <w:lvlText w:val="%4."/>
      <w:lvlJc w:val="left"/>
      <w:pPr>
        <w:ind w:left="3257" w:hanging="360"/>
      </w:pPr>
    </w:lvl>
    <w:lvl w:ilvl="4" w:tplc="04160019" w:tentative="1">
      <w:start w:val="1"/>
      <w:numFmt w:val="lowerLetter"/>
      <w:lvlText w:val="%5."/>
      <w:lvlJc w:val="left"/>
      <w:pPr>
        <w:ind w:left="3977" w:hanging="360"/>
      </w:pPr>
    </w:lvl>
    <w:lvl w:ilvl="5" w:tplc="0416001B" w:tentative="1">
      <w:start w:val="1"/>
      <w:numFmt w:val="lowerRoman"/>
      <w:lvlText w:val="%6."/>
      <w:lvlJc w:val="right"/>
      <w:pPr>
        <w:ind w:left="4697" w:hanging="180"/>
      </w:pPr>
    </w:lvl>
    <w:lvl w:ilvl="6" w:tplc="0416000F" w:tentative="1">
      <w:start w:val="1"/>
      <w:numFmt w:val="decimal"/>
      <w:lvlText w:val="%7."/>
      <w:lvlJc w:val="left"/>
      <w:pPr>
        <w:ind w:left="5417" w:hanging="360"/>
      </w:pPr>
    </w:lvl>
    <w:lvl w:ilvl="7" w:tplc="04160019" w:tentative="1">
      <w:start w:val="1"/>
      <w:numFmt w:val="lowerLetter"/>
      <w:lvlText w:val="%8."/>
      <w:lvlJc w:val="left"/>
      <w:pPr>
        <w:ind w:left="6137" w:hanging="360"/>
      </w:pPr>
    </w:lvl>
    <w:lvl w:ilvl="8" w:tplc="0416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8">
    <w:nsid w:val="29DF7E9E"/>
    <w:multiLevelType w:val="hybridMultilevel"/>
    <w:tmpl w:val="E7B467E8"/>
    <w:lvl w:ilvl="0" w:tplc="88FE0FF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C92688F"/>
    <w:multiLevelType w:val="hybridMultilevel"/>
    <w:tmpl w:val="5576EC1C"/>
    <w:lvl w:ilvl="0" w:tplc="FB72F922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24E75E8"/>
    <w:multiLevelType w:val="hybridMultilevel"/>
    <w:tmpl w:val="6FF6C79E"/>
    <w:lvl w:ilvl="0" w:tplc="D8BC3C6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BFEA215A">
      <w:start w:val="1"/>
      <w:numFmt w:val="decimal"/>
      <w:lvlText w:val="%2."/>
      <w:lvlJc w:val="left"/>
      <w:pPr>
        <w:ind w:left="1483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ind w:left="2203" w:hanging="180"/>
      </w:pPr>
    </w:lvl>
    <w:lvl w:ilvl="3" w:tplc="0416000F" w:tentative="1">
      <w:start w:val="1"/>
      <w:numFmt w:val="decimal"/>
      <w:lvlText w:val="%4."/>
      <w:lvlJc w:val="left"/>
      <w:pPr>
        <w:ind w:left="2923" w:hanging="360"/>
      </w:pPr>
    </w:lvl>
    <w:lvl w:ilvl="4" w:tplc="04160019" w:tentative="1">
      <w:start w:val="1"/>
      <w:numFmt w:val="lowerLetter"/>
      <w:lvlText w:val="%5."/>
      <w:lvlJc w:val="left"/>
      <w:pPr>
        <w:ind w:left="3643" w:hanging="360"/>
      </w:pPr>
    </w:lvl>
    <w:lvl w:ilvl="5" w:tplc="0416001B" w:tentative="1">
      <w:start w:val="1"/>
      <w:numFmt w:val="lowerRoman"/>
      <w:lvlText w:val="%6."/>
      <w:lvlJc w:val="right"/>
      <w:pPr>
        <w:ind w:left="4363" w:hanging="180"/>
      </w:pPr>
    </w:lvl>
    <w:lvl w:ilvl="6" w:tplc="0416000F" w:tentative="1">
      <w:start w:val="1"/>
      <w:numFmt w:val="decimal"/>
      <w:lvlText w:val="%7."/>
      <w:lvlJc w:val="left"/>
      <w:pPr>
        <w:ind w:left="5083" w:hanging="360"/>
      </w:pPr>
    </w:lvl>
    <w:lvl w:ilvl="7" w:tplc="04160019" w:tentative="1">
      <w:start w:val="1"/>
      <w:numFmt w:val="lowerLetter"/>
      <w:lvlText w:val="%8."/>
      <w:lvlJc w:val="left"/>
      <w:pPr>
        <w:ind w:left="5803" w:hanging="360"/>
      </w:pPr>
    </w:lvl>
    <w:lvl w:ilvl="8" w:tplc="0416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11">
    <w:nsid w:val="45F5186A"/>
    <w:multiLevelType w:val="hybridMultilevel"/>
    <w:tmpl w:val="5576EC1C"/>
    <w:lvl w:ilvl="0" w:tplc="FB72F922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5C22D8A"/>
    <w:multiLevelType w:val="hybridMultilevel"/>
    <w:tmpl w:val="1A2EB2B6"/>
    <w:lvl w:ilvl="0" w:tplc="781411EE">
      <w:start w:val="1"/>
      <w:numFmt w:val="lowerLetter"/>
      <w:lvlText w:val="%1)"/>
      <w:lvlJc w:val="left"/>
      <w:pPr>
        <w:ind w:left="1157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877" w:hanging="360"/>
      </w:pPr>
    </w:lvl>
    <w:lvl w:ilvl="2" w:tplc="0416001B" w:tentative="1">
      <w:start w:val="1"/>
      <w:numFmt w:val="lowerRoman"/>
      <w:lvlText w:val="%3."/>
      <w:lvlJc w:val="right"/>
      <w:pPr>
        <w:ind w:left="2597" w:hanging="180"/>
      </w:pPr>
    </w:lvl>
    <w:lvl w:ilvl="3" w:tplc="0416000F" w:tentative="1">
      <w:start w:val="1"/>
      <w:numFmt w:val="decimal"/>
      <w:lvlText w:val="%4."/>
      <w:lvlJc w:val="left"/>
      <w:pPr>
        <w:ind w:left="3317" w:hanging="360"/>
      </w:pPr>
    </w:lvl>
    <w:lvl w:ilvl="4" w:tplc="04160019" w:tentative="1">
      <w:start w:val="1"/>
      <w:numFmt w:val="lowerLetter"/>
      <w:lvlText w:val="%5."/>
      <w:lvlJc w:val="left"/>
      <w:pPr>
        <w:ind w:left="4037" w:hanging="360"/>
      </w:pPr>
    </w:lvl>
    <w:lvl w:ilvl="5" w:tplc="0416001B" w:tentative="1">
      <w:start w:val="1"/>
      <w:numFmt w:val="lowerRoman"/>
      <w:lvlText w:val="%6."/>
      <w:lvlJc w:val="right"/>
      <w:pPr>
        <w:ind w:left="4757" w:hanging="180"/>
      </w:pPr>
    </w:lvl>
    <w:lvl w:ilvl="6" w:tplc="0416000F" w:tentative="1">
      <w:start w:val="1"/>
      <w:numFmt w:val="decimal"/>
      <w:lvlText w:val="%7."/>
      <w:lvlJc w:val="left"/>
      <w:pPr>
        <w:ind w:left="5477" w:hanging="360"/>
      </w:pPr>
    </w:lvl>
    <w:lvl w:ilvl="7" w:tplc="04160019" w:tentative="1">
      <w:start w:val="1"/>
      <w:numFmt w:val="lowerLetter"/>
      <w:lvlText w:val="%8."/>
      <w:lvlJc w:val="left"/>
      <w:pPr>
        <w:ind w:left="6197" w:hanging="360"/>
      </w:pPr>
    </w:lvl>
    <w:lvl w:ilvl="8" w:tplc="0416001B" w:tentative="1">
      <w:start w:val="1"/>
      <w:numFmt w:val="lowerRoman"/>
      <w:lvlText w:val="%9."/>
      <w:lvlJc w:val="right"/>
      <w:pPr>
        <w:ind w:left="6917" w:hanging="180"/>
      </w:pPr>
    </w:lvl>
  </w:abstractNum>
  <w:abstractNum w:abstractNumId="13">
    <w:nsid w:val="58754EA8"/>
    <w:multiLevelType w:val="hybridMultilevel"/>
    <w:tmpl w:val="7BC6EDF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6E662B"/>
    <w:multiLevelType w:val="hybridMultilevel"/>
    <w:tmpl w:val="95C2A110"/>
    <w:lvl w:ilvl="0" w:tplc="8CEC9E96">
      <w:start w:val="1"/>
      <w:numFmt w:val="lowerLetter"/>
      <w:lvlText w:val="%1)"/>
      <w:lvlJc w:val="left"/>
      <w:pPr>
        <w:ind w:left="1097" w:hanging="360"/>
      </w:pPr>
      <w:rPr>
        <w:rFonts w:ascii="Times New Roman" w:eastAsia="Times New Roman" w:hAnsi="Times New Roman" w:cs="Times New Roman"/>
      </w:rPr>
    </w:lvl>
    <w:lvl w:ilvl="1" w:tplc="04160019" w:tentative="1">
      <w:start w:val="1"/>
      <w:numFmt w:val="lowerLetter"/>
      <w:lvlText w:val="%2."/>
      <w:lvlJc w:val="left"/>
      <w:pPr>
        <w:ind w:left="1817" w:hanging="360"/>
      </w:pPr>
    </w:lvl>
    <w:lvl w:ilvl="2" w:tplc="0416001B" w:tentative="1">
      <w:start w:val="1"/>
      <w:numFmt w:val="lowerRoman"/>
      <w:lvlText w:val="%3."/>
      <w:lvlJc w:val="right"/>
      <w:pPr>
        <w:ind w:left="2537" w:hanging="180"/>
      </w:pPr>
    </w:lvl>
    <w:lvl w:ilvl="3" w:tplc="0416000F" w:tentative="1">
      <w:start w:val="1"/>
      <w:numFmt w:val="decimal"/>
      <w:lvlText w:val="%4."/>
      <w:lvlJc w:val="left"/>
      <w:pPr>
        <w:ind w:left="3257" w:hanging="360"/>
      </w:pPr>
    </w:lvl>
    <w:lvl w:ilvl="4" w:tplc="04160019" w:tentative="1">
      <w:start w:val="1"/>
      <w:numFmt w:val="lowerLetter"/>
      <w:lvlText w:val="%5."/>
      <w:lvlJc w:val="left"/>
      <w:pPr>
        <w:ind w:left="3977" w:hanging="360"/>
      </w:pPr>
    </w:lvl>
    <w:lvl w:ilvl="5" w:tplc="0416001B" w:tentative="1">
      <w:start w:val="1"/>
      <w:numFmt w:val="lowerRoman"/>
      <w:lvlText w:val="%6."/>
      <w:lvlJc w:val="right"/>
      <w:pPr>
        <w:ind w:left="4697" w:hanging="180"/>
      </w:pPr>
    </w:lvl>
    <w:lvl w:ilvl="6" w:tplc="0416000F" w:tentative="1">
      <w:start w:val="1"/>
      <w:numFmt w:val="decimal"/>
      <w:lvlText w:val="%7."/>
      <w:lvlJc w:val="left"/>
      <w:pPr>
        <w:ind w:left="5417" w:hanging="360"/>
      </w:pPr>
    </w:lvl>
    <w:lvl w:ilvl="7" w:tplc="04160019" w:tentative="1">
      <w:start w:val="1"/>
      <w:numFmt w:val="lowerLetter"/>
      <w:lvlText w:val="%8."/>
      <w:lvlJc w:val="left"/>
      <w:pPr>
        <w:ind w:left="6137" w:hanging="360"/>
      </w:pPr>
    </w:lvl>
    <w:lvl w:ilvl="8" w:tplc="0416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15">
    <w:nsid w:val="604801A8"/>
    <w:multiLevelType w:val="hybridMultilevel"/>
    <w:tmpl w:val="69AEBB3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6F1A93"/>
    <w:multiLevelType w:val="hybridMultilevel"/>
    <w:tmpl w:val="60B43490"/>
    <w:lvl w:ilvl="0" w:tplc="10EC6940">
      <w:start w:val="1"/>
      <w:numFmt w:val="decimal"/>
      <w:lvlText w:val="1.%1."/>
      <w:lvlJc w:val="left"/>
      <w:pPr>
        <w:ind w:left="720" w:hanging="360"/>
      </w:pPr>
      <w:rPr>
        <w:rFonts w:ascii="Times New Roman" w:hAnsi="Times New Roman" w:hint="default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8"/>
        <w:u w:val="none"/>
        <w:vertAlign w:val="baseline"/>
        <w:em w:val="no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E75D67"/>
    <w:multiLevelType w:val="hybridMultilevel"/>
    <w:tmpl w:val="B99E97DA"/>
    <w:lvl w:ilvl="0" w:tplc="FD822AE4">
      <w:start w:val="4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17" w:hanging="360"/>
      </w:pPr>
    </w:lvl>
    <w:lvl w:ilvl="2" w:tplc="0416001B" w:tentative="1">
      <w:start w:val="1"/>
      <w:numFmt w:val="lowerRoman"/>
      <w:lvlText w:val="%3."/>
      <w:lvlJc w:val="right"/>
      <w:pPr>
        <w:ind w:left="2537" w:hanging="180"/>
      </w:pPr>
    </w:lvl>
    <w:lvl w:ilvl="3" w:tplc="0416000F" w:tentative="1">
      <w:start w:val="1"/>
      <w:numFmt w:val="decimal"/>
      <w:lvlText w:val="%4."/>
      <w:lvlJc w:val="left"/>
      <w:pPr>
        <w:ind w:left="3257" w:hanging="360"/>
      </w:pPr>
    </w:lvl>
    <w:lvl w:ilvl="4" w:tplc="04160019" w:tentative="1">
      <w:start w:val="1"/>
      <w:numFmt w:val="lowerLetter"/>
      <w:lvlText w:val="%5."/>
      <w:lvlJc w:val="left"/>
      <w:pPr>
        <w:ind w:left="3977" w:hanging="360"/>
      </w:pPr>
    </w:lvl>
    <w:lvl w:ilvl="5" w:tplc="0416001B" w:tentative="1">
      <w:start w:val="1"/>
      <w:numFmt w:val="lowerRoman"/>
      <w:lvlText w:val="%6."/>
      <w:lvlJc w:val="right"/>
      <w:pPr>
        <w:ind w:left="4697" w:hanging="180"/>
      </w:pPr>
    </w:lvl>
    <w:lvl w:ilvl="6" w:tplc="0416000F" w:tentative="1">
      <w:start w:val="1"/>
      <w:numFmt w:val="decimal"/>
      <w:lvlText w:val="%7."/>
      <w:lvlJc w:val="left"/>
      <w:pPr>
        <w:ind w:left="5417" w:hanging="360"/>
      </w:pPr>
    </w:lvl>
    <w:lvl w:ilvl="7" w:tplc="04160019" w:tentative="1">
      <w:start w:val="1"/>
      <w:numFmt w:val="lowerLetter"/>
      <w:lvlText w:val="%8."/>
      <w:lvlJc w:val="left"/>
      <w:pPr>
        <w:ind w:left="6137" w:hanging="360"/>
      </w:pPr>
    </w:lvl>
    <w:lvl w:ilvl="8" w:tplc="0416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18">
    <w:nsid w:val="7F3C7971"/>
    <w:multiLevelType w:val="hybridMultilevel"/>
    <w:tmpl w:val="F87A2800"/>
    <w:lvl w:ilvl="0" w:tplc="D23A7B5C">
      <w:start w:val="9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7FFB0D5E"/>
    <w:multiLevelType w:val="hybridMultilevel"/>
    <w:tmpl w:val="0804BC0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43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3"/>
  </w:num>
  <w:num w:numId="4">
    <w:abstractNumId w:val="15"/>
  </w:num>
  <w:num w:numId="5">
    <w:abstractNumId w:val="18"/>
  </w:num>
  <w:num w:numId="6">
    <w:abstractNumId w:val="19"/>
  </w:num>
  <w:num w:numId="7">
    <w:abstractNumId w:val="16"/>
  </w:num>
  <w:num w:numId="8">
    <w:abstractNumId w:val="12"/>
  </w:num>
  <w:num w:numId="9">
    <w:abstractNumId w:val="7"/>
  </w:num>
  <w:num w:numId="10">
    <w:abstractNumId w:val="5"/>
  </w:num>
  <w:num w:numId="11">
    <w:abstractNumId w:val="8"/>
  </w:num>
  <w:num w:numId="12">
    <w:abstractNumId w:val="17"/>
  </w:num>
  <w:num w:numId="13">
    <w:abstractNumId w:val="1"/>
  </w:num>
  <w:num w:numId="14">
    <w:abstractNumId w:val="3"/>
  </w:num>
  <w:num w:numId="15">
    <w:abstractNumId w:val="6"/>
  </w:num>
  <w:num w:numId="16">
    <w:abstractNumId w:val="14"/>
  </w:num>
  <w:num w:numId="17">
    <w:abstractNumId w:val="4"/>
  </w:num>
  <w:num w:numId="18">
    <w:abstractNumId w:val="11"/>
  </w:num>
  <w:num w:numId="19">
    <w:abstractNumId w:val="9"/>
  </w:num>
  <w:num w:numId="2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50605"/>
    <w:rsid w:val="000012D0"/>
    <w:rsid w:val="000020BC"/>
    <w:rsid w:val="00002D25"/>
    <w:rsid w:val="00003D27"/>
    <w:rsid w:val="000040D4"/>
    <w:rsid w:val="00004F72"/>
    <w:rsid w:val="00005AB5"/>
    <w:rsid w:val="00005AC3"/>
    <w:rsid w:val="00005F8C"/>
    <w:rsid w:val="00005F93"/>
    <w:rsid w:val="00006AF4"/>
    <w:rsid w:val="00006E8E"/>
    <w:rsid w:val="000074BA"/>
    <w:rsid w:val="00007AA9"/>
    <w:rsid w:val="00007FCF"/>
    <w:rsid w:val="00011283"/>
    <w:rsid w:val="000118EB"/>
    <w:rsid w:val="00011E28"/>
    <w:rsid w:val="00012C64"/>
    <w:rsid w:val="000136C1"/>
    <w:rsid w:val="00013818"/>
    <w:rsid w:val="000146A4"/>
    <w:rsid w:val="000155E2"/>
    <w:rsid w:val="00015600"/>
    <w:rsid w:val="000159B1"/>
    <w:rsid w:val="0001638F"/>
    <w:rsid w:val="000167C0"/>
    <w:rsid w:val="0001702E"/>
    <w:rsid w:val="00017EF6"/>
    <w:rsid w:val="00020130"/>
    <w:rsid w:val="00020529"/>
    <w:rsid w:val="000206B8"/>
    <w:rsid w:val="00021EC7"/>
    <w:rsid w:val="000234A7"/>
    <w:rsid w:val="0002398B"/>
    <w:rsid w:val="00023A06"/>
    <w:rsid w:val="00024867"/>
    <w:rsid w:val="00025BDB"/>
    <w:rsid w:val="00026A8D"/>
    <w:rsid w:val="00026D92"/>
    <w:rsid w:val="00026E8C"/>
    <w:rsid w:val="000270F1"/>
    <w:rsid w:val="00031011"/>
    <w:rsid w:val="0003203F"/>
    <w:rsid w:val="00032452"/>
    <w:rsid w:val="000324AB"/>
    <w:rsid w:val="00032C32"/>
    <w:rsid w:val="000339BF"/>
    <w:rsid w:val="00033A97"/>
    <w:rsid w:val="0003416F"/>
    <w:rsid w:val="00035597"/>
    <w:rsid w:val="000355E8"/>
    <w:rsid w:val="00035E81"/>
    <w:rsid w:val="000366FC"/>
    <w:rsid w:val="00036AB2"/>
    <w:rsid w:val="00036C15"/>
    <w:rsid w:val="00037BEB"/>
    <w:rsid w:val="00040172"/>
    <w:rsid w:val="000404C5"/>
    <w:rsid w:val="00040BF0"/>
    <w:rsid w:val="00040F27"/>
    <w:rsid w:val="000416BE"/>
    <w:rsid w:val="000418B4"/>
    <w:rsid w:val="00041A84"/>
    <w:rsid w:val="000420C9"/>
    <w:rsid w:val="00042251"/>
    <w:rsid w:val="00042908"/>
    <w:rsid w:val="00042952"/>
    <w:rsid w:val="000440EC"/>
    <w:rsid w:val="000442CB"/>
    <w:rsid w:val="00045069"/>
    <w:rsid w:val="0004568B"/>
    <w:rsid w:val="00045DC8"/>
    <w:rsid w:val="00045FE0"/>
    <w:rsid w:val="00046599"/>
    <w:rsid w:val="00046697"/>
    <w:rsid w:val="00047537"/>
    <w:rsid w:val="00047F86"/>
    <w:rsid w:val="00050605"/>
    <w:rsid w:val="00050B96"/>
    <w:rsid w:val="00051164"/>
    <w:rsid w:val="000513CE"/>
    <w:rsid w:val="00051898"/>
    <w:rsid w:val="00051F71"/>
    <w:rsid w:val="000540A2"/>
    <w:rsid w:val="000540E4"/>
    <w:rsid w:val="00054B6E"/>
    <w:rsid w:val="00055BE8"/>
    <w:rsid w:val="00055D0C"/>
    <w:rsid w:val="00055E33"/>
    <w:rsid w:val="000560E9"/>
    <w:rsid w:val="00056ED9"/>
    <w:rsid w:val="0005700D"/>
    <w:rsid w:val="0005728E"/>
    <w:rsid w:val="00057400"/>
    <w:rsid w:val="00057796"/>
    <w:rsid w:val="000577EC"/>
    <w:rsid w:val="00060397"/>
    <w:rsid w:val="00060692"/>
    <w:rsid w:val="000615DC"/>
    <w:rsid w:val="000615F0"/>
    <w:rsid w:val="00061C37"/>
    <w:rsid w:val="000620C0"/>
    <w:rsid w:val="000627DB"/>
    <w:rsid w:val="000629BB"/>
    <w:rsid w:val="0006309D"/>
    <w:rsid w:val="00063E12"/>
    <w:rsid w:val="00063E37"/>
    <w:rsid w:val="0006428B"/>
    <w:rsid w:val="0006478C"/>
    <w:rsid w:val="00065D40"/>
    <w:rsid w:val="00066106"/>
    <w:rsid w:val="00066CB3"/>
    <w:rsid w:val="00066DC6"/>
    <w:rsid w:val="000700A4"/>
    <w:rsid w:val="00072A32"/>
    <w:rsid w:val="00072BDF"/>
    <w:rsid w:val="00072D19"/>
    <w:rsid w:val="00072E6F"/>
    <w:rsid w:val="000739B5"/>
    <w:rsid w:val="00073AB9"/>
    <w:rsid w:val="00073C83"/>
    <w:rsid w:val="00073F81"/>
    <w:rsid w:val="000740A4"/>
    <w:rsid w:val="00074114"/>
    <w:rsid w:val="0007413B"/>
    <w:rsid w:val="00074931"/>
    <w:rsid w:val="000757AB"/>
    <w:rsid w:val="00075ADD"/>
    <w:rsid w:val="000762BA"/>
    <w:rsid w:val="00077A93"/>
    <w:rsid w:val="0008015A"/>
    <w:rsid w:val="0008016B"/>
    <w:rsid w:val="00080440"/>
    <w:rsid w:val="000810F1"/>
    <w:rsid w:val="000818C2"/>
    <w:rsid w:val="00081E88"/>
    <w:rsid w:val="0008231D"/>
    <w:rsid w:val="00082828"/>
    <w:rsid w:val="000837F4"/>
    <w:rsid w:val="000839A8"/>
    <w:rsid w:val="0008464F"/>
    <w:rsid w:val="00084652"/>
    <w:rsid w:val="0008493E"/>
    <w:rsid w:val="00085369"/>
    <w:rsid w:val="00085D6C"/>
    <w:rsid w:val="0008732D"/>
    <w:rsid w:val="0009012D"/>
    <w:rsid w:val="000906FE"/>
    <w:rsid w:val="00093F07"/>
    <w:rsid w:val="00094397"/>
    <w:rsid w:val="00094839"/>
    <w:rsid w:val="00096D0F"/>
    <w:rsid w:val="00097B5D"/>
    <w:rsid w:val="000A1551"/>
    <w:rsid w:val="000A1F9E"/>
    <w:rsid w:val="000A22A7"/>
    <w:rsid w:val="000A3978"/>
    <w:rsid w:val="000A4474"/>
    <w:rsid w:val="000A4784"/>
    <w:rsid w:val="000A4AF7"/>
    <w:rsid w:val="000A5159"/>
    <w:rsid w:val="000A532C"/>
    <w:rsid w:val="000A5D7C"/>
    <w:rsid w:val="000A71D3"/>
    <w:rsid w:val="000A7476"/>
    <w:rsid w:val="000B0143"/>
    <w:rsid w:val="000B01AB"/>
    <w:rsid w:val="000B05D8"/>
    <w:rsid w:val="000B0E3F"/>
    <w:rsid w:val="000B10EE"/>
    <w:rsid w:val="000B167F"/>
    <w:rsid w:val="000B1945"/>
    <w:rsid w:val="000B1DFF"/>
    <w:rsid w:val="000B237A"/>
    <w:rsid w:val="000B251A"/>
    <w:rsid w:val="000B26E5"/>
    <w:rsid w:val="000B3462"/>
    <w:rsid w:val="000B4248"/>
    <w:rsid w:val="000B4F50"/>
    <w:rsid w:val="000B505A"/>
    <w:rsid w:val="000B57BB"/>
    <w:rsid w:val="000B6498"/>
    <w:rsid w:val="000B6C79"/>
    <w:rsid w:val="000B74D1"/>
    <w:rsid w:val="000B7907"/>
    <w:rsid w:val="000C0D87"/>
    <w:rsid w:val="000C0EC7"/>
    <w:rsid w:val="000C1C67"/>
    <w:rsid w:val="000C24D7"/>
    <w:rsid w:val="000C281E"/>
    <w:rsid w:val="000C3571"/>
    <w:rsid w:val="000C38C7"/>
    <w:rsid w:val="000C4408"/>
    <w:rsid w:val="000C4499"/>
    <w:rsid w:val="000C44CC"/>
    <w:rsid w:val="000C5DB7"/>
    <w:rsid w:val="000C5F2C"/>
    <w:rsid w:val="000D03B5"/>
    <w:rsid w:val="000D09FF"/>
    <w:rsid w:val="000D0EDB"/>
    <w:rsid w:val="000D12B8"/>
    <w:rsid w:val="000D24FD"/>
    <w:rsid w:val="000D28FE"/>
    <w:rsid w:val="000D2E94"/>
    <w:rsid w:val="000D6AAB"/>
    <w:rsid w:val="000D72A1"/>
    <w:rsid w:val="000D7DBD"/>
    <w:rsid w:val="000E0161"/>
    <w:rsid w:val="000E0A86"/>
    <w:rsid w:val="000E0B7A"/>
    <w:rsid w:val="000E0BEA"/>
    <w:rsid w:val="000E0E1C"/>
    <w:rsid w:val="000E1661"/>
    <w:rsid w:val="000E242A"/>
    <w:rsid w:val="000E2F9A"/>
    <w:rsid w:val="000E37D8"/>
    <w:rsid w:val="000E3B68"/>
    <w:rsid w:val="000E3FB3"/>
    <w:rsid w:val="000E6F90"/>
    <w:rsid w:val="000E7003"/>
    <w:rsid w:val="000E7B11"/>
    <w:rsid w:val="000E7BE0"/>
    <w:rsid w:val="000F023E"/>
    <w:rsid w:val="000F1675"/>
    <w:rsid w:val="000F1DDA"/>
    <w:rsid w:val="000F1FF6"/>
    <w:rsid w:val="000F2243"/>
    <w:rsid w:val="000F2624"/>
    <w:rsid w:val="000F3A9B"/>
    <w:rsid w:val="000F482C"/>
    <w:rsid w:val="000F5093"/>
    <w:rsid w:val="000F5382"/>
    <w:rsid w:val="000F55DD"/>
    <w:rsid w:val="000F584F"/>
    <w:rsid w:val="000F5D09"/>
    <w:rsid w:val="000F5D57"/>
    <w:rsid w:val="000F5EFF"/>
    <w:rsid w:val="000F69E8"/>
    <w:rsid w:val="000F75A9"/>
    <w:rsid w:val="000F79CF"/>
    <w:rsid w:val="000F7F2D"/>
    <w:rsid w:val="00101234"/>
    <w:rsid w:val="00101764"/>
    <w:rsid w:val="0010210A"/>
    <w:rsid w:val="0010368A"/>
    <w:rsid w:val="00103A26"/>
    <w:rsid w:val="0010555F"/>
    <w:rsid w:val="00106198"/>
    <w:rsid w:val="00106842"/>
    <w:rsid w:val="00106B68"/>
    <w:rsid w:val="00107022"/>
    <w:rsid w:val="0010712C"/>
    <w:rsid w:val="001077F3"/>
    <w:rsid w:val="00107A09"/>
    <w:rsid w:val="001101FC"/>
    <w:rsid w:val="00110E4B"/>
    <w:rsid w:val="001126ED"/>
    <w:rsid w:val="0011286D"/>
    <w:rsid w:val="00112A84"/>
    <w:rsid w:val="00112CDF"/>
    <w:rsid w:val="0011380E"/>
    <w:rsid w:val="00115127"/>
    <w:rsid w:val="00117595"/>
    <w:rsid w:val="00117B69"/>
    <w:rsid w:val="00120600"/>
    <w:rsid w:val="0012155A"/>
    <w:rsid w:val="00121BFC"/>
    <w:rsid w:val="00121DA6"/>
    <w:rsid w:val="00122364"/>
    <w:rsid w:val="001225FE"/>
    <w:rsid w:val="001229BB"/>
    <w:rsid w:val="001233F7"/>
    <w:rsid w:val="001243D2"/>
    <w:rsid w:val="00126503"/>
    <w:rsid w:val="001266AA"/>
    <w:rsid w:val="00131B1B"/>
    <w:rsid w:val="00131EF1"/>
    <w:rsid w:val="001320E0"/>
    <w:rsid w:val="00132EE0"/>
    <w:rsid w:val="00133234"/>
    <w:rsid w:val="00133ADF"/>
    <w:rsid w:val="00133E38"/>
    <w:rsid w:val="0013439E"/>
    <w:rsid w:val="00134713"/>
    <w:rsid w:val="00135312"/>
    <w:rsid w:val="00135845"/>
    <w:rsid w:val="00135CB7"/>
    <w:rsid w:val="001364F3"/>
    <w:rsid w:val="00137346"/>
    <w:rsid w:val="00137A27"/>
    <w:rsid w:val="001403E8"/>
    <w:rsid w:val="00141058"/>
    <w:rsid w:val="00141337"/>
    <w:rsid w:val="001418C3"/>
    <w:rsid w:val="00141950"/>
    <w:rsid w:val="00141C1F"/>
    <w:rsid w:val="00142001"/>
    <w:rsid w:val="00143018"/>
    <w:rsid w:val="0014307B"/>
    <w:rsid w:val="001430CC"/>
    <w:rsid w:val="001431C1"/>
    <w:rsid w:val="0014341C"/>
    <w:rsid w:val="001434C2"/>
    <w:rsid w:val="0014366E"/>
    <w:rsid w:val="00144756"/>
    <w:rsid w:val="001467F1"/>
    <w:rsid w:val="0014687B"/>
    <w:rsid w:val="00146E76"/>
    <w:rsid w:val="0014733F"/>
    <w:rsid w:val="001473F6"/>
    <w:rsid w:val="00147BBF"/>
    <w:rsid w:val="00147C40"/>
    <w:rsid w:val="00147FCF"/>
    <w:rsid w:val="0015061B"/>
    <w:rsid w:val="0015097D"/>
    <w:rsid w:val="00151BEF"/>
    <w:rsid w:val="00152637"/>
    <w:rsid w:val="00152E6A"/>
    <w:rsid w:val="00153B78"/>
    <w:rsid w:val="0015497C"/>
    <w:rsid w:val="00155FDF"/>
    <w:rsid w:val="001568D7"/>
    <w:rsid w:val="00157017"/>
    <w:rsid w:val="00157172"/>
    <w:rsid w:val="00157211"/>
    <w:rsid w:val="001572A8"/>
    <w:rsid w:val="00157329"/>
    <w:rsid w:val="001573D5"/>
    <w:rsid w:val="00157684"/>
    <w:rsid w:val="0016056A"/>
    <w:rsid w:val="00161F26"/>
    <w:rsid w:val="001646AF"/>
    <w:rsid w:val="00164C75"/>
    <w:rsid w:val="00165CE3"/>
    <w:rsid w:val="00166C0E"/>
    <w:rsid w:val="00166DA0"/>
    <w:rsid w:val="00170999"/>
    <w:rsid w:val="0017107C"/>
    <w:rsid w:val="00171751"/>
    <w:rsid w:val="00171F27"/>
    <w:rsid w:val="001721D0"/>
    <w:rsid w:val="001727D7"/>
    <w:rsid w:val="00172B92"/>
    <w:rsid w:val="00173421"/>
    <w:rsid w:val="00174438"/>
    <w:rsid w:val="0017451A"/>
    <w:rsid w:val="001745E6"/>
    <w:rsid w:val="001756AF"/>
    <w:rsid w:val="001760AA"/>
    <w:rsid w:val="001761CC"/>
    <w:rsid w:val="001766A3"/>
    <w:rsid w:val="00176DEB"/>
    <w:rsid w:val="00177079"/>
    <w:rsid w:val="0017732E"/>
    <w:rsid w:val="0017754C"/>
    <w:rsid w:val="00177AEC"/>
    <w:rsid w:val="00177B72"/>
    <w:rsid w:val="001800BC"/>
    <w:rsid w:val="001802D0"/>
    <w:rsid w:val="00180470"/>
    <w:rsid w:val="00180800"/>
    <w:rsid w:val="00180DB6"/>
    <w:rsid w:val="00181015"/>
    <w:rsid w:val="001816C4"/>
    <w:rsid w:val="00181B42"/>
    <w:rsid w:val="00181D04"/>
    <w:rsid w:val="00181E2C"/>
    <w:rsid w:val="00182B3F"/>
    <w:rsid w:val="0018545E"/>
    <w:rsid w:val="0018574A"/>
    <w:rsid w:val="0018583D"/>
    <w:rsid w:val="001862B2"/>
    <w:rsid w:val="00187354"/>
    <w:rsid w:val="001879D1"/>
    <w:rsid w:val="00193778"/>
    <w:rsid w:val="00193AEE"/>
    <w:rsid w:val="00194853"/>
    <w:rsid w:val="00194C2A"/>
    <w:rsid w:val="0019519A"/>
    <w:rsid w:val="001954E2"/>
    <w:rsid w:val="00196FB0"/>
    <w:rsid w:val="001971B7"/>
    <w:rsid w:val="0019753D"/>
    <w:rsid w:val="001A0FA7"/>
    <w:rsid w:val="001A11E9"/>
    <w:rsid w:val="001A1474"/>
    <w:rsid w:val="001A155C"/>
    <w:rsid w:val="001A365A"/>
    <w:rsid w:val="001A4009"/>
    <w:rsid w:val="001A6384"/>
    <w:rsid w:val="001A67EC"/>
    <w:rsid w:val="001A6D6D"/>
    <w:rsid w:val="001A7077"/>
    <w:rsid w:val="001A734D"/>
    <w:rsid w:val="001B0F6F"/>
    <w:rsid w:val="001B1349"/>
    <w:rsid w:val="001B1499"/>
    <w:rsid w:val="001B157F"/>
    <w:rsid w:val="001B1663"/>
    <w:rsid w:val="001B2305"/>
    <w:rsid w:val="001B3842"/>
    <w:rsid w:val="001B3E6A"/>
    <w:rsid w:val="001B3F6B"/>
    <w:rsid w:val="001B4018"/>
    <w:rsid w:val="001B4987"/>
    <w:rsid w:val="001B4A32"/>
    <w:rsid w:val="001B61DA"/>
    <w:rsid w:val="001B7341"/>
    <w:rsid w:val="001B758E"/>
    <w:rsid w:val="001C03C4"/>
    <w:rsid w:val="001C0EE0"/>
    <w:rsid w:val="001C2137"/>
    <w:rsid w:val="001C2BAB"/>
    <w:rsid w:val="001C2C3D"/>
    <w:rsid w:val="001C3B3A"/>
    <w:rsid w:val="001C3BD3"/>
    <w:rsid w:val="001C4A00"/>
    <w:rsid w:val="001C6E43"/>
    <w:rsid w:val="001C71B9"/>
    <w:rsid w:val="001C77C0"/>
    <w:rsid w:val="001D00A0"/>
    <w:rsid w:val="001D0659"/>
    <w:rsid w:val="001D0C70"/>
    <w:rsid w:val="001D1986"/>
    <w:rsid w:val="001D19DA"/>
    <w:rsid w:val="001D3472"/>
    <w:rsid w:val="001D35D7"/>
    <w:rsid w:val="001D37DD"/>
    <w:rsid w:val="001D441C"/>
    <w:rsid w:val="001D72B3"/>
    <w:rsid w:val="001D7451"/>
    <w:rsid w:val="001D7F8B"/>
    <w:rsid w:val="001D7FB1"/>
    <w:rsid w:val="001E1C93"/>
    <w:rsid w:val="001E1CD1"/>
    <w:rsid w:val="001E1E7C"/>
    <w:rsid w:val="001E282C"/>
    <w:rsid w:val="001E28CB"/>
    <w:rsid w:val="001E2960"/>
    <w:rsid w:val="001E4E1A"/>
    <w:rsid w:val="001E5403"/>
    <w:rsid w:val="001E5ED0"/>
    <w:rsid w:val="001E6196"/>
    <w:rsid w:val="001E68C0"/>
    <w:rsid w:val="001E6A12"/>
    <w:rsid w:val="001E6A24"/>
    <w:rsid w:val="001E708E"/>
    <w:rsid w:val="001E773B"/>
    <w:rsid w:val="001E7889"/>
    <w:rsid w:val="001E7BE0"/>
    <w:rsid w:val="001F0D74"/>
    <w:rsid w:val="001F10E3"/>
    <w:rsid w:val="001F14E8"/>
    <w:rsid w:val="001F183D"/>
    <w:rsid w:val="001F1B03"/>
    <w:rsid w:val="001F1BE1"/>
    <w:rsid w:val="001F20DD"/>
    <w:rsid w:val="001F21A9"/>
    <w:rsid w:val="001F271E"/>
    <w:rsid w:val="001F29EC"/>
    <w:rsid w:val="001F2E9F"/>
    <w:rsid w:val="001F3040"/>
    <w:rsid w:val="001F42D8"/>
    <w:rsid w:val="001F4379"/>
    <w:rsid w:val="001F4381"/>
    <w:rsid w:val="001F43A4"/>
    <w:rsid w:val="001F4492"/>
    <w:rsid w:val="001F44F9"/>
    <w:rsid w:val="001F52F7"/>
    <w:rsid w:val="001F5E20"/>
    <w:rsid w:val="001F652F"/>
    <w:rsid w:val="001F6785"/>
    <w:rsid w:val="001F6E6C"/>
    <w:rsid w:val="001F793D"/>
    <w:rsid w:val="001F7B9C"/>
    <w:rsid w:val="001F7DA2"/>
    <w:rsid w:val="002022D1"/>
    <w:rsid w:val="00204DC9"/>
    <w:rsid w:val="0020719F"/>
    <w:rsid w:val="002071C0"/>
    <w:rsid w:val="00207677"/>
    <w:rsid w:val="00210446"/>
    <w:rsid w:val="00210F25"/>
    <w:rsid w:val="00211123"/>
    <w:rsid w:val="00211A47"/>
    <w:rsid w:val="00211C1E"/>
    <w:rsid w:val="00212946"/>
    <w:rsid w:val="00213199"/>
    <w:rsid w:val="00214038"/>
    <w:rsid w:val="00214FE2"/>
    <w:rsid w:val="002157A4"/>
    <w:rsid w:val="002167FC"/>
    <w:rsid w:val="00216A0D"/>
    <w:rsid w:val="00216CFE"/>
    <w:rsid w:val="0021783E"/>
    <w:rsid w:val="00217D48"/>
    <w:rsid w:val="00220111"/>
    <w:rsid w:val="0022081D"/>
    <w:rsid w:val="002219ED"/>
    <w:rsid w:val="00223D6D"/>
    <w:rsid w:val="00223E5B"/>
    <w:rsid w:val="002247D8"/>
    <w:rsid w:val="00224AFD"/>
    <w:rsid w:val="00226553"/>
    <w:rsid w:val="002276FB"/>
    <w:rsid w:val="00227BDE"/>
    <w:rsid w:val="00230D8C"/>
    <w:rsid w:val="00231120"/>
    <w:rsid w:val="00231364"/>
    <w:rsid w:val="002316B9"/>
    <w:rsid w:val="00233C4F"/>
    <w:rsid w:val="0023500E"/>
    <w:rsid w:val="00235994"/>
    <w:rsid w:val="00235B39"/>
    <w:rsid w:val="00235B7E"/>
    <w:rsid w:val="00235C79"/>
    <w:rsid w:val="00235CDB"/>
    <w:rsid w:val="00236ABB"/>
    <w:rsid w:val="00237165"/>
    <w:rsid w:val="00237536"/>
    <w:rsid w:val="00237EA0"/>
    <w:rsid w:val="0024129F"/>
    <w:rsid w:val="002413D5"/>
    <w:rsid w:val="0024199F"/>
    <w:rsid w:val="002428EF"/>
    <w:rsid w:val="0024294C"/>
    <w:rsid w:val="00242F02"/>
    <w:rsid w:val="0024321D"/>
    <w:rsid w:val="002434EA"/>
    <w:rsid w:val="002441FF"/>
    <w:rsid w:val="00244989"/>
    <w:rsid w:val="0024505A"/>
    <w:rsid w:val="00245176"/>
    <w:rsid w:val="0024561D"/>
    <w:rsid w:val="00245F94"/>
    <w:rsid w:val="00246C4D"/>
    <w:rsid w:val="00246CB0"/>
    <w:rsid w:val="0024760D"/>
    <w:rsid w:val="00247923"/>
    <w:rsid w:val="00247DA2"/>
    <w:rsid w:val="00250496"/>
    <w:rsid w:val="0025097B"/>
    <w:rsid w:val="002509B9"/>
    <w:rsid w:val="002513C2"/>
    <w:rsid w:val="002515C7"/>
    <w:rsid w:val="002526A3"/>
    <w:rsid w:val="00252F31"/>
    <w:rsid w:val="00253DB0"/>
    <w:rsid w:val="00255ED7"/>
    <w:rsid w:val="0025675F"/>
    <w:rsid w:val="00256829"/>
    <w:rsid w:val="002568C0"/>
    <w:rsid w:val="00256AA9"/>
    <w:rsid w:val="00256C70"/>
    <w:rsid w:val="002574CA"/>
    <w:rsid w:val="00260944"/>
    <w:rsid w:val="00261165"/>
    <w:rsid w:val="00261E32"/>
    <w:rsid w:val="002628BF"/>
    <w:rsid w:val="00262D56"/>
    <w:rsid w:val="00263414"/>
    <w:rsid w:val="002636CB"/>
    <w:rsid w:val="0026495E"/>
    <w:rsid w:val="002657F4"/>
    <w:rsid w:val="00265DA9"/>
    <w:rsid w:val="00265FE5"/>
    <w:rsid w:val="0026662A"/>
    <w:rsid w:val="00266C77"/>
    <w:rsid w:val="002678A4"/>
    <w:rsid w:val="00271F26"/>
    <w:rsid w:val="0027273B"/>
    <w:rsid w:val="002728D8"/>
    <w:rsid w:val="00272CC6"/>
    <w:rsid w:val="00274705"/>
    <w:rsid w:val="002750FF"/>
    <w:rsid w:val="002756F0"/>
    <w:rsid w:val="002757FF"/>
    <w:rsid w:val="002762C0"/>
    <w:rsid w:val="00277199"/>
    <w:rsid w:val="002777A5"/>
    <w:rsid w:val="00277EFB"/>
    <w:rsid w:val="0028036C"/>
    <w:rsid w:val="00280580"/>
    <w:rsid w:val="00280746"/>
    <w:rsid w:val="002819E5"/>
    <w:rsid w:val="002819F7"/>
    <w:rsid w:val="002827E2"/>
    <w:rsid w:val="00282C31"/>
    <w:rsid w:val="00283302"/>
    <w:rsid w:val="002839FA"/>
    <w:rsid w:val="002849C2"/>
    <w:rsid w:val="002853C0"/>
    <w:rsid w:val="002857ED"/>
    <w:rsid w:val="00285DE6"/>
    <w:rsid w:val="00286683"/>
    <w:rsid w:val="0028729A"/>
    <w:rsid w:val="002876A7"/>
    <w:rsid w:val="00290B55"/>
    <w:rsid w:val="002910DF"/>
    <w:rsid w:val="00291120"/>
    <w:rsid w:val="002924D1"/>
    <w:rsid w:val="002927C9"/>
    <w:rsid w:val="00294121"/>
    <w:rsid w:val="00294346"/>
    <w:rsid w:val="002946B1"/>
    <w:rsid w:val="002955AF"/>
    <w:rsid w:val="00295A7E"/>
    <w:rsid w:val="00295FCD"/>
    <w:rsid w:val="00296160"/>
    <w:rsid w:val="002964D9"/>
    <w:rsid w:val="002966E4"/>
    <w:rsid w:val="0029689A"/>
    <w:rsid w:val="00297447"/>
    <w:rsid w:val="002A0252"/>
    <w:rsid w:val="002A0395"/>
    <w:rsid w:val="002A045E"/>
    <w:rsid w:val="002A10EE"/>
    <w:rsid w:val="002A11B0"/>
    <w:rsid w:val="002A2B37"/>
    <w:rsid w:val="002A2D62"/>
    <w:rsid w:val="002A2E17"/>
    <w:rsid w:val="002A3147"/>
    <w:rsid w:val="002A3A77"/>
    <w:rsid w:val="002A3AD2"/>
    <w:rsid w:val="002A53CC"/>
    <w:rsid w:val="002A5884"/>
    <w:rsid w:val="002A6260"/>
    <w:rsid w:val="002A6C8D"/>
    <w:rsid w:val="002A7063"/>
    <w:rsid w:val="002B0A51"/>
    <w:rsid w:val="002B0A5F"/>
    <w:rsid w:val="002B0B68"/>
    <w:rsid w:val="002B10B1"/>
    <w:rsid w:val="002B112E"/>
    <w:rsid w:val="002B1A22"/>
    <w:rsid w:val="002B30BA"/>
    <w:rsid w:val="002B490B"/>
    <w:rsid w:val="002B4921"/>
    <w:rsid w:val="002B4EEC"/>
    <w:rsid w:val="002B55B0"/>
    <w:rsid w:val="002B58F9"/>
    <w:rsid w:val="002C0176"/>
    <w:rsid w:val="002C070B"/>
    <w:rsid w:val="002C0D32"/>
    <w:rsid w:val="002C15F4"/>
    <w:rsid w:val="002C196E"/>
    <w:rsid w:val="002C2026"/>
    <w:rsid w:val="002C2203"/>
    <w:rsid w:val="002C233B"/>
    <w:rsid w:val="002C2584"/>
    <w:rsid w:val="002C3A26"/>
    <w:rsid w:val="002C45EB"/>
    <w:rsid w:val="002C4D95"/>
    <w:rsid w:val="002C5062"/>
    <w:rsid w:val="002C5545"/>
    <w:rsid w:val="002C6234"/>
    <w:rsid w:val="002C6651"/>
    <w:rsid w:val="002C68CF"/>
    <w:rsid w:val="002C6D4F"/>
    <w:rsid w:val="002C7118"/>
    <w:rsid w:val="002C7B95"/>
    <w:rsid w:val="002C7C73"/>
    <w:rsid w:val="002C7F5C"/>
    <w:rsid w:val="002D044F"/>
    <w:rsid w:val="002D0BA0"/>
    <w:rsid w:val="002D1D84"/>
    <w:rsid w:val="002D1E10"/>
    <w:rsid w:val="002D41FE"/>
    <w:rsid w:val="002D441E"/>
    <w:rsid w:val="002D447D"/>
    <w:rsid w:val="002D45D5"/>
    <w:rsid w:val="002D4D09"/>
    <w:rsid w:val="002D5398"/>
    <w:rsid w:val="002D5635"/>
    <w:rsid w:val="002D62BA"/>
    <w:rsid w:val="002D65DA"/>
    <w:rsid w:val="002D6C28"/>
    <w:rsid w:val="002D6C7F"/>
    <w:rsid w:val="002D7D06"/>
    <w:rsid w:val="002D7D78"/>
    <w:rsid w:val="002E0245"/>
    <w:rsid w:val="002E1168"/>
    <w:rsid w:val="002E135E"/>
    <w:rsid w:val="002E19DF"/>
    <w:rsid w:val="002E343A"/>
    <w:rsid w:val="002E3586"/>
    <w:rsid w:val="002E41E6"/>
    <w:rsid w:val="002E4716"/>
    <w:rsid w:val="002E497D"/>
    <w:rsid w:val="002E5204"/>
    <w:rsid w:val="002E5591"/>
    <w:rsid w:val="002E55A7"/>
    <w:rsid w:val="002E6795"/>
    <w:rsid w:val="002E6DEC"/>
    <w:rsid w:val="002E71FE"/>
    <w:rsid w:val="002E7248"/>
    <w:rsid w:val="002F01BE"/>
    <w:rsid w:val="002F1061"/>
    <w:rsid w:val="002F1686"/>
    <w:rsid w:val="002F261F"/>
    <w:rsid w:val="002F34C1"/>
    <w:rsid w:val="002F3EA0"/>
    <w:rsid w:val="002F444F"/>
    <w:rsid w:val="002F462E"/>
    <w:rsid w:val="002F4C86"/>
    <w:rsid w:val="002F5897"/>
    <w:rsid w:val="002F5CED"/>
    <w:rsid w:val="0030096F"/>
    <w:rsid w:val="00300C45"/>
    <w:rsid w:val="00300D48"/>
    <w:rsid w:val="00301876"/>
    <w:rsid w:val="00301C31"/>
    <w:rsid w:val="00301DFA"/>
    <w:rsid w:val="00302501"/>
    <w:rsid w:val="00302508"/>
    <w:rsid w:val="00302A3B"/>
    <w:rsid w:val="00302C59"/>
    <w:rsid w:val="00303417"/>
    <w:rsid w:val="0030359B"/>
    <w:rsid w:val="003037F7"/>
    <w:rsid w:val="00303DAC"/>
    <w:rsid w:val="003058A8"/>
    <w:rsid w:val="003059EA"/>
    <w:rsid w:val="003062F0"/>
    <w:rsid w:val="00306C3D"/>
    <w:rsid w:val="00306E74"/>
    <w:rsid w:val="0030774C"/>
    <w:rsid w:val="0030788C"/>
    <w:rsid w:val="00307BEF"/>
    <w:rsid w:val="003100F5"/>
    <w:rsid w:val="00310726"/>
    <w:rsid w:val="00310C30"/>
    <w:rsid w:val="00311244"/>
    <w:rsid w:val="003121FB"/>
    <w:rsid w:val="003127D9"/>
    <w:rsid w:val="003132D3"/>
    <w:rsid w:val="0031354C"/>
    <w:rsid w:val="00313E40"/>
    <w:rsid w:val="0031456A"/>
    <w:rsid w:val="00314574"/>
    <w:rsid w:val="003150F9"/>
    <w:rsid w:val="00315D00"/>
    <w:rsid w:val="0031613A"/>
    <w:rsid w:val="00316776"/>
    <w:rsid w:val="00317C80"/>
    <w:rsid w:val="0032002E"/>
    <w:rsid w:val="003200EB"/>
    <w:rsid w:val="003207B3"/>
    <w:rsid w:val="00320F67"/>
    <w:rsid w:val="003214D9"/>
    <w:rsid w:val="003218C9"/>
    <w:rsid w:val="003225D5"/>
    <w:rsid w:val="0032331B"/>
    <w:rsid w:val="003252BB"/>
    <w:rsid w:val="00325624"/>
    <w:rsid w:val="00325826"/>
    <w:rsid w:val="00325A0F"/>
    <w:rsid w:val="00325DA6"/>
    <w:rsid w:val="00326743"/>
    <w:rsid w:val="00326B6E"/>
    <w:rsid w:val="00326C98"/>
    <w:rsid w:val="0033096E"/>
    <w:rsid w:val="00331DE7"/>
    <w:rsid w:val="00331E69"/>
    <w:rsid w:val="00331EA6"/>
    <w:rsid w:val="00332CB4"/>
    <w:rsid w:val="00332F82"/>
    <w:rsid w:val="0033417D"/>
    <w:rsid w:val="003347B6"/>
    <w:rsid w:val="00334AEF"/>
    <w:rsid w:val="00334BCF"/>
    <w:rsid w:val="003351C4"/>
    <w:rsid w:val="0033521B"/>
    <w:rsid w:val="00337356"/>
    <w:rsid w:val="00337597"/>
    <w:rsid w:val="00337E38"/>
    <w:rsid w:val="003405D0"/>
    <w:rsid w:val="00340901"/>
    <w:rsid w:val="0034097F"/>
    <w:rsid w:val="003414C1"/>
    <w:rsid w:val="00341636"/>
    <w:rsid w:val="00341E8A"/>
    <w:rsid w:val="00341EA0"/>
    <w:rsid w:val="00341EEB"/>
    <w:rsid w:val="003429ED"/>
    <w:rsid w:val="00343560"/>
    <w:rsid w:val="00343994"/>
    <w:rsid w:val="00344500"/>
    <w:rsid w:val="00345216"/>
    <w:rsid w:val="00345235"/>
    <w:rsid w:val="00345845"/>
    <w:rsid w:val="00345B04"/>
    <w:rsid w:val="0034630F"/>
    <w:rsid w:val="00346C01"/>
    <w:rsid w:val="00347313"/>
    <w:rsid w:val="0034789B"/>
    <w:rsid w:val="003500E6"/>
    <w:rsid w:val="003509B3"/>
    <w:rsid w:val="00352139"/>
    <w:rsid w:val="003522EC"/>
    <w:rsid w:val="00352351"/>
    <w:rsid w:val="0035367A"/>
    <w:rsid w:val="00353A3A"/>
    <w:rsid w:val="00353A46"/>
    <w:rsid w:val="003540C2"/>
    <w:rsid w:val="003541E1"/>
    <w:rsid w:val="003555C3"/>
    <w:rsid w:val="003559F9"/>
    <w:rsid w:val="003560FE"/>
    <w:rsid w:val="00356215"/>
    <w:rsid w:val="00356567"/>
    <w:rsid w:val="00356807"/>
    <w:rsid w:val="00356DD1"/>
    <w:rsid w:val="0035724E"/>
    <w:rsid w:val="00357BAB"/>
    <w:rsid w:val="00357D18"/>
    <w:rsid w:val="00360596"/>
    <w:rsid w:val="00360A2E"/>
    <w:rsid w:val="00361A58"/>
    <w:rsid w:val="00362179"/>
    <w:rsid w:val="00362B68"/>
    <w:rsid w:val="00362C5F"/>
    <w:rsid w:val="0036310C"/>
    <w:rsid w:val="00363C68"/>
    <w:rsid w:val="00364688"/>
    <w:rsid w:val="00364A42"/>
    <w:rsid w:val="00365D45"/>
    <w:rsid w:val="003668D4"/>
    <w:rsid w:val="0036693D"/>
    <w:rsid w:val="00366C9F"/>
    <w:rsid w:val="00366ED3"/>
    <w:rsid w:val="00367393"/>
    <w:rsid w:val="00370BB2"/>
    <w:rsid w:val="00370D62"/>
    <w:rsid w:val="00370F14"/>
    <w:rsid w:val="00371AC9"/>
    <w:rsid w:val="0037261C"/>
    <w:rsid w:val="00372683"/>
    <w:rsid w:val="00372C81"/>
    <w:rsid w:val="00372DF6"/>
    <w:rsid w:val="00372F74"/>
    <w:rsid w:val="00372FDD"/>
    <w:rsid w:val="00374103"/>
    <w:rsid w:val="003745A9"/>
    <w:rsid w:val="00374931"/>
    <w:rsid w:val="0037557C"/>
    <w:rsid w:val="0037596E"/>
    <w:rsid w:val="00376776"/>
    <w:rsid w:val="00376A6B"/>
    <w:rsid w:val="003771A7"/>
    <w:rsid w:val="00377B96"/>
    <w:rsid w:val="00380324"/>
    <w:rsid w:val="0038051D"/>
    <w:rsid w:val="0038094C"/>
    <w:rsid w:val="003809D1"/>
    <w:rsid w:val="00380CDA"/>
    <w:rsid w:val="00381174"/>
    <w:rsid w:val="00381A5B"/>
    <w:rsid w:val="003831B9"/>
    <w:rsid w:val="00383B84"/>
    <w:rsid w:val="0038457B"/>
    <w:rsid w:val="00386129"/>
    <w:rsid w:val="00386148"/>
    <w:rsid w:val="003865B7"/>
    <w:rsid w:val="00386DC6"/>
    <w:rsid w:val="0038731C"/>
    <w:rsid w:val="00387882"/>
    <w:rsid w:val="00387E25"/>
    <w:rsid w:val="00390F76"/>
    <w:rsid w:val="00391EA1"/>
    <w:rsid w:val="00392105"/>
    <w:rsid w:val="00392620"/>
    <w:rsid w:val="003929B8"/>
    <w:rsid w:val="00392C1F"/>
    <w:rsid w:val="00392FF8"/>
    <w:rsid w:val="00393298"/>
    <w:rsid w:val="003932AE"/>
    <w:rsid w:val="00393CCD"/>
    <w:rsid w:val="00395EFC"/>
    <w:rsid w:val="0039613A"/>
    <w:rsid w:val="00397589"/>
    <w:rsid w:val="00397684"/>
    <w:rsid w:val="00397D5B"/>
    <w:rsid w:val="003A0090"/>
    <w:rsid w:val="003A0F9D"/>
    <w:rsid w:val="003A0FB5"/>
    <w:rsid w:val="003A19BF"/>
    <w:rsid w:val="003A1A1E"/>
    <w:rsid w:val="003A1AA4"/>
    <w:rsid w:val="003A224D"/>
    <w:rsid w:val="003A2D5F"/>
    <w:rsid w:val="003A3245"/>
    <w:rsid w:val="003A3275"/>
    <w:rsid w:val="003A4158"/>
    <w:rsid w:val="003A42C0"/>
    <w:rsid w:val="003A4A67"/>
    <w:rsid w:val="003A4C6B"/>
    <w:rsid w:val="003A7FC0"/>
    <w:rsid w:val="003B0AFE"/>
    <w:rsid w:val="003B0B21"/>
    <w:rsid w:val="003B14E4"/>
    <w:rsid w:val="003B1F23"/>
    <w:rsid w:val="003B3D09"/>
    <w:rsid w:val="003B4622"/>
    <w:rsid w:val="003B552B"/>
    <w:rsid w:val="003B5729"/>
    <w:rsid w:val="003B593F"/>
    <w:rsid w:val="003B6EBF"/>
    <w:rsid w:val="003B78B9"/>
    <w:rsid w:val="003B7982"/>
    <w:rsid w:val="003C04EC"/>
    <w:rsid w:val="003C1EDA"/>
    <w:rsid w:val="003C3BE1"/>
    <w:rsid w:val="003C4166"/>
    <w:rsid w:val="003C5858"/>
    <w:rsid w:val="003C73AA"/>
    <w:rsid w:val="003C756D"/>
    <w:rsid w:val="003C7E66"/>
    <w:rsid w:val="003C7E87"/>
    <w:rsid w:val="003C7E96"/>
    <w:rsid w:val="003D095F"/>
    <w:rsid w:val="003D0BAC"/>
    <w:rsid w:val="003D0D7A"/>
    <w:rsid w:val="003D1392"/>
    <w:rsid w:val="003D180C"/>
    <w:rsid w:val="003D21E0"/>
    <w:rsid w:val="003D288D"/>
    <w:rsid w:val="003D3508"/>
    <w:rsid w:val="003D36B2"/>
    <w:rsid w:val="003D37B0"/>
    <w:rsid w:val="003D40D4"/>
    <w:rsid w:val="003D5C9C"/>
    <w:rsid w:val="003D6D3E"/>
    <w:rsid w:val="003D6D5E"/>
    <w:rsid w:val="003D7A09"/>
    <w:rsid w:val="003E0148"/>
    <w:rsid w:val="003E0333"/>
    <w:rsid w:val="003E1814"/>
    <w:rsid w:val="003E1CD5"/>
    <w:rsid w:val="003E1DEF"/>
    <w:rsid w:val="003E3FCA"/>
    <w:rsid w:val="003E4675"/>
    <w:rsid w:val="003E4801"/>
    <w:rsid w:val="003E4CCA"/>
    <w:rsid w:val="003E4F4F"/>
    <w:rsid w:val="003E50F5"/>
    <w:rsid w:val="003E5D1C"/>
    <w:rsid w:val="003E6724"/>
    <w:rsid w:val="003E7163"/>
    <w:rsid w:val="003E7B7C"/>
    <w:rsid w:val="003E7C92"/>
    <w:rsid w:val="003F1323"/>
    <w:rsid w:val="003F147D"/>
    <w:rsid w:val="003F3106"/>
    <w:rsid w:val="003F33E2"/>
    <w:rsid w:val="003F3874"/>
    <w:rsid w:val="003F3ADA"/>
    <w:rsid w:val="003F3D01"/>
    <w:rsid w:val="003F45DE"/>
    <w:rsid w:val="003F4611"/>
    <w:rsid w:val="003F47B4"/>
    <w:rsid w:val="003F5026"/>
    <w:rsid w:val="003F5424"/>
    <w:rsid w:val="003F6F72"/>
    <w:rsid w:val="003F74BE"/>
    <w:rsid w:val="003F7737"/>
    <w:rsid w:val="003F7A0D"/>
    <w:rsid w:val="00400754"/>
    <w:rsid w:val="00400FBA"/>
    <w:rsid w:val="00401C0B"/>
    <w:rsid w:val="004020EB"/>
    <w:rsid w:val="00402CCE"/>
    <w:rsid w:val="00403D27"/>
    <w:rsid w:val="00404EEF"/>
    <w:rsid w:val="00405572"/>
    <w:rsid w:val="0040566F"/>
    <w:rsid w:val="00405714"/>
    <w:rsid w:val="0040597E"/>
    <w:rsid w:val="0040601B"/>
    <w:rsid w:val="0041032F"/>
    <w:rsid w:val="004120CF"/>
    <w:rsid w:val="00412FA8"/>
    <w:rsid w:val="004140A1"/>
    <w:rsid w:val="00414DC0"/>
    <w:rsid w:val="00414FA5"/>
    <w:rsid w:val="00414FD4"/>
    <w:rsid w:val="0041528D"/>
    <w:rsid w:val="004158BB"/>
    <w:rsid w:val="00415D9B"/>
    <w:rsid w:val="004161A9"/>
    <w:rsid w:val="00416DE7"/>
    <w:rsid w:val="0041755A"/>
    <w:rsid w:val="004175E8"/>
    <w:rsid w:val="00417809"/>
    <w:rsid w:val="00417988"/>
    <w:rsid w:val="00420629"/>
    <w:rsid w:val="00420F3F"/>
    <w:rsid w:val="004212B7"/>
    <w:rsid w:val="004213F6"/>
    <w:rsid w:val="00421DA3"/>
    <w:rsid w:val="00421F47"/>
    <w:rsid w:val="004220C8"/>
    <w:rsid w:val="004227C6"/>
    <w:rsid w:val="004230C2"/>
    <w:rsid w:val="00423111"/>
    <w:rsid w:val="0042390E"/>
    <w:rsid w:val="004255FD"/>
    <w:rsid w:val="004258F8"/>
    <w:rsid w:val="00425907"/>
    <w:rsid w:val="00425DA3"/>
    <w:rsid w:val="00426C19"/>
    <w:rsid w:val="004275D1"/>
    <w:rsid w:val="0042792F"/>
    <w:rsid w:val="00427A50"/>
    <w:rsid w:val="00427E24"/>
    <w:rsid w:val="00427F51"/>
    <w:rsid w:val="004312A1"/>
    <w:rsid w:val="004326C9"/>
    <w:rsid w:val="00432717"/>
    <w:rsid w:val="00432F72"/>
    <w:rsid w:val="00434969"/>
    <w:rsid w:val="00434B43"/>
    <w:rsid w:val="00435779"/>
    <w:rsid w:val="00436D42"/>
    <w:rsid w:val="004377DF"/>
    <w:rsid w:val="00437CA0"/>
    <w:rsid w:val="00437CE4"/>
    <w:rsid w:val="00437FF2"/>
    <w:rsid w:val="00440223"/>
    <w:rsid w:val="0044033D"/>
    <w:rsid w:val="004405D6"/>
    <w:rsid w:val="004416AE"/>
    <w:rsid w:val="004427B3"/>
    <w:rsid w:val="0044296F"/>
    <w:rsid w:val="004437FD"/>
    <w:rsid w:val="00443883"/>
    <w:rsid w:val="00443F3A"/>
    <w:rsid w:val="00445C20"/>
    <w:rsid w:val="0045058F"/>
    <w:rsid w:val="00450BE9"/>
    <w:rsid w:val="00451C8C"/>
    <w:rsid w:val="00452585"/>
    <w:rsid w:val="00452B04"/>
    <w:rsid w:val="00452E3F"/>
    <w:rsid w:val="00454468"/>
    <w:rsid w:val="00454AF8"/>
    <w:rsid w:val="004554AC"/>
    <w:rsid w:val="004556D7"/>
    <w:rsid w:val="00455958"/>
    <w:rsid w:val="004565AA"/>
    <w:rsid w:val="00457456"/>
    <w:rsid w:val="004601C0"/>
    <w:rsid w:val="004616A3"/>
    <w:rsid w:val="00461946"/>
    <w:rsid w:val="00461B90"/>
    <w:rsid w:val="00461C04"/>
    <w:rsid w:val="00463288"/>
    <w:rsid w:val="004639E4"/>
    <w:rsid w:val="004646F0"/>
    <w:rsid w:val="00466538"/>
    <w:rsid w:val="0046657C"/>
    <w:rsid w:val="00466A9A"/>
    <w:rsid w:val="00466D75"/>
    <w:rsid w:val="0046746A"/>
    <w:rsid w:val="004674F7"/>
    <w:rsid w:val="00467DEB"/>
    <w:rsid w:val="00470133"/>
    <w:rsid w:val="0047081E"/>
    <w:rsid w:val="00471B01"/>
    <w:rsid w:val="004724D4"/>
    <w:rsid w:val="004736B5"/>
    <w:rsid w:val="004737EF"/>
    <w:rsid w:val="00473DB2"/>
    <w:rsid w:val="00473F08"/>
    <w:rsid w:val="00474489"/>
    <w:rsid w:val="0047451A"/>
    <w:rsid w:val="00475929"/>
    <w:rsid w:val="004770A6"/>
    <w:rsid w:val="004772C9"/>
    <w:rsid w:val="00477E3F"/>
    <w:rsid w:val="00480B6D"/>
    <w:rsid w:val="00481189"/>
    <w:rsid w:val="00481BC1"/>
    <w:rsid w:val="00482EAC"/>
    <w:rsid w:val="00482F96"/>
    <w:rsid w:val="00483321"/>
    <w:rsid w:val="00483656"/>
    <w:rsid w:val="00483B7B"/>
    <w:rsid w:val="00483D5C"/>
    <w:rsid w:val="00484364"/>
    <w:rsid w:val="00484621"/>
    <w:rsid w:val="00484F8F"/>
    <w:rsid w:val="00486DF2"/>
    <w:rsid w:val="00487C9A"/>
    <w:rsid w:val="004901E4"/>
    <w:rsid w:val="0049236B"/>
    <w:rsid w:val="00492F68"/>
    <w:rsid w:val="004937D3"/>
    <w:rsid w:val="00494A27"/>
    <w:rsid w:val="00494C4B"/>
    <w:rsid w:val="00495034"/>
    <w:rsid w:val="0049513D"/>
    <w:rsid w:val="004959D7"/>
    <w:rsid w:val="00496451"/>
    <w:rsid w:val="00496B42"/>
    <w:rsid w:val="00497B58"/>
    <w:rsid w:val="00497F87"/>
    <w:rsid w:val="004A0694"/>
    <w:rsid w:val="004A0BCC"/>
    <w:rsid w:val="004A1918"/>
    <w:rsid w:val="004A2339"/>
    <w:rsid w:val="004A4468"/>
    <w:rsid w:val="004A4684"/>
    <w:rsid w:val="004A4C85"/>
    <w:rsid w:val="004A4DE9"/>
    <w:rsid w:val="004A5073"/>
    <w:rsid w:val="004A632A"/>
    <w:rsid w:val="004A6E6C"/>
    <w:rsid w:val="004A7108"/>
    <w:rsid w:val="004A7145"/>
    <w:rsid w:val="004A71FF"/>
    <w:rsid w:val="004A783D"/>
    <w:rsid w:val="004A7EC4"/>
    <w:rsid w:val="004B02C4"/>
    <w:rsid w:val="004B042E"/>
    <w:rsid w:val="004B046B"/>
    <w:rsid w:val="004B0C08"/>
    <w:rsid w:val="004B19DB"/>
    <w:rsid w:val="004B1C88"/>
    <w:rsid w:val="004B22A3"/>
    <w:rsid w:val="004B2F5E"/>
    <w:rsid w:val="004B3301"/>
    <w:rsid w:val="004B37A1"/>
    <w:rsid w:val="004B37B4"/>
    <w:rsid w:val="004B444F"/>
    <w:rsid w:val="004B4865"/>
    <w:rsid w:val="004B4B4C"/>
    <w:rsid w:val="004B54F0"/>
    <w:rsid w:val="004B5572"/>
    <w:rsid w:val="004B64E5"/>
    <w:rsid w:val="004B73F9"/>
    <w:rsid w:val="004B756D"/>
    <w:rsid w:val="004B763E"/>
    <w:rsid w:val="004B7934"/>
    <w:rsid w:val="004B7E0D"/>
    <w:rsid w:val="004C0F9A"/>
    <w:rsid w:val="004C179B"/>
    <w:rsid w:val="004C1815"/>
    <w:rsid w:val="004C1D28"/>
    <w:rsid w:val="004C20E0"/>
    <w:rsid w:val="004C2E90"/>
    <w:rsid w:val="004C399A"/>
    <w:rsid w:val="004C4541"/>
    <w:rsid w:val="004C4624"/>
    <w:rsid w:val="004C47D5"/>
    <w:rsid w:val="004C48F2"/>
    <w:rsid w:val="004C4F29"/>
    <w:rsid w:val="004C6172"/>
    <w:rsid w:val="004C6480"/>
    <w:rsid w:val="004C64DA"/>
    <w:rsid w:val="004D05BB"/>
    <w:rsid w:val="004D089A"/>
    <w:rsid w:val="004D0CB8"/>
    <w:rsid w:val="004D0FFB"/>
    <w:rsid w:val="004D1C48"/>
    <w:rsid w:val="004D221F"/>
    <w:rsid w:val="004D3938"/>
    <w:rsid w:val="004D4DD8"/>
    <w:rsid w:val="004D5B6A"/>
    <w:rsid w:val="004D5DD6"/>
    <w:rsid w:val="004D621B"/>
    <w:rsid w:val="004D6B63"/>
    <w:rsid w:val="004D736D"/>
    <w:rsid w:val="004D7522"/>
    <w:rsid w:val="004D765E"/>
    <w:rsid w:val="004D7FF1"/>
    <w:rsid w:val="004E1546"/>
    <w:rsid w:val="004E1E73"/>
    <w:rsid w:val="004E2530"/>
    <w:rsid w:val="004E28AC"/>
    <w:rsid w:val="004E2C6C"/>
    <w:rsid w:val="004E3B0E"/>
    <w:rsid w:val="004E46FB"/>
    <w:rsid w:val="004E4E58"/>
    <w:rsid w:val="004E65FF"/>
    <w:rsid w:val="004E6A0B"/>
    <w:rsid w:val="004E6C03"/>
    <w:rsid w:val="004E6EE1"/>
    <w:rsid w:val="004E7C38"/>
    <w:rsid w:val="004F0B67"/>
    <w:rsid w:val="004F138C"/>
    <w:rsid w:val="004F16EE"/>
    <w:rsid w:val="004F2A39"/>
    <w:rsid w:val="004F2DA0"/>
    <w:rsid w:val="004F2EDE"/>
    <w:rsid w:val="004F3763"/>
    <w:rsid w:val="004F3976"/>
    <w:rsid w:val="004F4606"/>
    <w:rsid w:val="004F577E"/>
    <w:rsid w:val="004F5884"/>
    <w:rsid w:val="004F5B50"/>
    <w:rsid w:val="004F62FC"/>
    <w:rsid w:val="004F6AF1"/>
    <w:rsid w:val="004F6D8C"/>
    <w:rsid w:val="004F70DC"/>
    <w:rsid w:val="004F713F"/>
    <w:rsid w:val="0050084E"/>
    <w:rsid w:val="00500917"/>
    <w:rsid w:val="005012D2"/>
    <w:rsid w:val="005021F1"/>
    <w:rsid w:val="00503080"/>
    <w:rsid w:val="0050459A"/>
    <w:rsid w:val="00504934"/>
    <w:rsid w:val="005055C2"/>
    <w:rsid w:val="00506A07"/>
    <w:rsid w:val="00507008"/>
    <w:rsid w:val="0050722B"/>
    <w:rsid w:val="0050751F"/>
    <w:rsid w:val="005106F6"/>
    <w:rsid w:val="005111E4"/>
    <w:rsid w:val="00511CD9"/>
    <w:rsid w:val="00512109"/>
    <w:rsid w:val="00512A56"/>
    <w:rsid w:val="00513879"/>
    <w:rsid w:val="00514A7B"/>
    <w:rsid w:val="00514AE1"/>
    <w:rsid w:val="00514DC8"/>
    <w:rsid w:val="00514E90"/>
    <w:rsid w:val="00515784"/>
    <w:rsid w:val="0051686C"/>
    <w:rsid w:val="00516C46"/>
    <w:rsid w:val="00516D40"/>
    <w:rsid w:val="005173BD"/>
    <w:rsid w:val="0052164F"/>
    <w:rsid w:val="00521BC2"/>
    <w:rsid w:val="0052232C"/>
    <w:rsid w:val="00522BE9"/>
    <w:rsid w:val="005231C2"/>
    <w:rsid w:val="00523477"/>
    <w:rsid w:val="00523813"/>
    <w:rsid w:val="00523B6B"/>
    <w:rsid w:val="00524154"/>
    <w:rsid w:val="00524CDC"/>
    <w:rsid w:val="00524E82"/>
    <w:rsid w:val="00525179"/>
    <w:rsid w:val="00525283"/>
    <w:rsid w:val="00525558"/>
    <w:rsid w:val="00525860"/>
    <w:rsid w:val="005265E7"/>
    <w:rsid w:val="00526804"/>
    <w:rsid w:val="005273DF"/>
    <w:rsid w:val="005300A8"/>
    <w:rsid w:val="00530D0A"/>
    <w:rsid w:val="005321B6"/>
    <w:rsid w:val="00532D39"/>
    <w:rsid w:val="00532F4F"/>
    <w:rsid w:val="00533D68"/>
    <w:rsid w:val="00533E3F"/>
    <w:rsid w:val="005348E0"/>
    <w:rsid w:val="00535807"/>
    <w:rsid w:val="005367CC"/>
    <w:rsid w:val="00536AA4"/>
    <w:rsid w:val="005374D6"/>
    <w:rsid w:val="005375C7"/>
    <w:rsid w:val="00537FA7"/>
    <w:rsid w:val="00540826"/>
    <w:rsid w:val="00540919"/>
    <w:rsid w:val="005412C2"/>
    <w:rsid w:val="00542CAE"/>
    <w:rsid w:val="00542D53"/>
    <w:rsid w:val="00543631"/>
    <w:rsid w:val="00543F38"/>
    <w:rsid w:val="00543F4C"/>
    <w:rsid w:val="005452FF"/>
    <w:rsid w:val="0054568B"/>
    <w:rsid w:val="0054591C"/>
    <w:rsid w:val="00545AA6"/>
    <w:rsid w:val="00545B9B"/>
    <w:rsid w:val="00545BC1"/>
    <w:rsid w:val="00546E51"/>
    <w:rsid w:val="0054724B"/>
    <w:rsid w:val="00550AA4"/>
    <w:rsid w:val="00550EE2"/>
    <w:rsid w:val="005527C1"/>
    <w:rsid w:val="005531BB"/>
    <w:rsid w:val="00553631"/>
    <w:rsid w:val="005557DF"/>
    <w:rsid w:val="00555AA8"/>
    <w:rsid w:val="005578E8"/>
    <w:rsid w:val="00557F79"/>
    <w:rsid w:val="005601A0"/>
    <w:rsid w:val="00561DF2"/>
    <w:rsid w:val="005642CA"/>
    <w:rsid w:val="00564429"/>
    <w:rsid w:val="005653AF"/>
    <w:rsid w:val="005655D8"/>
    <w:rsid w:val="005665D4"/>
    <w:rsid w:val="005669FA"/>
    <w:rsid w:val="005671C3"/>
    <w:rsid w:val="00567C7C"/>
    <w:rsid w:val="00567D72"/>
    <w:rsid w:val="005702BF"/>
    <w:rsid w:val="00570898"/>
    <w:rsid w:val="0057109E"/>
    <w:rsid w:val="005721E6"/>
    <w:rsid w:val="005722B7"/>
    <w:rsid w:val="0057336F"/>
    <w:rsid w:val="00574083"/>
    <w:rsid w:val="00574CB9"/>
    <w:rsid w:val="005758DF"/>
    <w:rsid w:val="00575F17"/>
    <w:rsid w:val="005761BD"/>
    <w:rsid w:val="0057635A"/>
    <w:rsid w:val="00577F57"/>
    <w:rsid w:val="00577F89"/>
    <w:rsid w:val="0058022E"/>
    <w:rsid w:val="00580A82"/>
    <w:rsid w:val="00580F2C"/>
    <w:rsid w:val="005810D1"/>
    <w:rsid w:val="0058128D"/>
    <w:rsid w:val="00581B58"/>
    <w:rsid w:val="00581C48"/>
    <w:rsid w:val="005828D3"/>
    <w:rsid w:val="00582DE9"/>
    <w:rsid w:val="005831F9"/>
    <w:rsid w:val="005840CE"/>
    <w:rsid w:val="005843ED"/>
    <w:rsid w:val="00584B29"/>
    <w:rsid w:val="00584CA4"/>
    <w:rsid w:val="00584ECD"/>
    <w:rsid w:val="00584FA9"/>
    <w:rsid w:val="00585480"/>
    <w:rsid w:val="005855C7"/>
    <w:rsid w:val="0058588A"/>
    <w:rsid w:val="00586165"/>
    <w:rsid w:val="00586540"/>
    <w:rsid w:val="00586D7D"/>
    <w:rsid w:val="005871F5"/>
    <w:rsid w:val="005878E3"/>
    <w:rsid w:val="005903E5"/>
    <w:rsid w:val="00590B5D"/>
    <w:rsid w:val="00590CDF"/>
    <w:rsid w:val="00591243"/>
    <w:rsid w:val="00591368"/>
    <w:rsid w:val="00592520"/>
    <w:rsid w:val="0059265A"/>
    <w:rsid w:val="00592793"/>
    <w:rsid w:val="00592FA9"/>
    <w:rsid w:val="00593262"/>
    <w:rsid w:val="00593503"/>
    <w:rsid w:val="0059417C"/>
    <w:rsid w:val="0059513F"/>
    <w:rsid w:val="005951F2"/>
    <w:rsid w:val="00595A1B"/>
    <w:rsid w:val="00595AE4"/>
    <w:rsid w:val="00595EB6"/>
    <w:rsid w:val="005967FD"/>
    <w:rsid w:val="00597BF1"/>
    <w:rsid w:val="005A0EB8"/>
    <w:rsid w:val="005A1D4C"/>
    <w:rsid w:val="005A2BA3"/>
    <w:rsid w:val="005A4A02"/>
    <w:rsid w:val="005A4C58"/>
    <w:rsid w:val="005A5773"/>
    <w:rsid w:val="005A6372"/>
    <w:rsid w:val="005A64BD"/>
    <w:rsid w:val="005A66FB"/>
    <w:rsid w:val="005A71A3"/>
    <w:rsid w:val="005A73F6"/>
    <w:rsid w:val="005B0BD2"/>
    <w:rsid w:val="005B117E"/>
    <w:rsid w:val="005B1B06"/>
    <w:rsid w:val="005B30D7"/>
    <w:rsid w:val="005B3333"/>
    <w:rsid w:val="005B352B"/>
    <w:rsid w:val="005B40D0"/>
    <w:rsid w:val="005B4676"/>
    <w:rsid w:val="005B4E29"/>
    <w:rsid w:val="005B5B80"/>
    <w:rsid w:val="005B6D72"/>
    <w:rsid w:val="005B723E"/>
    <w:rsid w:val="005B75AE"/>
    <w:rsid w:val="005B777A"/>
    <w:rsid w:val="005C0568"/>
    <w:rsid w:val="005C0580"/>
    <w:rsid w:val="005C1272"/>
    <w:rsid w:val="005C2649"/>
    <w:rsid w:val="005C37D0"/>
    <w:rsid w:val="005C3C3E"/>
    <w:rsid w:val="005C3E06"/>
    <w:rsid w:val="005C44FE"/>
    <w:rsid w:val="005C47E0"/>
    <w:rsid w:val="005C4AC2"/>
    <w:rsid w:val="005C6636"/>
    <w:rsid w:val="005D043F"/>
    <w:rsid w:val="005D0B3A"/>
    <w:rsid w:val="005D244C"/>
    <w:rsid w:val="005D2EFE"/>
    <w:rsid w:val="005D35AD"/>
    <w:rsid w:val="005D504E"/>
    <w:rsid w:val="005D595D"/>
    <w:rsid w:val="005D5E3B"/>
    <w:rsid w:val="005D6010"/>
    <w:rsid w:val="005D64D6"/>
    <w:rsid w:val="005D77F9"/>
    <w:rsid w:val="005E0AC3"/>
    <w:rsid w:val="005E1A07"/>
    <w:rsid w:val="005E1B63"/>
    <w:rsid w:val="005E1CF1"/>
    <w:rsid w:val="005E1F29"/>
    <w:rsid w:val="005E261C"/>
    <w:rsid w:val="005E3431"/>
    <w:rsid w:val="005E39A7"/>
    <w:rsid w:val="005E3CE2"/>
    <w:rsid w:val="005E42B4"/>
    <w:rsid w:val="005E47DC"/>
    <w:rsid w:val="005E49D5"/>
    <w:rsid w:val="005E57F2"/>
    <w:rsid w:val="005E5865"/>
    <w:rsid w:val="005E5C48"/>
    <w:rsid w:val="005E5E8F"/>
    <w:rsid w:val="005E60C8"/>
    <w:rsid w:val="005E70B1"/>
    <w:rsid w:val="005E715D"/>
    <w:rsid w:val="005E75A9"/>
    <w:rsid w:val="005E7829"/>
    <w:rsid w:val="005F039F"/>
    <w:rsid w:val="005F083F"/>
    <w:rsid w:val="005F0A07"/>
    <w:rsid w:val="005F1801"/>
    <w:rsid w:val="005F1DE9"/>
    <w:rsid w:val="005F20F6"/>
    <w:rsid w:val="005F22F6"/>
    <w:rsid w:val="005F2339"/>
    <w:rsid w:val="005F38F0"/>
    <w:rsid w:val="005F3944"/>
    <w:rsid w:val="005F39B1"/>
    <w:rsid w:val="005F59BA"/>
    <w:rsid w:val="005F61EF"/>
    <w:rsid w:val="005F7317"/>
    <w:rsid w:val="00601C02"/>
    <w:rsid w:val="0060297E"/>
    <w:rsid w:val="00602B67"/>
    <w:rsid w:val="00604BD8"/>
    <w:rsid w:val="00604FE7"/>
    <w:rsid w:val="0060567F"/>
    <w:rsid w:val="00605701"/>
    <w:rsid w:val="00606025"/>
    <w:rsid w:val="0060637F"/>
    <w:rsid w:val="00606B35"/>
    <w:rsid w:val="00607032"/>
    <w:rsid w:val="006071EC"/>
    <w:rsid w:val="00607316"/>
    <w:rsid w:val="00611884"/>
    <w:rsid w:val="00612695"/>
    <w:rsid w:val="00612D8C"/>
    <w:rsid w:val="00613268"/>
    <w:rsid w:val="00613423"/>
    <w:rsid w:val="0061354A"/>
    <w:rsid w:val="00613C8F"/>
    <w:rsid w:val="00615669"/>
    <w:rsid w:val="006166A0"/>
    <w:rsid w:val="00616C7F"/>
    <w:rsid w:val="00616CA4"/>
    <w:rsid w:val="00617041"/>
    <w:rsid w:val="00617B47"/>
    <w:rsid w:val="00617C87"/>
    <w:rsid w:val="00620170"/>
    <w:rsid w:val="00620A29"/>
    <w:rsid w:val="0062107C"/>
    <w:rsid w:val="006213D7"/>
    <w:rsid w:val="00621820"/>
    <w:rsid w:val="0062183B"/>
    <w:rsid w:val="0062199B"/>
    <w:rsid w:val="006232D7"/>
    <w:rsid w:val="00624306"/>
    <w:rsid w:val="0062443B"/>
    <w:rsid w:val="006247B8"/>
    <w:rsid w:val="006249A2"/>
    <w:rsid w:val="00624C03"/>
    <w:rsid w:val="00625223"/>
    <w:rsid w:val="00626C52"/>
    <w:rsid w:val="00627BCA"/>
    <w:rsid w:val="006305F1"/>
    <w:rsid w:val="006313CA"/>
    <w:rsid w:val="00631B30"/>
    <w:rsid w:val="00632160"/>
    <w:rsid w:val="0063292A"/>
    <w:rsid w:val="00633267"/>
    <w:rsid w:val="00633CB1"/>
    <w:rsid w:val="00634B6E"/>
    <w:rsid w:val="00634E55"/>
    <w:rsid w:val="00635103"/>
    <w:rsid w:val="00635463"/>
    <w:rsid w:val="0063559A"/>
    <w:rsid w:val="00635D38"/>
    <w:rsid w:val="0063690C"/>
    <w:rsid w:val="006373E1"/>
    <w:rsid w:val="006378FE"/>
    <w:rsid w:val="006379DC"/>
    <w:rsid w:val="00637BC1"/>
    <w:rsid w:val="00640418"/>
    <w:rsid w:val="00640D71"/>
    <w:rsid w:val="00642DF2"/>
    <w:rsid w:val="00643752"/>
    <w:rsid w:val="0064377E"/>
    <w:rsid w:val="00645903"/>
    <w:rsid w:val="00645A7F"/>
    <w:rsid w:val="00645D5A"/>
    <w:rsid w:val="00651F74"/>
    <w:rsid w:val="0065233A"/>
    <w:rsid w:val="00652A81"/>
    <w:rsid w:val="00653719"/>
    <w:rsid w:val="00653C44"/>
    <w:rsid w:val="0065405B"/>
    <w:rsid w:val="00655539"/>
    <w:rsid w:val="00655571"/>
    <w:rsid w:val="0065762C"/>
    <w:rsid w:val="00657760"/>
    <w:rsid w:val="00657F65"/>
    <w:rsid w:val="00660102"/>
    <w:rsid w:val="00660172"/>
    <w:rsid w:val="006601D8"/>
    <w:rsid w:val="00661426"/>
    <w:rsid w:val="00661553"/>
    <w:rsid w:val="00661B82"/>
    <w:rsid w:val="00661C6D"/>
    <w:rsid w:val="0066265D"/>
    <w:rsid w:val="006630A0"/>
    <w:rsid w:val="006631FF"/>
    <w:rsid w:val="0066466C"/>
    <w:rsid w:val="00664C22"/>
    <w:rsid w:val="006657F8"/>
    <w:rsid w:val="00665BA5"/>
    <w:rsid w:val="00666038"/>
    <w:rsid w:val="00666849"/>
    <w:rsid w:val="00666B6B"/>
    <w:rsid w:val="00666C54"/>
    <w:rsid w:val="00667077"/>
    <w:rsid w:val="00667139"/>
    <w:rsid w:val="006672BD"/>
    <w:rsid w:val="0067031F"/>
    <w:rsid w:val="006704C0"/>
    <w:rsid w:val="006714C6"/>
    <w:rsid w:val="00672259"/>
    <w:rsid w:val="006723A3"/>
    <w:rsid w:val="006725F8"/>
    <w:rsid w:val="00672824"/>
    <w:rsid w:val="00673A7B"/>
    <w:rsid w:val="00673E6C"/>
    <w:rsid w:val="00673E86"/>
    <w:rsid w:val="006742BB"/>
    <w:rsid w:val="006744E4"/>
    <w:rsid w:val="00674FB4"/>
    <w:rsid w:val="00675184"/>
    <w:rsid w:val="006759EF"/>
    <w:rsid w:val="0067651F"/>
    <w:rsid w:val="006768DB"/>
    <w:rsid w:val="00676D31"/>
    <w:rsid w:val="006774AC"/>
    <w:rsid w:val="00677CC2"/>
    <w:rsid w:val="006806B1"/>
    <w:rsid w:val="006807D5"/>
    <w:rsid w:val="00680F04"/>
    <w:rsid w:val="006835E5"/>
    <w:rsid w:val="00683A5C"/>
    <w:rsid w:val="00683BBD"/>
    <w:rsid w:val="006847F3"/>
    <w:rsid w:val="00684A3B"/>
    <w:rsid w:val="00685819"/>
    <w:rsid w:val="00685AA8"/>
    <w:rsid w:val="00685E9A"/>
    <w:rsid w:val="00686C60"/>
    <w:rsid w:val="006870BA"/>
    <w:rsid w:val="0069022E"/>
    <w:rsid w:val="00690392"/>
    <w:rsid w:val="006910DF"/>
    <w:rsid w:val="0069193F"/>
    <w:rsid w:val="006938BE"/>
    <w:rsid w:val="00693C4D"/>
    <w:rsid w:val="00694017"/>
    <w:rsid w:val="006950DB"/>
    <w:rsid w:val="006952B1"/>
    <w:rsid w:val="0069575F"/>
    <w:rsid w:val="00695BED"/>
    <w:rsid w:val="00695F89"/>
    <w:rsid w:val="00696BFE"/>
    <w:rsid w:val="0069705A"/>
    <w:rsid w:val="006A0BCD"/>
    <w:rsid w:val="006A13BA"/>
    <w:rsid w:val="006A17AC"/>
    <w:rsid w:val="006A2252"/>
    <w:rsid w:val="006A22F2"/>
    <w:rsid w:val="006A351C"/>
    <w:rsid w:val="006A4088"/>
    <w:rsid w:val="006A5BBD"/>
    <w:rsid w:val="006A5C75"/>
    <w:rsid w:val="006A5D5C"/>
    <w:rsid w:val="006A65FB"/>
    <w:rsid w:val="006A742A"/>
    <w:rsid w:val="006A7CA8"/>
    <w:rsid w:val="006B0268"/>
    <w:rsid w:val="006B0FDD"/>
    <w:rsid w:val="006B21B3"/>
    <w:rsid w:val="006B2D53"/>
    <w:rsid w:val="006B3BF3"/>
    <w:rsid w:val="006B4245"/>
    <w:rsid w:val="006B43F0"/>
    <w:rsid w:val="006B486B"/>
    <w:rsid w:val="006B50D7"/>
    <w:rsid w:val="006B6255"/>
    <w:rsid w:val="006B7ACD"/>
    <w:rsid w:val="006B7AF3"/>
    <w:rsid w:val="006B7D60"/>
    <w:rsid w:val="006C05E8"/>
    <w:rsid w:val="006C0DCE"/>
    <w:rsid w:val="006C174B"/>
    <w:rsid w:val="006C17CF"/>
    <w:rsid w:val="006C34DA"/>
    <w:rsid w:val="006C3C29"/>
    <w:rsid w:val="006C3E9F"/>
    <w:rsid w:val="006C3F7E"/>
    <w:rsid w:val="006C4855"/>
    <w:rsid w:val="006C4E4E"/>
    <w:rsid w:val="006C4F91"/>
    <w:rsid w:val="006C5CE0"/>
    <w:rsid w:val="006C6703"/>
    <w:rsid w:val="006C7886"/>
    <w:rsid w:val="006C7941"/>
    <w:rsid w:val="006D0BF0"/>
    <w:rsid w:val="006D1011"/>
    <w:rsid w:val="006D1257"/>
    <w:rsid w:val="006D12C3"/>
    <w:rsid w:val="006D1639"/>
    <w:rsid w:val="006D1E86"/>
    <w:rsid w:val="006D225F"/>
    <w:rsid w:val="006D4214"/>
    <w:rsid w:val="006D53B5"/>
    <w:rsid w:val="006D5477"/>
    <w:rsid w:val="006D5540"/>
    <w:rsid w:val="006D6071"/>
    <w:rsid w:val="006D6212"/>
    <w:rsid w:val="006D653B"/>
    <w:rsid w:val="006E04CC"/>
    <w:rsid w:val="006E084C"/>
    <w:rsid w:val="006E08CB"/>
    <w:rsid w:val="006E1925"/>
    <w:rsid w:val="006E2251"/>
    <w:rsid w:val="006E259D"/>
    <w:rsid w:val="006E2EF7"/>
    <w:rsid w:val="006E3AD1"/>
    <w:rsid w:val="006E4EF5"/>
    <w:rsid w:val="006E57E6"/>
    <w:rsid w:val="006E5BBB"/>
    <w:rsid w:val="006E61EE"/>
    <w:rsid w:val="006E7422"/>
    <w:rsid w:val="006E76B0"/>
    <w:rsid w:val="006F1CA9"/>
    <w:rsid w:val="006F29D7"/>
    <w:rsid w:val="006F336D"/>
    <w:rsid w:val="006F33E3"/>
    <w:rsid w:val="006F44D0"/>
    <w:rsid w:val="006F45A2"/>
    <w:rsid w:val="006F4F94"/>
    <w:rsid w:val="006F51F2"/>
    <w:rsid w:val="006F5291"/>
    <w:rsid w:val="006F560F"/>
    <w:rsid w:val="006F561A"/>
    <w:rsid w:val="006F5890"/>
    <w:rsid w:val="006F5C94"/>
    <w:rsid w:val="006F649A"/>
    <w:rsid w:val="006F6517"/>
    <w:rsid w:val="006F7778"/>
    <w:rsid w:val="00700202"/>
    <w:rsid w:val="00700B80"/>
    <w:rsid w:val="0070113E"/>
    <w:rsid w:val="007019AB"/>
    <w:rsid w:val="007023BF"/>
    <w:rsid w:val="007029C2"/>
    <w:rsid w:val="0070308F"/>
    <w:rsid w:val="00703562"/>
    <w:rsid w:val="007037ED"/>
    <w:rsid w:val="007047F5"/>
    <w:rsid w:val="0070481B"/>
    <w:rsid w:val="00704CA5"/>
    <w:rsid w:val="007057F8"/>
    <w:rsid w:val="00706F7E"/>
    <w:rsid w:val="00707A47"/>
    <w:rsid w:val="00707EE9"/>
    <w:rsid w:val="007100BB"/>
    <w:rsid w:val="007103E8"/>
    <w:rsid w:val="00711C08"/>
    <w:rsid w:val="0071251C"/>
    <w:rsid w:val="007126F7"/>
    <w:rsid w:val="00713DA6"/>
    <w:rsid w:val="00714132"/>
    <w:rsid w:val="00714804"/>
    <w:rsid w:val="007149B6"/>
    <w:rsid w:val="007165A4"/>
    <w:rsid w:val="00716714"/>
    <w:rsid w:val="007176F3"/>
    <w:rsid w:val="00717C05"/>
    <w:rsid w:val="00721506"/>
    <w:rsid w:val="00721770"/>
    <w:rsid w:val="00722357"/>
    <w:rsid w:val="00722460"/>
    <w:rsid w:val="00722F7C"/>
    <w:rsid w:val="0072317E"/>
    <w:rsid w:val="007237EE"/>
    <w:rsid w:val="00723D6E"/>
    <w:rsid w:val="00724FE8"/>
    <w:rsid w:val="0072562E"/>
    <w:rsid w:val="00725860"/>
    <w:rsid w:val="00725F3B"/>
    <w:rsid w:val="00726156"/>
    <w:rsid w:val="00730324"/>
    <w:rsid w:val="0073115B"/>
    <w:rsid w:val="00731203"/>
    <w:rsid w:val="007324C3"/>
    <w:rsid w:val="00732730"/>
    <w:rsid w:val="007334A7"/>
    <w:rsid w:val="00733ADF"/>
    <w:rsid w:val="007344E5"/>
    <w:rsid w:val="0073538A"/>
    <w:rsid w:val="007358DF"/>
    <w:rsid w:val="00737012"/>
    <w:rsid w:val="00737735"/>
    <w:rsid w:val="007379B9"/>
    <w:rsid w:val="00740B66"/>
    <w:rsid w:val="00741214"/>
    <w:rsid w:val="00741C0A"/>
    <w:rsid w:val="00742BCC"/>
    <w:rsid w:val="0074392E"/>
    <w:rsid w:val="0074403E"/>
    <w:rsid w:val="00745107"/>
    <w:rsid w:val="00745369"/>
    <w:rsid w:val="007458B0"/>
    <w:rsid w:val="007460E6"/>
    <w:rsid w:val="007464E7"/>
    <w:rsid w:val="0074680D"/>
    <w:rsid w:val="00746CB3"/>
    <w:rsid w:val="00750C0A"/>
    <w:rsid w:val="00752043"/>
    <w:rsid w:val="007527D8"/>
    <w:rsid w:val="00752A6B"/>
    <w:rsid w:val="0075366D"/>
    <w:rsid w:val="0075381F"/>
    <w:rsid w:val="00753AE9"/>
    <w:rsid w:val="00753C74"/>
    <w:rsid w:val="00753E37"/>
    <w:rsid w:val="007551F0"/>
    <w:rsid w:val="00755BD8"/>
    <w:rsid w:val="00755CDB"/>
    <w:rsid w:val="007567B9"/>
    <w:rsid w:val="007569E0"/>
    <w:rsid w:val="007573C6"/>
    <w:rsid w:val="00757C79"/>
    <w:rsid w:val="007612B0"/>
    <w:rsid w:val="00762BDB"/>
    <w:rsid w:val="0076343A"/>
    <w:rsid w:val="0076361B"/>
    <w:rsid w:val="00763850"/>
    <w:rsid w:val="007639E6"/>
    <w:rsid w:val="00763AF6"/>
    <w:rsid w:val="00763D70"/>
    <w:rsid w:val="00763F6C"/>
    <w:rsid w:val="00764447"/>
    <w:rsid w:val="007646C0"/>
    <w:rsid w:val="00764969"/>
    <w:rsid w:val="00764A13"/>
    <w:rsid w:val="00764D66"/>
    <w:rsid w:val="007654C0"/>
    <w:rsid w:val="007666B4"/>
    <w:rsid w:val="007668D7"/>
    <w:rsid w:val="00766907"/>
    <w:rsid w:val="00767210"/>
    <w:rsid w:val="00767A98"/>
    <w:rsid w:val="00767AF1"/>
    <w:rsid w:val="00771095"/>
    <w:rsid w:val="007719BF"/>
    <w:rsid w:val="00771DAF"/>
    <w:rsid w:val="007721EE"/>
    <w:rsid w:val="00772265"/>
    <w:rsid w:val="00772506"/>
    <w:rsid w:val="00772843"/>
    <w:rsid w:val="00773E7D"/>
    <w:rsid w:val="0077475E"/>
    <w:rsid w:val="007748F0"/>
    <w:rsid w:val="00774AB8"/>
    <w:rsid w:val="00775098"/>
    <w:rsid w:val="007759FB"/>
    <w:rsid w:val="00775A1D"/>
    <w:rsid w:val="0077642A"/>
    <w:rsid w:val="0077687B"/>
    <w:rsid w:val="00776946"/>
    <w:rsid w:val="00780042"/>
    <w:rsid w:val="00782115"/>
    <w:rsid w:val="00782629"/>
    <w:rsid w:val="0078462E"/>
    <w:rsid w:val="007855A4"/>
    <w:rsid w:val="00786536"/>
    <w:rsid w:val="0079021B"/>
    <w:rsid w:val="00790302"/>
    <w:rsid w:val="00790523"/>
    <w:rsid w:val="0079064F"/>
    <w:rsid w:val="00790F43"/>
    <w:rsid w:val="0079169B"/>
    <w:rsid w:val="00791A7E"/>
    <w:rsid w:val="007930A1"/>
    <w:rsid w:val="00793917"/>
    <w:rsid w:val="00793C75"/>
    <w:rsid w:val="00793D02"/>
    <w:rsid w:val="00793D2F"/>
    <w:rsid w:val="00793FBC"/>
    <w:rsid w:val="0079414B"/>
    <w:rsid w:val="007967DE"/>
    <w:rsid w:val="007A001E"/>
    <w:rsid w:val="007A04B0"/>
    <w:rsid w:val="007A0724"/>
    <w:rsid w:val="007A09A0"/>
    <w:rsid w:val="007A1BD1"/>
    <w:rsid w:val="007A1E27"/>
    <w:rsid w:val="007A2250"/>
    <w:rsid w:val="007A2D7A"/>
    <w:rsid w:val="007A2FCD"/>
    <w:rsid w:val="007A39E3"/>
    <w:rsid w:val="007A4FE8"/>
    <w:rsid w:val="007A50D8"/>
    <w:rsid w:val="007A53E1"/>
    <w:rsid w:val="007A5A1E"/>
    <w:rsid w:val="007A649E"/>
    <w:rsid w:val="007A6C6A"/>
    <w:rsid w:val="007A6E8D"/>
    <w:rsid w:val="007A7A9A"/>
    <w:rsid w:val="007B0625"/>
    <w:rsid w:val="007B08A2"/>
    <w:rsid w:val="007B0E88"/>
    <w:rsid w:val="007B17F2"/>
    <w:rsid w:val="007B1B09"/>
    <w:rsid w:val="007B1B59"/>
    <w:rsid w:val="007B30F3"/>
    <w:rsid w:val="007B310D"/>
    <w:rsid w:val="007B42B7"/>
    <w:rsid w:val="007B452E"/>
    <w:rsid w:val="007B53BB"/>
    <w:rsid w:val="007B55A6"/>
    <w:rsid w:val="007C06FE"/>
    <w:rsid w:val="007C1244"/>
    <w:rsid w:val="007C213A"/>
    <w:rsid w:val="007C298C"/>
    <w:rsid w:val="007C2B90"/>
    <w:rsid w:val="007C319F"/>
    <w:rsid w:val="007C39EA"/>
    <w:rsid w:val="007C3A23"/>
    <w:rsid w:val="007C3C8E"/>
    <w:rsid w:val="007C4468"/>
    <w:rsid w:val="007C487E"/>
    <w:rsid w:val="007C580D"/>
    <w:rsid w:val="007C5815"/>
    <w:rsid w:val="007C658E"/>
    <w:rsid w:val="007C670B"/>
    <w:rsid w:val="007C70F2"/>
    <w:rsid w:val="007C7C3D"/>
    <w:rsid w:val="007D07B3"/>
    <w:rsid w:val="007D09FD"/>
    <w:rsid w:val="007D12EA"/>
    <w:rsid w:val="007D1C04"/>
    <w:rsid w:val="007D207B"/>
    <w:rsid w:val="007D2DBC"/>
    <w:rsid w:val="007D35E1"/>
    <w:rsid w:val="007D3935"/>
    <w:rsid w:val="007D60A9"/>
    <w:rsid w:val="007D6766"/>
    <w:rsid w:val="007D6A08"/>
    <w:rsid w:val="007D6B1E"/>
    <w:rsid w:val="007D73C3"/>
    <w:rsid w:val="007D7540"/>
    <w:rsid w:val="007D7EFB"/>
    <w:rsid w:val="007E0542"/>
    <w:rsid w:val="007E0834"/>
    <w:rsid w:val="007E087A"/>
    <w:rsid w:val="007E08E0"/>
    <w:rsid w:val="007E17DF"/>
    <w:rsid w:val="007E19BC"/>
    <w:rsid w:val="007E1B3B"/>
    <w:rsid w:val="007E2B59"/>
    <w:rsid w:val="007E2F7A"/>
    <w:rsid w:val="007E321D"/>
    <w:rsid w:val="007E36CC"/>
    <w:rsid w:val="007E3EFB"/>
    <w:rsid w:val="007E5728"/>
    <w:rsid w:val="007E600F"/>
    <w:rsid w:val="007E60C0"/>
    <w:rsid w:val="007E6BED"/>
    <w:rsid w:val="007E6E2A"/>
    <w:rsid w:val="007E7B3F"/>
    <w:rsid w:val="007F0409"/>
    <w:rsid w:val="007F20BC"/>
    <w:rsid w:val="007F34D8"/>
    <w:rsid w:val="007F3B32"/>
    <w:rsid w:val="007F40B8"/>
    <w:rsid w:val="007F6407"/>
    <w:rsid w:val="007F6655"/>
    <w:rsid w:val="007F693A"/>
    <w:rsid w:val="007F6D6B"/>
    <w:rsid w:val="007F762D"/>
    <w:rsid w:val="007F7AE5"/>
    <w:rsid w:val="0080053D"/>
    <w:rsid w:val="00800899"/>
    <w:rsid w:val="00800A51"/>
    <w:rsid w:val="00800C3F"/>
    <w:rsid w:val="00800E3D"/>
    <w:rsid w:val="00800EDB"/>
    <w:rsid w:val="008011CD"/>
    <w:rsid w:val="008011E5"/>
    <w:rsid w:val="00801AF8"/>
    <w:rsid w:val="00801B25"/>
    <w:rsid w:val="00801D53"/>
    <w:rsid w:val="00803004"/>
    <w:rsid w:val="0080361D"/>
    <w:rsid w:val="008046D2"/>
    <w:rsid w:val="00804C62"/>
    <w:rsid w:val="00804E26"/>
    <w:rsid w:val="00805CE9"/>
    <w:rsid w:val="00805E27"/>
    <w:rsid w:val="008066E2"/>
    <w:rsid w:val="00806EE3"/>
    <w:rsid w:val="00807683"/>
    <w:rsid w:val="00807DF2"/>
    <w:rsid w:val="00810AA5"/>
    <w:rsid w:val="00811F39"/>
    <w:rsid w:val="00811FE2"/>
    <w:rsid w:val="00812529"/>
    <w:rsid w:val="00812812"/>
    <w:rsid w:val="00812C0C"/>
    <w:rsid w:val="00813272"/>
    <w:rsid w:val="00813549"/>
    <w:rsid w:val="00813EB5"/>
    <w:rsid w:val="008143C5"/>
    <w:rsid w:val="008148AE"/>
    <w:rsid w:val="00814E80"/>
    <w:rsid w:val="00815892"/>
    <w:rsid w:val="00815A3C"/>
    <w:rsid w:val="00815EF2"/>
    <w:rsid w:val="0081663B"/>
    <w:rsid w:val="0081752A"/>
    <w:rsid w:val="0081775E"/>
    <w:rsid w:val="0082004F"/>
    <w:rsid w:val="00820F16"/>
    <w:rsid w:val="00821877"/>
    <w:rsid w:val="008229C0"/>
    <w:rsid w:val="00823531"/>
    <w:rsid w:val="008258D9"/>
    <w:rsid w:val="00825A35"/>
    <w:rsid w:val="00825D98"/>
    <w:rsid w:val="00825F29"/>
    <w:rsid w:val="00826C02"/>
    <w:rsid w:val="00826ED8"/>
    <w:rsid w:val="008270A3"/>
    <w:rsid w:val="00827985"/>
    <w:rsid w:val="00830088"/>
    <w:rsid w:val="00830429"/>
    <w:rsid w:val="00830679"/>
    <w:rsid w:val="00830822"/>
    <w:rsid w:val="00830C2D"/>
    <w:rsid w:val="00831EBD"/>
    <w:rsid w:val="00832F09"/>
    <w:rsid w:val="00833335"/>
    <w:rsid w:val="00833733"/>
    <w:rsid w:val="00833FE3"/>
    <w:rsid w:val="00834031"/>
    <w:rsid w:val="0083473E"/>
    <w:rsid w:val="00834B1D"/>
    <w:rsid w:val="00834C6C"/>
    <w:rsid w:val="0083540B"/>
    <w:rsid w:val="00835F21"/>
    <w:rsid w:val="008360DA"/>
    <w:rsid w:val="0084050D"/>
    <w:rsid w:val="008414E3"/>
    <w:rsid w:val="00842AC0"/>
    <w:rsid w:val="008430C3"/>
    <w:rsid w:val="00843C86"/>
    <w:rsid w:val="00844415"/>
    <w:rsid w:val="008444AA"/>
    <w:rsid w:val="00844713"/>
    <w:rsid w:val="00844F50"/>
    <w:rsid w:val="00844F7F"/>
    <w:rsid w:val="0084740D"/>
    <w:rsid w:val="0084764C"/>
    <w:rsid w:val="00850B4E"/>
    <w:rsid w:val="00850B7B"/>
    <w:rsid w:val="008512C5"/>
    <w:rsid w:val="00851F83"/>
    <w:rsid w:val="00852DC4"/>
    <w:rsid w:val="00852E2E"/>
    <w:rsid w:val="00854113"/>
    <w:rsid w:val="0085415A"/>
    <w:rsid w:val="008542BA"/>
    <w:rsid w:val="008548BE"/>
    <w:rsid w:val="00854990"/>
    <w:rsid w:val="00854D29"/>
    <w:rsid w:val="0085523F"/>
    <w:rsid w:val="00855A63"/>
    <w:rsid w:val="00855F82"/>
    <w:rsid w:val="0085657E"/>
    <w:rsid w:val="00857EAC"/>
    <w:rsid w:val="00857FAF"/>
    <w:rsid w:val="0086062B"/>
    <w:rsid w:val="00860F20"/>
    <w:rsid w:val="00861870"/>
    <w:rsid w:val="00861D2E"/>
    <w:rsid w:val="0086219F"/>
    <w:rsid w:val="0086284E"/>
    <w:rsid w:val="00863B8A"/>
    <w:rsid w:val="00863C23"/>
    <w:rsid w:val="008643D3"/>
    <w:rsid w:val="00864926"/>
    <w:rsid w:val="00865039"/>
    <w:rsid w:val="008652DC"/>
    <w:rsid w:val="0086533C"/>
    <w:rsid w:val="008668DC"/>
    <w:rsid w:val="00867059"/>
    <w:rsid w:val="008672AF"/>
    <w:rsid w:val="00867F62"/>
    <w:rsid w:val="00870930"/>
    <w:rsid w:val="00871752"/>
    <w:rsid w:val="00871A5A"/>
    <w:rsid w:val="00871D24"/>
    <w:rsid w:val="00871F1D"/>
    <w:rsid w:val="0087225D"/>
    <w:rsid w:val="0087255F"/>
    <w:rsid w:val="0087366A"/>
    <w:rsid w:val="00873CAD"/>
    <w:rsid w:val="008747D5"/>
    <w:rsid w:val="00874B54"/>
    <w:rsid w:val="0087668E"/>
    <w:rsid w:val="008767E2"/>
    <w:rsid w:val="0087698C"/>
    <w:rsid w:val="00877183"/>
    <w:rsid w:val="00877DF1"/>
    <w:rsid w:val="008803A5"/>
    <w:rsid w:val="00880C51"/>
    <w:rsid w:val="0088138D"/>
    <w:rsid w:val="00881A3D"/>
    <w:rsid w:val="00882080"/>
    <w:rsid w:val="008839B4"/>
    <w:rsid w:val="00885AEA"/>
    <w:rsid w:val="00886B19"/>
    <w:rsid w:val="0088712D"/>
    <w:rsid w:val="00891862"/>
    <w:rsid w:val="00891932"/>
    <w:rsid w:val="00892B40"/>
    <w:rsid w:val="0089304F"/>
    <w:rsid w:val="00895D4A"/>
    <w:rsid w:val="00896AA4"/>
    <w:rsid w:val="008978C9"/>
    <w:rsid w:val="00897DDA"/>
    <w:rsid w:val="008A0BA2"/>
    <w:rsid w:val="008A150D"/>
    <w:rsid w:val="008A1D27"/>
    <w:rsid w:val="008A2421"/>
    <w:rsid w:val="008A2DEB"/>
    <w:rsid w:val="008A32D5"/>
    <w:rsid w:val="008A33BA"/>
    <w:rsid w:val="008A3DBF"/>
    <w:rsid w:val="008A4146"/>
    <w:rsid w:val="008A46AF"/>
    <w:rsid w:val="008A4BFD"/>
    <w:rsid w:val="008A4E22"/>
    <w:rsid w:val="008A4F06"/>
    <w:rsid w:val="008A5D7D"/>
    <w:rsid w:val="008A60DA"/>
    <w:rsid w:val="008A6489"/>
    <w:rsid w:val="008A6D0C"/>
    <w:rsid w:val="008A750A"/>
    <w:rsid w:val="008B005A"/>
    <w:rsid w:val="008B13BF"/>
    <w:rsid w:val="008B16A3"/>
    <w:rsid w:val="008B1A92"/>
    <w:rsid w:val="008B207B"/>
    <w:rsid w:val="008B32B6"/>
    <w:rsid w:val="008B4825"/>
    <w:rsid w:val="008B4AE9"/>
    <w:rsid w:val="008B506F"/>
    <w:rsid w:val="008B50CB"/>
    <w:rsid w:val="008B57AE"/>
    <w:rsid w:val="008B6844"/>
    <w:rsid w:val="008B6D26"/>
    <w:rsid w:val="008B70CD"/>
    <w:rsid w:val="008B77BC"/>
    <w:rsid w:val="008C096A"/>
    <w:rsid w:val="008C169E"/>
    <w:rsid w:val="008C172A"/>
    <w:rsid w:val="008C1D9B"/>
    <w:rsid w:val="008C38C2"/>
    <w:rsid w:val="008C3F23"/>
    <w:rsid w:val="008C4A57"/>
    <w:rsid w:val="008C50C4"/>
    <w:rsid w:val="008C5373"/>
    <w:rsid w:val="008C54CC"/>
    <w:rsid w:val="008C5ED3"/>
    <w:rsid w:val="008C7744"/>
    <w:rsid w:val="008C7CD0"/>
    <w:rsid w:val="008D0246"/>
    <w:rsid w:val="008D0853"/>
    <w:rsid w:val="008D0860"/>
    <w:rsid w:val="008D1EC7"/>
    <w:rsid w:val="008D1FE6"/>
    <w:rsid w:val="008D329D"/>
    <w:rsid w:val="008D336F"/>
    <w:rsid w:val="008D3F61"/>
    <w:rsid w:val="008D4041"/>
    <w:rsid w:val="008D4C15"/>
    <w:rsid w:val="008D4C4B"/>
    <w:rsid w:val="008D578F"/>
    <w:rsid w:val="008D583D"/>
    <w:rsid w:val="008D64C7"/>
    <w:rsid w:val="008D6C0D"/>
    <w:rsid w:val="008D75A0"/>
    <w:rsid w:val="008E0331"/>
    <w:rsid w:val="008E0ACA"/>
    <w:rsid w:val="008E1059"/>
    <w:rsid w:val="008E22CF"/>
    <w:rsid w:val="008E25C5"/>
    <w:rsid w:val="008E2E2A"/>
    <w:rsid w:val="008E41AA"/>
    <w:rsid w:val="008E4700"/>
    <w:rsid w:val="008E49C4"/>
    <w:rsid w:val="008E592E"/>
    <w:rsid w:val="008E59C7"/>
    <w:rsid w:val="008E5A1E"/>
    <w:rsid w:val="008E5BF5"/>
    <w:rsid w:val="008E5FC4"/>
    <w:rsid w:val="008E64BB"/>
    <w:rsid w:val="008E681A"/>
    <w:rsid w:val="008E7C6A"/>
    <w:rsid w:val="008E7DBC"/>
    <w:rsid w:val="008F171B"/>
    <w:rsid w:val="008F3BE7"/>
    <w:rsid w:val="008F3FDF"/>
    <w:rsid w:val="008F5549"/>
    <w:rsid w:val="008F55CE"/>
    <w:rsid w:val="008F55FD"/>
    <w:rsid w:val="008F6D7C"/>
    <w:rsid w:val="00900DFC"/>
    <w:rsid w:val="00901AB8"/>
    <w:rsid w:val="009021E9"/>
    <w:rsid w:val="00903C22"/>
    <w:rsid w:val="009047D8"/>
    <w:rsid w:val="00904D66"/>
    <w:rsid w:val="009054EA"/>
    <w:rsid w:val="009057C6"/>
    <w:rsid w:val="00906576"/>
    <w:rsid w:val="00906CCF"/>
    <w:rsid w:val="009076A0"/>
    <w:rsid w:val="00907CCA"/>
    <w:rsid w:val="00911FAA"/>
    <w:rsid w:val="00912733"/>
    <w:rsid w:val="009130CE"/>
    <w:rsid w:val="0091343A"/>
    <w:rsid w:val="009142B8"/>
    <w:rsid w:val="0091436F"/>
    <w:rsid w:val="009146AB"/>
    <w:rsid w:val="00915594"/>
    <w:rsid w:val="00915A60"/>
    <w:rsid w:val="00915A68"/>
    <w:rsid w:val="00916DA3"/>
    <w:rsid w:val="00920C49"/>
    <w:rsid w:val="0092245A"/>
    <w:rsid w:val="00923ACB"/>
    <w:rsid w:val="00923E23"/>
    <w:rsid w:val="00923E27"/>
    <w:rsid w:val="00924581"/>
    <w:rsid w:val="00924A52"/>
    <w:rsid w:val="00925191"/>
    <w:rsid w:val="0092534B"/>
    <w:rsid w:val="00925F1F"/>
    <w:rsid w:val="0092616E"/>
    <w:rsid w:val="00926797"/>
    <w:rsid w:val="00927005"/>
    <w:rsid w:val="00927513"/>
    <w:rsid w:val="0092789C"/>
    <w:rsid w:val="00930474"/>
    <w:rsid w:val="0093076F"/>
    <w:rsid w:val="009307FB"/>
    <w:rsid w:val="00931114"/>
    <w:rsid w:val="009311F2"/>
    <w:rsid w:val="00931557"/>
    <w:rsid w:val="009319BD"/>
    <w:rsid w:val="009322BB"/>
    <w:rsid w:val="00932582"/>
    <w:rsid w:val="00932E8C"/>
    <w:rsid w:val="00933051"/>
    <w:rsid w:val="009337FC"/>
    <w:rsid w:val="00933CAC"/>
    <w:rsid w:val="00934105"/>
    <w:rsid w:val="00934C6A"/>
    <w:rsid w:val="00934CF4"/>
    <w:rsid w:val="00935D91"/>
    <w:rsid w:val="0093624F"/>
    <w:rsid w:val="0094083F"/>
    <w:rsid w:val="00940D99"/>
    <w:rsid w:val="009416FE"/>
    <w:rsid w:val="00941713"/>
    <w:rsid w:val="00942222"/>
    <w:rsid w:val="00942DF7"/>
    <w:rsid w:val="00943708"/>
    <w:rsid w:val="00944048"/>
    <w:rsid w:val="0094457A"/>
    <w:rsid w:val="0094471E"/>
    <w:rsid w:val="00944BAE"/>
    <w:rsid w:val="0094501D"/>
    <w:rsid w:val="009455F5"/>
    <w:rsid w:val="00945C16"/>
    <w:rsid w:val="009461BE"/>
    <w:rsid w:val="00946284"/>
    <w:rsid w:val="00946452"/>
    <w:rsid w:val="00946915"/>
    <w:rsid w:val="00947D3D"/>
    <w:rsid w:val="00947F08"/>
    <w:rsid w:val="00950A26"/>
    <w:rsid w:val="0095121B"/>
    <w:rsid w:val="0095261E"/>
    <w:rsid w:val="00952C62"/>
    <w:rsid w:val="009538DD"/>
    <w:rsid w:val="009549A5"/>
    <w:rsid w:val="0095541E"/>
    <w:rsid w:val="009555D2"/>
    <w:rsid w:val="00955DC1"/>
    <w:rsid w:val="00956084"/>
    <w:rsid w:val="00956937"/>
    <w:rsid w:val="00956B5C"/>
    <w:rsid w:val="00956CFE"/>
    <w:rsid w:val="00957588"/>
    <w:rsid w:val="00957CAE"/>
    <w:rsid w:val="009611D4"/>
    <w:rsid w:val="0096136C"/>
    <w:rsid w:val="00961416"/>
    <w:rsid w:val="00961605"/>
    <w:rsid w:val="00962E86"/>
    <w:rsid w:val="0096337D"/>
    <w:rsid w:val="00963ED5"/>
    <w:rsid w:val="009643F8"/>
    <w:rsid w:val="00964C37"/>
    <w:rsid w:val="00964DB9"/>
    <w:rsid w:val="009655C5"/>
    <w:rsid w:val="00966296"/>
    <w:rsid w:val="009662E4"/>
    <w:rsid w:val="00966DEF"/>
    <w:rsid w:val="0096789C"/>
    <w:rsid w:val="009704ED"/>
    <w:rsid w:val="00970BBD"/>
    <w:rsid w:val="00971CAF"/>
    <w:rsid w:val="00971D15"/>
    <w:rsid w:val="00971DEE"/>
    <w:rsid w:val="009733A6"/>
    <w:rsid w:val="00973741"/>
    <w:rsid w:val="0097417C"/>
    <w:rsid w:val="009754C7"/>
    <w:rsid w:val="009754D1"/>
    <w:rsid w:val="009755C4"/>
    <w:rsid w:val="009760DE"/>
    <w:rsid w:val="00976FE7"/>
    <w:rsid w:val="00977219"/>
    <w:rsid w:val="00977D13"/>
    <w:rsid w:val="00980FA9"/>
    <w:rsid w:val="00982185"/>
    <w:rsid w:val="00982272"/>
    <w:rsid w:val="00983463"/>
    <w:rsid w:val="00983F9B"/>
    <w:rsid w:val="00984447"/>
    <w:rsid w:val="00984F06"/>
    <w:rsid w:val="00985472"/>
    <w:rsid w:val="009856AD"/>
    <w:rsid w:val="0098720C"/>
    <w:rsid w:val="00987B78"/>
    <w:rsid w:val="00987D2A"/>
    <w:rsid w:val="00987FD6"/>
    <w:rsid w:val="0099049A"/>
    <w:rsid w:val="00990555"/>
    <w:rsid w:val="0099057C"/>
    <w:rsid w:val="0099112C"/>
    <w:rsid w:val="0099171B"/>
    <w:rsid w:val="00992219"/>
    <w:rsid w:val="009935C0"/>
    <w:rsid w:val="009969E2"/>
    <w:rsid w:val="00996AA2"/>
    <w:rsid w:val="00996D35"/>
    <w:rsid w:val="00996D91"/>
    <w:rsid w:val="00997099"/>
    <w:rsid w:val="00997C6D"/>
    <w:rsid w:val="00997EF8"/>
    <w:rsid w:val="009A022D"/>
    <w:rsid w:val="009A04D2"/>
    <w:rsid w:val="009A0E81"/>
    <w:rsid w:val="009A1811"/>
    <w:rsid w:val="009A1BB4"/>
    <w:rsid w:val="009A21C3"/>
    <w:rsid w:val="009A29BF"/>
    <w:rsid w:val="009A3114"/>
    <w:rsid w:val="009A3375"/>
    <w:rsid w:val="009A3717"/>
    <w:rsid w:val="009A3DC4"/>
    <w:rsid w:val="009A4875"/>
    <w:rsid w:val="009A51EF"/>
    <w:rsid w:val="009A53D5"/>
    <w:rsid w:val="009A61C6"/>
    <w:rsid w:val="009A68F9"/>
    <w:rsid w:val="009B003A"/>
    <w:rsid w:val="009B016B"/>
    <w:rsid w:val="009B14D9"/>
    <w:rsid w:val="009B2061"/>
    <w:rsid w:val="009B29F4"/>
    <w:rsid w:val="009B2D6D"/>
    <w:rsid w:val="009B3298"/>
    <w:rsid w:val="009B4175"/>
    <w:rsid w:val="009B41D3"/>
    <w:rsid w:val="009B49D3"/>
    <w:rsid w:val="009B598B"/>
    <w:rsid w:val="009B5C62"/>
    <w:rsid w:val="009B61AD"/>
    <w:rsid w:val="009B6462"/>
    <w:rsid w:val="009B66E5"/>
    <w:rsid w:val="009C00F8"/>
    <w:rsid w:val="009C0430"/>
    <w:rsid w:val="009C18A5"/>
    <w:rsid w:val="009C292D"/>
    <w:rsid w:val="009C2D9C"/>
    <w:rsid w:val="009C332B"/>
    <w:rsid w:val="009C3464"/>
    <w:rsid w:val="009C3513"/>
    <w:rsid w:val="009C3816"/>
    <w:rsid w:val="009C39CA"/>
    <w:rsid w:val="009C41D8"/>
    <w:rsid w:val="009C4379"/>
    <w:rsid w:val="009C498E"/>
    <w:rsid w:val="009C4BA7"/>
    <w:rsid w:val="009C4BF8"/>
    <w:rsid w:val="009C55A9"/>
    <w:rsid w:val="009C5948"/>
    <w:rsid w:val="009C669F"/>
    <w:rsid w:val="009C6D85"/>
    <w:rsid w:val="009C70E4"/>
    <w:rsid w:val="009C72AA"/>
    <w:rsid w:val="009C78E4"/>
    <w:rsid w:val="009D0939"/>
    <w:rsid w:val="009D0966"/>
    <w:rsid w:val="009D0B34"/>
    <w:rsid w:val="009D0F2F"/>
    <w:rsid w:val="009D1EEC"/>
    <w:rsid w:val="009D277D"/>
    <w:rsid w:val="009D2DAB"/>
    <w:rsid w:val="009D2E02"/>
    <w:rsid w:val="009D309A"/>
    <w:rsid w:val="009D31B5"/>
    <w:rsid w:val="009D38B6"/>
    <w:rsid w:val="009D3C97"/>
    <w:rsid w:val="009D3D2E"/>
    <w:rsid w:val="009D48A4"/>
    <w:rsid w:val="009D536A"/>
    <w:rsid w:val="009D5451"/>
    <w:rsid w:val="009D5B21"/>
    <w:rsid w:val="009D6909"/>
    <w:rsid w:val="009D6E50"/>
    <w:rsid w:val="009D72A4"/>
    <w:rsid w:val="009D7D26"/>
    <w:rsid w:val="009E0580"/>
    <w:rsid w:val="009E0A2B"/>
    <w:rsid w:val="009E25AF"/>
    <w:rsid w:val="009E2B9E"/>
    <w:rsid w:val="009E32BC"/>
    <w:rsid w:val="009E3409"/>
    <w:rsid w:val="009E35D1"/>
    <w:rsid w:val="009E3726"/>
    <w:rsid w:val="009E3B92"/>
    <w:rsid w:val="009E4246"/>
    <w:rsid w:val="009E4279"/>
    <w:rsid w:val="009E486C"/>
    <w:rsid w:val="009E5749"/>
    <w:rsid w:val="009E61C4"/>
    <w:rsid w:val="009E64DB"/>
    <w:rsid w:val="009E6D2E"/>
    <w:rsid w:val="009E6F13"/>
    <w:rsid w:val="009F0416"/>
    <w:rsid w:val="009F076F"/>
    <w:rsid w:val="009F09C8"/>
    <w:rsid w:val="009F1C96"/>
    <w:rsid w:val="009F24FA"/>
    <w:rsid w:val="009F2B8F"/>
    <w:rsid w:val="009F2D7F"/>
    <w:rsid w:val="009F37FC"/>
    <w:rsid w:val="009F4D9D"/>
    <w:rsid w:val="009F4F13"/>
    <w:rsid w:val="009F5AAD"/>
    <w:rsid w:val="009F65A6"/>
    <w:rsid w:val="009F674E"/>
    <w:rsid w:val="009F6BE5"/>
    <w:rsid w:val="009F7651"/>
    <w:rsid w:val="00A00630"/>
    <w:rsid w:val="00A0123E"/>
    <w:rsid w:val="00A01580"/>
    <w:rsid w:val="00A01FA8"/>
    <w:rsid w:val="00A023A7"/>
    <w:rsid w:val="00A02829"/>
    <w:rsid w:val="00A02C74"/>
    <w:rsid w:val="00A031BA"/>
    <w:rsid w:val="00A05709"/>
    <w:rsid w:val="00A0601A"/>
    <w:rsid w:val="00A064E7"/>
    <w:rsid w:val="00A0796B"/>
    <w:rsid w:val="00A07D39"/>
    <w:rsid w:val="00A07DEF"/>
    <w:rsid w:val="00A07E7E"/>
    <w:rsid w:val="00A105C5"/>
    <w:rsid w:val="00A109B6"/>
    <w:rsid w:val="00A11F40"/>
    <w:rsid w:val="00A149C3"/>
    <w:rsid w:val="00A14D7B"/>
    <w:rsid w:val="00A1618A"/>
    <w:rsid w:val="00A16E63"/>
    <w:rsid w:val="00A20999"/>
    <w:rsid w:val="00A20AED"/>
    <w:rsid w:val="00A21134"/>
    <w:rsid w:val="00A218D5"/>
    <w:rsid w:val="00A21ADB"/>
    <w:rsid w:val="00A221CB"/>
    <w:rsid w:val="00A22F68"/>
    <w:rsid w:val="00A23F5A"/>
    <w:rsid w:val="00A2411A"/>
    <w:rsid w:val="00A24B59"/>
    <w:rsid w:val="00A24EE7"/>
    <w:rsid w:val="00A24F2E"/>
    <w:rsid w:val="00A250F2"/>
    <w:rsid w:val="00A25EE0"/>
    <w:rsid w:val="00A2661E"/>
    <w:rsid w:val="00A26ADA"/>
    <w:rsid w:val="00A26DD1"/>
    <w:rsid w:val="00A26FD2"/>
    <w:rsid w:val="00A2749D"/>
    <w:rsid w:val="00A2799D"/>
    <w:rsid w:val="00A30C67"/>
    <w:rsid w:val="00A3166C"/>
    <w:rsid w:val="00A31991"/>
    <w:rsid w:val="00A320AA"/>
    <w:rsid w:val="00A32B26"/>
    <w:rsid w:val="00A33C31"/>
    <w:rsid w:val="00A33FCA"/>
    <w:rsid w:val="00A34267"/>
    <w:rsid w:val="00A34C5B"/>
    <w:rsid w:val="00A35AED"/>
    <w:rsid w:val="00A35C72"/>
    <w:rsid w:val="00A35EF5"/>
    <w:rsid w:val="00A35FF4"/>
    <w:rsid w:val="00A408EC"/>
    <w:rsid w:val="00A414EF"/>
    <w:rsid w:val="00A4213D"/>
    <w:rsid w:val="00A426F5"/>
    <w:rsid w:val="00A42788"/>
    <w:rsid w:val="00A42B89"/>
    <w:rsid w:val="00A4320F"/>
    <w:rsid w:val="00A43392"/>
    <w:rsid w:val="00A4380F"/>
    <w:rsid w:val="00A43FAC"/>
    <w:rsid w:val="00A44502"/>
    <w:rsid w:val="00A44A6E"/>
    <w:rsid w:val="00A45542"/>
    <w:rsid w:val="00A4572A"/>
    <w:rsid w:val="00A4643F"/>
    <w:rsid w:val="00A465F5"/>
    <w:rsid w:val="00A46CE9"/>
    <w:rsid w:val="00A474BE"/>
    <w:rsid w:val="00A50ACB"/>
    <w:rsid w:val="00A51A84"/>
    <w:rsid w:val="00A51E51"/>
    <w:rsid w:val="00A53574"/>
    <w:rsid w:val="00A537C4"/>
    <w:rsid w:val="00A53F2C"/>
    <w:rsid w:val="00A55E91"/>
    <w:rsid w:val="00A5626D"/>
    <w:rsid w:val="00A5707C"/>
    <w:rsid w:val="00A5727C"/>
    <w:rsid w:val="00A603FE"/>
    <w:rsid w:val="00A60933"/>
    <w:rsid w:val="00A60F5C"/>
    <w:rsid w:val="00A62E45"/>
    <w:rsid w:val="00A6313C"/>
    <w:rsid w:val="00A634E0"/>
    <w:rsid w:val="00A63A47"/>
    <w:rsid w:val="00A64F3A"/>
    <w:rsid w:val="00A70304"/>
    <w:rsid w:val="00A7045B"/>
    <w:rsid w:val="00A70594"/>
    <w:rsid w:val="00A70732"/>
    <w:rsid w:val="00A709E1"/>
    <w:rsid w:val="00A70D5D"/>
    <w:rsid w:val="00A70FA9"/>
    <w:rsid w:val="00A71A24"/>
    <w:rsid w:val="00A71AAF"/>
    <w:rsid w:val="00A72602"/>
    <w:rsid w:val="00A7275C"/>
    <w:rsid w:val="00A73278"/>
    <w:rsid w:val="00A734CA"/>
    <w:rsid w:val="00A736DF"/>
    <w:rsid w:val="00A73946"/>
    <w:rsid w:val="00A73A3B"/>
    <w:rsid w:val="00A74325"/>
    <w:rsid w:val="00A7589C"/>
    <w:rsid w:val="00A7621A"/>
    <w:rsid w:val="00A762E5"/>
    <w:rsid w:val="00A76330"/>
    <w:rsid w:val="00A767A2"/>
    <w:rsid w:val="00A76C50"/>
    <w:rsid w:val="00A76F8B"/>
    <w:rsid w:val="00A76FC6"/>
    <w:rsid w:val="00A773D5"/>
    <w:rsid w:val="00A77868"/>
    <w:rsid w:val="00A807E6"/>
    <w:rsid w:val="00A80962"/>
    <w:rsid w:val="00A82193"/>
    <w:rsid w:val="00A83040"/>
    <w:rsid w:val="00A83542"/>
    <w:rsid w:val="00A83DB5"/>
    <w:rsid w:val="00A84EB7"/>
    <w:rsid w:val="00A85369"/>
    <w:rsid w:val="00A85559"/>
    <w:rsid w:val="00A85722"/>
    <w:rsid w:val="00A86CF8"/>
    <w:rsid w:val="00A87083"/>
    <w:rsid w:val="00A8784D"/>
    <w:rsid w:val="00A90307"/>
    <w:rsid w:val="00A906C1"/>
    <w:rsid w:val="00A90718"/>
    <w:rsid w:val="00A90C22"/>
    <w:rsid w:val="00A91DFA"/>
    <w:rsid w:val="00A92F46"/>
    <w:rsid w:val="00A93596"/>
    <w:rsid w:val="00A93B9C"/>
    <w:rsid w:val="00A93E33"/>
    <w:rsid w:val="00A94974"/>
    <w:rsid w:val="00A951CD"/>
    <w:rsid w:val="00A95ADA"/>
    <w:rsid w:val="00A95D90"/>
    <w:rsid w:val="00A96B40"/>
    <w:rsid w:val="00A96C60"/>
    <w:rsid w:val="00A975B0"/>
    <w:rsid w:val="00AA00FE"/>
    <w:rsid w:val="00AA015F"/>
    <w:rsid w:val="00AA026D"/>
    <w:rsid w:val="00AA03A6"/>
    <w:rsid w:val="00AA03CF"/>
    <w:rsid w:val="00AA0BA2"/>
    <w:rsid w:val="00AA173A"/>
    <w:rsid w:val="00AA2500"/>
    <w:rsid w:val="00AA27FD"/>
    <w:rsid w:val="00AA3DE8"/>
    <w:rsid w:val="00AA4069"/>
    <w:rsid w:val="00AA4249"/>
    <w:rsid w:val="00AA4C9C"/>
    <w:rsid w:val="00AA5710"/>
    <w:rsid w:val="00AA60AE"/>
    <w:rsid w:val="00AA624D"/>
    <w:rsid w:val="00AA6614"/>
    <w:rsid w:val="00AA690E"/>
    <w:rsid w:val="00AA7783"/>
    <w:rsid w:val="00AB0143"/>
    <w:rsid w:val="00AB0A25"/>
    <w:rsid w:val="00AB3057"/>
    <w:rsid w:val="00AB3A5A"/>
    <w:rsid w:val="00AB47C6"/>
    <w:rsid w:val="00AB4C0C"/>
    <w:rsid w:val="00AB54FB"/>
    <w:rsid w:val="00AB586C"/>
    <w:rsid w:val="00AB5EE2"/>
    <w:rsid w:val="00AB62A2"/>
    <w:rsid w:val="00AB64ED"/>
    <w:rsid w:val="00AB6CE3"/>
    <w:rsid w:val="00AB7761"/>
    <w:rsid w:val="00AB7B44"/>
    <w:rsid w:val="00AB7DD5"/>
    <w:rsid w:val="00AB7DF9"/>
    <w:rsid w:val="00AC0C0D"/>
    <w:rsid w:val="00AC1F1A"/>
    <w:rsid w:val="00AC27B8"/>
    <w:rsid w:val="00AC2816"/>
    <w:rsid w:val="00AC405F"/>
    <w:rsid w:val="00AC4C01"/>
    <w:rsid w:val="00AC5816"/>
    <w:rsid w:val="00AC61E2"/>
    <w:rsid w:val="00AC676A"/>
    <w:rsid w:val="00AC6BD9"/>
    <w:rsid w:val="00AC6C29"/>
    <w:rsid w:val="00AC789E"/>
    <w:rsid w:val="00AD014C"/>
    <w:rsid w:val="00AD10DB"/>
    <w:rsid w:val="00AD1B92"/>
    <w:rsid w:val="00AD219F"/>
    <w:rsid w:val="00AD224B"/>
    <w:rsid w:val="00AD28BF"/>
    <w:rsid w:val="00AD28C7"/>
    <w:rsid w:val="00AD301F"/>
    <w:rsid w:val="00AD32E4"/>
    <w:rsid w:val="00AD368C"/>
    <w:rsid w:val="00AD3759"/>
    <w:rsid w:val="00AD422B"/>
    <w:rsid w:val="00AD50DA"/>
    <w:rsid w:val="00AD531E"/>
    <w:rsid w:val="00AD5737"/>
    <w:rsid w:val="00AD5817"/>
    <w:rsid w:val="00AD73E0"/>
    <w:rsid w:val="00AE09B1"/>
    <w:rsid w:val="00AE19F8"/>
    <w:rsid w:val="00AE1FDE"/>
    <w:rsid w:val="00AE270D"/>
    <w:rsid w:val="00AE2913"/>
    <w:rsid w:val="00AE2C19"/>
    <w:rsid w:val="00AE30AF"/>
    <w:rsid w:val="00AE3470"/>
    <w:rsid w:val="00AE382F"/>
    <w:rsid w:val="00AE389A"/>
    <w:rsid w:val="00AE3C01"/>
    <w:rsid w:val="00AE4F9D"/>
    <w:rsid w:val="00AE50DB"/>
    <w:rsid w:val="00AE6143"/>
    <w:rsid w:val="00AE63B1"/>
    <w:rsid w:val="00AE6564"/>
    <w:rsid w:val="00AE6634"/>
    <w:rsid w:val="00AE6BE2"/>
    <w:rsid w:val="00AE6DE4"/>
    <w:rsid w:val="00AE710A"/>
    <w:rsid w:val="00AE7C0C"/>
    <w:rsid w:val="00AE7D41"/>
    <w:rsid w:val="00AF059E"/>
    <w:rsid w:val="00AF07DC"/>
    <w:rsid w:val="00AF0941"/>
    <w:rsid w:val="00AF147C"/>
    <w:rsid w:val="00AF1BAA"/>
    <w:rsid w:val="00AF2F6C"/>
    <w:rsid w:val="00AF33E8"/>
    <w:rsid w:val="00AF3825"/>
    <w:rsid w:val="00AF3ABD"/>
    <w:rsid w:val="00AF4026"/>
    <w:rsid w:val="00AF46BE"/>
    <w:rsid w:val="00AF62C9"/>
    <w:rsid w:val="00AF6A19"/>
    <w:rsid w:val="00B003C0"/>
    <w:rsid w:val="00B00F18"/>
    <w:rsid w:val="00B01EDF"/>
    <w:rsid w:val="00B02022"/>
    <w:rsid w:val="00B031D7"/>
    <w:rsid w:val="00B03E5D"/>
    <w:rsid w:val="00B04B33"/>
    <w:rsid w:val="00B0500C"/>
    <w:rsid w:val="00B051D4"/>
    <w:rsid w:val="00B055A8"/>
    <w:rsid w:val="00B05FB7"/>
    <w:rsid w:val="00B0645C"/>
    <w:rsid w:val="00B066F0"/>
    <w:rsid w:val="00B067B7"/>
    <w:rsid w:val="00B116CD"/>
    <w:rsid w:val="00B117B7"/>
    <w:rsid w:val="00B1296D"/>
    <w:rsid w:val="00B12D8D"/>
    <w:rsid w:val="00B14308"/>
    <w:rsid w:val="00B1430D"/>
    <w:rsid w:val="00B1450C"/>
    <w:rsid w:val="00B14DA0"/>
    <w:rsid w:val="00B14E7E"/>
    <w:rsid w:val="00B15E1F"/>
    <w:rsid w:val="00B16BBA"/>
    <w:rsid w:val="00B170FA"/>
    <w:rsid w:val="00B20CC4"/>
    <w:rsid w:val="00B21DC6"/>
    <w:rsid w:val="00B21F7B"/>
    <w:rsid w:val="00B22E4F"/>
    <w:rsid w:val="00B22F44"/>
    <w:rsid w:val="00B2388E"/>
    <w:rsid w:val="00B23AC4"/>
    <w:rsid w:val="00B23D94"/>
    <w:rsid w:val="00B244F8"/>
    <w:rsid w:val="00B24BA4"/>
    <w:rsid w:val="00B269C2"/>
    <w:rsid w:val="00B26ABC"/>
    <w:rsid w:val="00B26D8C"/>
    <w:rsid w:val="00B26E0D"/>
    <w:rsid w:val="00B26F24"/>
    <w:rsid w:val="00B26F57"/>
    <w:rsid w:val="00B274C7"/>
    <w:rsid w:val="00B276E9"/>
    <w:rsid w:val="00B309D4"/>
    <w:rsid w:val="00B3110E"/>
    <w:rsid w:val="00B316EC"/>
    <w:rsid w:val="00B31805"/>
    <w:rsid w:val="00B31B09"/>
    <w:rsid w:val="00B33BC3"/>
    <w:rsid w:val="00B34156"/>
    <w:rsid w:val="00B34BA3"/>
    <w:rsid w:val="00B34BAF"/>
    <w:rsid w:val="00B352B1"/>
    <w:rsid w:val="00B35B9F"/>
    <w:rsid w:val="00B35BA8"/>
    <w:rsid w:val="00B36370"/>
    <w:rsid w:val="00B36CC0"/>
    <w:rsid w:val="00B36D9C"/>
    <w:rsid w:val="00B37449"/>
    <w:rsid w:val="00B409AC"/>
    <w:rsid w:val="00B40C15"/>
    <w:rsid w:val="00B41086"/>
    <w:rsid w:val="00B4141B"/>
    <w:rsid w:val="00B41789"/>
    <w:rsid w:val="00B42B8D"/>
    <w:rsid w:val="00B42D42"/>
    <w:rsid w:val="00B42FF5"/>
    <w:rsid w:val="00B43996"/>
    <w:rsid w:val="00B44061"/>
    <w:rsid w:val="00B44480"/>
    <w:rsid w:val="00B447CC"/>
    <w:rsid w:val="00B45516"/>
    <w:rsid w:val="00B45625"/>
    <w:rsid w:val="00B465E6"/>
    <w:rsid w:val="00B47718"/>
    <w:rsid w:val="00B5061F"/>
    <w:rsid w:val="00B50D08"/>
    <w:rsid w:val="00B516E5"/>
    <w:rsid w:val="00B52404"/>
    <w:rsid w:val="00B52780"/>
    <w:rsid w:val="00B52C08"/>
    <w:rsid w:val="00B52F40"/>
    <w:rsid w:val="00B54B29"/>
    <w:rsid w:val="00B54E85"/>
    <w:rsid w:val="00B569AF"/>
    <w:rsid w:val="00B57070"/>
    <w:rsid w:val="00B5774D"/>
    <w:rsid w:val="00B57BD3"/>
    <w:rsid w:val="00B611F6"/>
    <w:rsid w:val="00B61B41"/>
    <w:rsid w:val="00B629BC"/>
    <w:rsid w:val="00B6375A"/>
    <w:rsid w:val="00B646FD"/>
    <w:rsid w:val="00B65856"/>
    <w:rsid w:val="00B66503"/>
    <w:rsid w:val="00B6688C"/>
    <w:rsid w:val="00B67227"/>
    <w:rsid w:val="00B67FB9"/>
    <w:rsid w:val="00B700E0"/>
    <w:rsid w:val="00B7148A"/>
    <w:rsid w:val="00B715DB"/>
    <w:rsid w:val="00B716E5"/>
    <w:rsid w:val="00B71D65"/>
    <w:rsid w:val="00B72036"/>
    <w:rsid w:val="00B72476"/>
    <w:rsid w:val="00B72BE5"/>
    <w:rsid w:val="00B7375E"/>
    <w:rsid w:val="00B73763"/>
    <w:rsid w:val="00B73D49"/>
    <w:rsid w:val="00B7503E"/>
    <w:rsid w:val="00B757C2"/>
    <w:rsid w:val="00B75B10"/>
    <w:rsid w:val="00B76E73"/>
    <w:rsid w:val="00B76FC7"/>
    <w:rsid w:val="00B77180"/>
    <w:rsid w:val="00B773C6"/>
    <w:rsid w:val="00B774DB"/>
    <w:rsid w:val="00B77640"/>
    <w:rsid w:val="00B779B9"/>
    <w:rsid w:val="00B80A71"/>
    <w:rsid w:val="00B80E40"/>
    <w:rsid w:val="00B8149F"/>
    <w:rsid w:val="00B81517"/>
    <w:rsid w:val="00B816A4"/>
    <w:rsid w:val="00B8266F"/>
    <w:rsid w:val="00B8267B"/>
    <w:rsid w:val="00B82E21"/>
    <w:rsid w:val="00B83507"/>
    <w:rsid w:val="00B83CF2"/>
    <w:rsid w:val="00B83D83"/>
    <w:rsid w:val="00B83F4F"/>
    <w:rsid w:val="00B848A3"/>
    <w:rsid w:val="00B85AE4"/>
    <w:rsid w:val="00B86766"/>
    <w:rsid w:val="00B8684F"/>
    <w:rsid w:val="00B869A6"/>
    <w:rsid w:val="00B87762"/>
    <w:rsid w:val="00B877E1"/>
    <w:rsid w:val="00B87905"/>
    <w:rsid w:val="00B87B76"/>
    <w:rsid w:val="00B9044E"/>
    <w:rsid w:val="00B90A38"/>
    <w:rsid w:val="00B91431"/>
    <w:rsid w:val="00B9341A"/>
    <w:rsid w:val="00B94817"/>
    <w:rsid w:val="00B94BAD"/>
    <w:rsid w:val="00B95B8C"/>
    <w:rsid w:val="00B95C1B"/>
    <w:rsid w:val="00B96AC1"/>
    <w:rsid w:val="00B9781E"/>
    <w:rsid w:val="00BA0F92"/>
    <w:rsid w:val="00BA3347"/>
    <w:rsid w:val="00BA42E6"/>
    <w:rsid w:val="00BA449F"/>
    <w:rsid w:val="00BA4863"/>
    <w:rsid w:val="00BA5795"/>
    <w:rsid w:val="00BA5D80"/>
    <w:rsid w:val="00BA5E47"/>
    <w:rsid w:val="00BA63FA"/>
    <w:rsid w:val="00BA6525"/>
    <w:rsid w:val="00BA72BA"/>
    <w:rsid w:val="00BA7594"/>
    <w:rsid w:val="00BA7B7A"/>
    <w:rsid w:val="00BA7C6B"/>
    <w:rsid w:val="00BB0024"/>
    <w:rsid w:val="00BB00EA"/>
    <w:rsid w:val="00BB05A4"/>
    <w:rsid w:val="00BB0A24"/>
    <w:rsid w:val="00BB0D09"/>
    <w:rsid w:val="00BB1062"/>
    <w:rsid w:val="00BB1811"/>
    <w:rsid w:val="00BB181D"/>
    <w:rsid w:val="00BB19B0"/>
    <w:rsid w:val="00BB203D"/>
    <w:rsid w:val="00BB35D7"/>
    <w:rsid w:val="00BB3785"/>
    <w:rsid w:val="00BB7348"/>
    <w:rsid w:val="00BB749F"/>
    <w:rsid w:val="00BB7809"/>
    <w:rsid w:val="00BB7CA0"/>
    <w:rsid w:val="00BB7D97"/>
    <w:rsid w:val="00BC12BA"/>
    <w:rsid w:val="00BC1725"/>
    <w:rsid w:val="00BC1F14"/>
    <w:rsid w:val="00BC21A5"/>
    <w:rsid w:val="00BC265B"/>
    <w:rsid w:val="00BC2D1D"/>
    <w:rsid w:val="00BC302B"/>
    <w:rsid w:val="00BC3201"/>
    <w:rsid w:val="00BC3297"/>
    <w:rsid w:val="00BC41C6"/>
    <w:rsid w:val="00BC4D8D"/>
    <w:rsid w:val="00BC585E"/>
    <w:rsid w:val="00BC5986"/>
    <w:rsid w:val="00BC5995"/>
    <w:rsid w:val="00BC6019"/>
    <w:rsid w:val="00BC6AAF"/>
    <w:rsid w:val="00BC6E51"/>
    <w:rsid w:val="00BC75A0"/>
    <w:rsid w:val="00BC7FCA"/>
    <w:rsid w:val="00BD047E"/>
    <w:rsid w:val="00BD2F49"/>
    <w:rsid w:val="00BD3001"/>
    <w:rsid w:val="00BD3363"/>
    <w:rsid w:val="00BD3C3A"/>
    <w:rsid w:val="00BD41AA"/>
    <w:rsid w:val="00BD51C3"/>
    <w:rsid w:val="00BD53E7"/>
    <w:rsid w:val="00BD6723"/>
    <w:rsid w:val="00BE06BF"/>
    <w:rsid w:val="00BE0B39"/>
    <w:rsid w:val="00BE2668"/>
    <w:rsid w:val="00BE2FAD"/>
    <w:rsid w:val="00BE302D"/>
    <w:rsid w:val="00BE332C"/>
    <w:rsid w:val="00BE396B"/>
    <w:rsid w:val="00BE54D0"/>
    <w:rsid w:val="00BE582C"/>
    <w:rsid w:val="00BE7B98"/>
    <w:rsid w:val="00BE7F87"/>
    <w:rsid w:val="00BF038E"/>
    <w:rsid w:val="00BF05B2"/>
    <w:rsid w:val="00BF1271"/>
    <w:rsid w:val="00BF2C17"/>
    <w:rsid w:val="00BF39F1"/>
    <w:rsid w:val="00BF3B3C"/>
    <w:rsid w:val="00BF4D4D"/>
    <w:rsid w:val="00BF5826"/>
    <w:rsid w:val="00BF5A1B"/>
    <w:rsid w:val="00BF693A"/>
    <w:rsid w:val="00BF6C7D"/>
    <w:rsid w:val="00BF6DC7"/>
    <w:rsid w:val="00C005B3"/>
    <w:rsid w:val="00C009CE"/>
    <w:rsid w:val="00C015C7"/>
    <w:rsid w:val="00C01DA1"/>
    <w:rsid w:val="00C02767"/>
    <w:rsid w:val="00C0276A"/>
    <w:rsid w:val="00C02A39"/>
    <w:rsid w:val="00C0302E"/>
    <w:rsid w:val="00C0310F"/>
    <w:rsid w:val="00C03DD6"/>
    <w:rsid w:val="00C03F71"/>
    <w:rsid w:val="00C05159"/>
    <w:rsid w:val="00C055D5"/>
    <w:rsid w:val="00C05B7D"/>
    <w:rsid w:val="00C05FCE"/>
    <w:rsid w:val="00C067AE"/>
    <w:rsid w:val="00C06A1C"/>
    <w:rsid w:val="00C06A39"/>
    <w:rsid w:val="00C06E87"/>
    <w:rsid w:val="00C10CB2"/>
    <w:rsid w:val="00C10E86"/>
    <w:rsid w:val="00C1167D"/>
    <w:rsid w:val="00C11829"/>
    <w:rsid w:val="00C12320"/>
    <w:rsid w:val="00C12522"/>
    <w:rsid w:val="00C125E7"/>
    <w:rsid w:val="00C136BA"/>
    <w:rsid w:val="00C13BB8"/>
    <w:rsid w:val="00C14ECB"/>
    <w:rsid w:val="00C155A0"/>
    <w:rsid w:val="00C157B2"/>
    <w:rsid w:val="00C15E2F"/>
    <w:rsid w:val="00C1644B"/>
    <w:rsid w:val="00C17ACA"/>
    <w:rsid w:val="00C17EA2"/>
    <w:rsid w:val="00C20F84"/>
    <w:rsid w:val="00C21384"/>
    <w:rsid w:val="00C225C6"/>
    <w:rsid w:val="00C24E1D"/>
    <w:rsid w:val="00C26AA3"/>
    <w:rsid w:val="00C26B01"/>
    <w:rsid w:val="00C26E31"/>
    <w:rsid w:val="00C27667"/>
    <w:rsid w:val="00C27744"/>
    <w:rsid w:val="00C27A18"/>
    <w:rsid w:val="00C32A90"/>
    <w:rsid w:val="00C33CEE"/>
    <w:rsid w:val="00C34184"/>
    <w:rsid w:val="00C34315"/>
    <w:rsid w:val="00C34510"/>
    <w:rsid w:val="00C34CF8"/>
    <w:rsid w:val="00C35D58"/>
    <w:rsid w:val="00C35FA8"/>
    <w:rsid w:val="00C377F6"/>
    <w:rsid w:val="00C37A8D"/>
    <w:rsid w:val="00C4022F"/>
    <w:rsid w:val="00C4053D"/>
    <w:rsid w:val="00C405B4"/>
    <w:rsid w:val="00C40C74"/>
    <w:rsid w:val="00C40E83"/>
    <w:rsid w:val="00C4196E"/>
    <w:rsid w:val="00C41AC1"/>
    <w:rsid w:val="00C41B7F"/>
    <w:rsid w:val="00C42402"/>
    <w:rsid w:val="00C43505"/>
    <w:rsid w:val="00C43A78"/>
    <w:rsid w:val="00C43F8C"/>
    <w:rsid w:val="00C443E1"/>
    <w:rsid w:val="00C459FE"/>
    <w:rsid w:val="00C45B4A"/>
    <w:rsid w:val="00C46D75"/>
    <w:rsid w:val="00C47392"/>
    <w:rsid w:val="00C47495"/>
    <w:rsid w:val="00C5050E"/>
    <w:rsid w:val="00C510D5"/>
    <w:rsid w:val="00C51C58"/>
    <w:rsid w:val="00C52E02"/>
    <w:rsid w:val="00C533E5"/>
    <w:rsid w:val="00C53D79"/>
    <w:rsid w:val="00C540B4"/>
    <w:rsid w:val="00C55343"/>
    <w:rsid w:val="00C56A29"/>
    <w:rsid w:val="00C56EB3"/>
    <w:rsid w:val="00C57781"/>
    <w:rsid w:val="00C57852"/>
    <w:rsid w:val="00C57FAF"/>
    <w:rsid w:val="00C603D7"/>
    <w:rsid w:val="00C60787"/>
    <w:rsid w:val="00C61084"/>
    <w:rsid w:val="00C62A2F"/>
    <w:rsid w:val="00C62C3F"/>
    <w:rsid w:val="00C62D68"/>
    <w:rsid w:val="00C63073"/>
    <w:rsid w:val="00C63637"/>
    <w:rsid w:val="00C63F1E"/>
    <w:rsid w:val="00C64BED"/>
    <w:rsid w:val="00C654FA"/>
    <w:rsid w:val="00C65F2E"/>
    <w:rsid w:val="00C6695F"/>
    <w:rsid w:val="00C67BC1"/>
    <w:rsid w:val="00C7048A"/>
    <w:rsid w:val="00C70FC3"/>
    <w:rsid w:val="00C71289"/>
    <w:rsid w:val="00C715D0"/>
    <w:rsid w:val="00C71605"/>
    <w:rsid w:val="00C716B0"/>
    <w:rsid w:val="00C71AC9"/>
    <w:rsid w:val="00C71F10"/>
    <w:rsid w:val="00C72A49"/>
    <w:rsid w:val="00C74298"/>
    <w:rsid w:val="00C7431C"/>
    <w:rsid w:val="00C7471A"/>
    <w:rsid w:val="00C74EE1"/>
    <w:rsid w:val="00C75088"/>
    <w:rsid w:val="00C753C3"/>
    <w:rsid w:val="00C75C53"/>
    <w:rsid w:val="00C75E6B"/>
    <w:rsid w:val="00C76B9B"/>
    <w:rsid w:val="00C771C3"/>
    <w:rsid w:val="00C77550"/>
    <w:rsid w:val="00C778FA"/>
    <w:rsid w:val="00C8037B"/>
    <w:rsid w:val="00C8043D"/>
    <w:rsid w:val="00C80658"/>
    <w:rsid w:val="00C80B3D"/>
    <w:rsid w:val="00C8105F"/>
    <w:rsid w:val="00C81FBB"/>
    <w:rsid w:val="00C82258"/>
    <w:rsid w:val="00C822D3"/>
    <w:rsid w:val="00C82D51"/>
    <w:rsid w:val="00C83674"/>
    <w:rsid w:val="00C83CA6"/>
    <w:rsid w:val="00C83FEB"/>
    <w:rsid w:val="00C8448B"/>
    <w:rsid w:val="00C845E8"/>
    <w:rsid w:val="00C84C11"/>
    <w:rsid w:val="00C8527F"/>
    <w:rsid w:val="00C8593A"/>
    <w:rsid w:val="00C86045"/>
    <w:rsid w:val="00C86540"/>
    <w:rsid w:val="00C87A1F"/>
    <w:rsid w:val="00C90325"/>
    <w:rsid w:val="00C90642"/>
    <w:rsid w:val="00C90EC6"/>
    <w:rsid w:val="00C91518"/>
    <w:rsid w:val="00C91D77"/>
    <w:rsid w:val="00C921BA"/>
    <w:rsid w:val="00C92A7F"/>
    <w:rsid w:val="00C93723"/>
    <w:rsid w:val="00C93D4F"/>
    <w:rsid w:val="00C94C65"/>
    <w:rsid w:val="00C95A6D"/>
    <w:rsid w:val="00C96539"/>
    <w:rsid w:val="00C968EA"/>
    <w:rsid w:val="00C975C5"/>
    <w:rsid w:val="00C97987"/>
    <w:rsid w:val="00C97C3B"/>
    <w:rsid w:val="00CA0040"/>
    <w:rsid w:val="00CA02BA"/>
    <w:rsid w:val="00CA06D3"/>
    <w:rsid w:val="00CA0777"/>
    <w:rsid w:val="00CA15CE"/>
    <w:rsid w:val="00CA1C1F"/>
    <w:rsid w:val="00CA2542"/>
    <w:rsid w:val="00CA2EA1"/>
    <w:rsid w:val="00CA349F"/>
    <w:rsid w:val="00CA4023"/>
    <w:rsid w:val="00CA41EE"/>
    <w:rsid w:val="00CA51B8"/>
    <w:rsid w:val="00CA5F8F"/>
    <w:rsid w:val="00CA641C"/>
    <w:rsid w:val="00CA749A"/>
    <w:rsid w:val="00CA7A55"/>
    <w:rsid w:val="00CB0FD0"/>
    <w:rsid w:val="00CB11F8"/>
    <w:rsid w:val="00CB2372"/>
    <w:rsid w:val="00CB2B54"/>
    <w:rsid w:val="00CB2CF5"/>
    <w:rsid w:val="00CB3D6F"/>
    <w:rsid w:val="00CB3E09"/>
    <w:rsid w:val="00CB40F0"/>
    <w:rsid w:val="00CB44B2"/>
    <w:rsid w:val="00CB602B"/>
    <w:rsid w:val="00CB60DD"/>
    <w:rsid w:val="00CB730A"/>
    <w:rsid w:val="00CB7434"/>
    <w:rsid w:val="00CB7F00"/>
    <w:rsid w:val="00CC046D"/>
    <w:rsid w:val="00CC0EE6"/>
    <w:rsid w:val="00CC1318"/>
    <w:rsid w:val="00CC220F"/>
    <w:rsid w:val="00CC28D9"/>
    <w:rsid w:val="00CC3243"/>
    <w:rsid w:val="00CC424C"/>
    <w:rsid w:val="00CC5E96"/>
    <w:rsid w:val="00CC5F92"/>
    <w:rsid w:val="00CC6169"/>
    <w:rsid w:val="00CC7735"/>
    <w:rsid w:val="00CD065D"/>
    <w:rsid w:val="00CD140B"/>
    <w:rsid w:val="00CD21F3"/>
    <w:rsid w:val="00CD230E"/>
    <w:rsid w:val="00CD24BF"/>
    <w:rsid w:val="00CD291A"/>
    <w:rsid w:val="00CD3333"/>
    <w:rsid w:val="00CD36B1"/>
    <w:rsid w:val="00CD3A41"/>
    <w:rsid w:val="00CD3FDD"/>
    <w:rsid w:val="00CD4327"/>
    <w:rsid w:val="00CD4513"/>
    <w:rsid w:val="00CD4661"/>
    <w:rsid w:val="00CD4760"/>
    <w:rsid w:val="00CD48B6"/>
    <w:rsid w:val="00CD4BF6"/>
    <w:rsid w:val="00CD536A"/>
    <w:rsid w:val="00CD56F9"/>
    <w:rsid w:val="00CD58C7"/>
    <w:rsid w:val="00CD5AB0"/>
    <w:rsid w:val="00CD69DB"/>
    <w:rsid w:val="00CE0EBF"/>
    <w:rsid w:val="00CE104C"/>
    <w:rsid w:val="00CE10EF"/>
    <w:rsid w:val="00CE1397"/>
    <w:rsid w:val="00CE145E"/>
    <w:rsid w:val="00CE28C4"/>
    <w:rsid w:val="00CE34CC"/>
    <w:rsid w:val="00CE3524"/>
    <w:rsid w:val="00CE3628"/>
    <w:rsid w:val="00CE36C4"/>
    <w:rsid w:val="00CE45D1"/>
    <w:rsid w:val="00CE51C5"/>
    <w:rsid w:val="00CE5622"/>
    <w:rsid w:val="00CE5AAB"/>
    <w:rsid w:val="00CE5EEF"/>
    <w:rsid w:val="00CE613A"/>
    <w:rsid w:val="00CE6E9E"/>
    <w:rsid w:val="00CE71FC"/>
    <w:rsid w:val="00CE7C57"/>
    <w:rsid w:val="00CF1347"/>
    <w:rsid w:val="00CF1853"/>
    <w:rsid w:val="00CF1F91"/>
    <w:rsid w:val="00CF27F3"/>
    <w:rsid w:val="00CF338C"/>
    <w:rsid w:val="00CF37DB"/>
    <w:rsid w:val="00CF3B59"/>
    <w:rsid w:val="00CF4120"/>
    <w:rsid w:val="00CF4C69"/>
    <w:rsid w:val="00CF4F42"/>
    <w:rsid w:val="00CF5048"/>
    <w:rsid w:val="00CF57A8"/>
    <w:rsid w:val="00CF5DDE"/>
    <w:rsid w:val="00CF5EAF"/>
    <w:rsid w:val="00CF619E"/>
    <w:rsid w:val="00CF62D5"/>
    <w:rsid w:val="00CF6E44"/>
    <w:rsid w:val="00D011E1"/>
    <w:rsid w:val="00D012B5"/>
    <w:rsid w:val="00D01D18"/>
    <w:rsid w:val="00D04081"/>
    <w:rsid w:val="00D043DD"/>
    <w:rsid w:val="00D044E6"/>
    <w:rsid w:val="00D04749"/>
    <w:rsid w:val="00D04B3E"/>
    <w:rsid w:val="00D051B9"/>
    <w:rsid w:val="00D06700"/>
    <w:rsid w:val="00D06710"/>
    <w:rsid w:val="00D069B3"/>
    <w:rsid w:val="00D07C4F"/>
    <w:rsid w:val="00D07E5A"/>
    <w:rsid w:val="00D10E16"/>
    <w:rsid w:val="00D117DB"/>
    <w:rsid w:val="00D14762"/>
    <w:rsid w:val="00D15795"/>
    <w:rsid w:val="00D15819"/>
    <w:rsid w:val="00D15BA4"/>
    <w:rsid w:val="00D174D6"/>
    <w:rsid w:val="00D17608"/>
    <w:rsid w:val="00D17C8A"/>
    <w:rsid w:val="00D20508"/>
    <w:rsid w:val="00D206B4"/>
    <w:rsid w:val="00D2084B"/>
    <w:rsid w:val="00D21466"/>
    <w:rsid w:val="00D21C42"/>
    <w:rsid w:val="00D22AE5"/>
    <w:rsid w:val="00D22F0D"/>
    <w:rsid w:val="00D232B7"/>
    <w:rsid w:val="00D23928"/>
    <w:rsid w:val="00D23934"/>
    <w:rsid w:val="00D24458"/>
    <w:rsid w:val="00D24CCE"/>
    <w:rsid w:val="00D2558A"/>
    <w:rsid w:val="00D2568E"/>
    <w:rsid w:val="00D25707"/>
    <w:rsid w:val="00D2601A"/>
    <w:rsid w:val="00D27582"/>
    <w:rsid w:val="00D27BD3"/>
    <w:rsid w:val="00D3003D"/>
    <w:rsid w:val="00D3147C"/>
    <w:rsid w:val="00D32212"/>
    <w:rsid w:val="00D3314D"/>
    <w:rsid w:val="00D33890"/>
    <w:rsid w:val="00D33BC1"/>
    <w:rsid w:val="00D34A9B"/>
    <w:rsid w:val="00D35CF9"/>
    <w:rsid w:val="00D36482"/>
    <w:rsid w:val="00D3673A"/>
    <w:rsid w:val="00D367CD"/>
    <w:rsid w:val="00D36C8D"/>
    <w:rsid w:val="00D37394"/>
    <w:rsid w:val="00D37462"/>
    <w:rsid w:val="00D37DA3"/>
    <w:rsid w:val="00D4028F"/>
    <w:rsid w:val="00D402BF"/>
    <w:rsid w:val="00D417C2"/>
    <w:rsid w:val="00D41A06"/>
    <w:rsid w:val="00D41CBF"/>
    <w:rsid w:val="00D42261"/>
    <w:rsid w:val="00D43B12"/>
    <w:rsid w:val="00D43D2A"/>
    <w:rsid w:val="00D43FC2"/>
    <w:rsid w:val="00D44510"/>
    <w:rsid w:val="00D4475D"/>
    <w:rsid w:val="00D44DEE"/>
    <w:rsid w:val="00D45965"/>
    <w:rsid w:val="00D45BA3"/>
    <w:rsid w:val="00D464FE"/>
    <w:rsid w:val="00D470C1"/>
    <w:rsid w:val="00D47298"/>
    <w:rsid w:val="00D47F8F"/>
    <w:rsid w:val="00D50552"/>
    <w:rsid w:val="00D50870"/>
    <w:rsid w:val="00D509B6"/>
    <w:rsid w:val="00D51356"/>
    <w:rsid w:val="00D5160D"/>
    <w:rsid w:val="00D524D5"/>
    <w:rsid w:val="00D527BD"/>
    <w:rsid w:val="00D52ED8"/>
    <w:rsid w:val="00D53300"/>
    <w:rsid w:val="00D535D6"/>
    <w:rsid w:val="00D538DC"/>
    <w:rsid w:val="00D53A2F"/>
    <w:rsid w:val="00D53AF1"/>
    <w:rsid w:val="00D549AF"/>
    <w:rsid w:val="00D54B93"/>
    <w:rsid w:val="00D54E76"/>
    <w:rsid w:val="00D55794"/>
    <w:rsid w:val="00D5678B"/>
    <w:rsid w:val="00D56906"/>
    <w:rsid w:val="00D56942"/>
    <w:rsid w:val="00D56987"/>
    <w:rsid w:val="00D56D3C"/>
    <w:rsid w:val="00D56E42"/>
    <w:rsid w:val="00D56F39"/>
    <w:rsid w:val="00D572B4"/>
    <w:rsid w:val="00D57C8E"/>
    <w:rsid w:val="00D57EBB"/>
    <w:rsid w:val="00D604FF"/>
    <w:rsid w:val="00D60648"/>
    <w:rsid w:val="00D60672"/>
    <w:rsid w:val="00D606D8"/>
    <w:rsid w:val="00D609C9"/>
    <w:rsid w:val="00D609CB"/>
    <w:rsid w:val="00D60A2A"/>
    <w:rsid w:val="00D60DF6"/>
    <w:rsid w:val="00D617EB"/>
    <w:rsid w:val="00D6196D"/>
    <w:rsid w:val="00D61DA9"/>
    <w:rsid w:val="00D61FAE"/>
    <w:rsid w:val="00D6338D"/>
    <w:rsid w:val="00D6350D"/>
    <w:rsid w:val="00D64222"/>
    <w:rsid w:val="00D64F1F"/>
    <w:rsid w:val="00D651C4"/>
    <w:rsid w:val="00D661E6"/>
    <w:rsid w:val="00D66703"/>
    <w:rsid w:val="00D66B80"/>
    <w:rsid w:val="00D67649"/>
    <w:rsid w:val="00D67B9C"/>
    <w:rsid w:val="00D71C4C"/>
    <w:rsid w:val="00D728AC"/>
    <w:rsid w:val="00D72B4E"/>
    <w:rsid w:val="00D73780"/>
    <w:rsid w:val="00D737E3"/>
    <w:rsid w:val="00D739A5"/>
    <w:rsid w:val="00D74583"/>
    <w:rsid w:val="00D74B8E"/>
    <w:rsid w:val="00D759BD"/>
    <w:rsid w:val="00D75B09"/>
    <w:rsid w:val="00D76438"/>
    <w:rsid w:val="00D76687"/>
    <w:rsid w:val="00D76857"/>
    <w:rsid w:val="00D77164"/>
    <w:rsid w:val="00D7744F"/>
    <w:rsid w:val="00D779AC"/>
    <w:rsid w:val="00D805C2"/>
    <w:rsid w:val="00D80622"/>
    <w:rsid w:val="00D809E8"/>
    <w:rsid w:val="00D820E8"/>
    <w:rsid w:val="00D8271C"/>
    <w:rsid w:val="00D82F1F"/>
    <w:rsid w:val="00D83063"/>
    <w:rsid w:val="00D8340C"/>
    <w:rsid w:val="00D83451"/>
    <w:rsid w:val="00D834FD"/>
    <w:rsid w:val="00D835E5"/>
    <w:rsid w:val="00D83611"/>
    <w:rsid w:val="00D83A1A"/>
    <w:rsid w:val="00D856D2"/>
    <w:rsid w:val="00D86059"/>
    <w:rsid w:val="00D860F6"/>
    <w:rsid w:val="00D86559"/>
    <w:rsid w:val="00D870B3"/>
    <w:rsid w:val="00D878A8"/>
    <w:rsid w:val="00D903CE"/>
    <w:rsid w:val="00D90778"/>
    <w:rsid w:val="00D918A7"/>
    <w:rsid w:val="00D91A7D"/>
    <w:rsid w:val="00D92463"/>
    <w:rsid w:val="00D92714"/>
    <w:rsid w:val="00D92B9F"/>
    <w:rsid w:val="00D930B2"/>
    <w:rsid w:val="00D93103"/>
    <w:rsid w:val="00D94891"/>
    <w:rsid w:val="00D954F8"/>
    <w:rsid w:val="00D96351"/>
    <w:rsid w:val="00D96A40"/>
    <w:rsid w:val="00D97BFA"/>
    <w:rsid w:val="00DA07FD"/>
    <w:rsid w:val="00DA0A6A"/>
    <w:rsid w:val="00DA1BA0"/>
    <w:rsid w:val="00DA2052"/>
    <w:rsid w:val="00DA2A73"/>
    <w:rsid w:val="00DA33D8"/>
    <w:rsid w:val="00DA3523"/>
    <w:rsid w:val="00DA35BA"/>
    <w:rsid w:val="00DA3876"/>
    <w:rsid w:val="00DA3894"/>
    <w:rsid w:val="00DA463C"/>
    <w:rsid w:val="00DA559E"/>
    <w:rsid w:val="00DA5710"/>
    <w:rsid w:val="00DA65F2"/>
    <w:rsid w:val="00DA6D5A"/>
    <w:rsid w:val="00DA6FE2"/>
    <w:rsid w:val="00DA7E67"/>
    <w:rsid w:val="00DB06F5"/>
    <w:rsid w:val="00DB1EAD"/>
    <w:rsid w:val="00DB34BB"/>
    <w:rsid w:val="00DB3BDB"/>
    <w:rsid w:val="00DB4434"/>
    <w:rsid w:val="00DB6378"/>
    <w:rsid w:val="00DB7258"/>
    <w:rsid w:val="00DB76C9"/>
    <w:rsid w:val="00DB7CD7"/>
    <w:rsid w:val="00DB7DC6"/>
    <w:rsid w:val="00DC0A0A"/>
    <w:rsid w:val="00DC0B8A"/>
    <w:rsid w:val="00DC11B3"/>
    <w:rsid w:val="00DC1C02"/>
    <w:rsid w:val="00DC1D81"/>
    <w:rsid w:val="00DC1F1D"/>
    <w:rsid w:val="00DC2332"/>
    <w:rsid w:val="00DC2DBA"/>
    <w:rsid w:val="00DC2FEA"/>
    <w:rsid w:val="00DC4A06"/>
    <w:rsid w:val="00DC4C90"/>
    <w:rsid w:val="00DC6318"/>
    <w:rsid w:val="00DC69F0"/>
    <w:rsid w:val="00DC6C1A"/>
    <w:rsid w:val="00DC7088"/>
    <w:rsid w:val="00DC72D4"/>
    <w:rsid w:val="00DC7763"/>
    <w:rsid w:val="00DD01D8"/>
    <w:rsid w:val="00DD1326"/>
    <w:rsid w:val="00DD1681"/>
    <w:rsid w:val="00DD189A"/>
    <w:rsid w:val="00DD1ACF"/>
    <w:rsid w:val="00DD1F3F"/>
    <w:rsid w:val="00DD2A2C"/>
    <w:rsid w:val="00DD3620"/>
    <w:rsid w:val="00DD4134"/>
    <w:rsid w:val="00DD463F"/>
    <w:rsid w:val="00DD4892"/>
    <w:rsid w:val="00DD4D34"/>
    <w:rsid w:val="00DD5108"/>
    <w:rsid w:val="00DD610D"/>
    <w:rsid w:val="00DD660C"/>
    <w:rsid w:val="00DD6BA6"/>
    <w:rsid w:val="00DD77E6"/>
    <w:rsid w:val="00DE011B"/>
    <w:rsid w:val="00DE115A"/>
    <w:rsid w:val="00DE14D6"/>
    <w:rsid w:val="00DE1A06"/>
    <w:rsid w:val="00DE1C2F"/>
    <w:rsid w:val="00DE1F5D"/>
    <w:rsid w:val="00DE3A86"/>
    <w:rsid w:val="00DE3EAE"/>
    <w:rsid w:val="00DE4C69"/>
    <w:rsid w:val="00DE51D0"/>
    <w:rsid w:val="00DE5B40"/>
    <w:rsid w:val="00DE5CE2"/>
    <w:rsid w:val="00DE7937"/>
    <w:rsid w:val="00DE7EF9"/>
    <w:rsid w:val="00DF02A6"/>
    <w:rsid w:val="00DF09C6"/>
    <w:rsid w:val="00DF1306"/>
    <w:rsid w:val="00DF1639"/>
    <w:rsid w:val="00DF1D4F"/>
    <w:rsid w:val="00DF23FA"/>
    <w:rsid w:val="00DF28A9"/>
    <w:rsid w:val="00DF2C6C"/>
    <w:rsid w:val="00DF3210"/>
    <w:rsid w:val="00DF3F89"/>
    <w:rsid w:val="00DF4009"/>
    <w:rsid w:val="00DF432D"/>
    <w:rsid w:val="00DF541A"/>
    <w:rsid w:val="00DF58C7"/>
    <w:rsid w:val="00DF61D0"/>
    <w:rsid w:val="00DF6612"/>
    <w:rsid w:val="00DF6C73"/>
    <w:rsid w:val="00DF6CA5"/>
    <w:rsid w:val="00DF77E9"/>
    <w:rsid w:val="00DF79F0"/>
    <w:rsid w:val="00DF7CA6"/>
    <w:rsid w:val="00E00332"/>
    <w:rsid w:val="00E00BD5"/>
    <w:rsid w:val="00E01BB2"/>
    <w:rsid w:val="00E02502"/>
    <w:rsid w:val="00E04BA4"/>
    <w:rsid w:val="00E04BDE"/>
    <w:rsid w:val="00E057D2"/>
    <w:rsid w:val="00E07651"/>
    <w:rsid w:val="00E07DFE"/>
    <w:rsid w:val="00E07F45"/>
    <w:rsid w:val="00E07FC0"/>
    <w:rsid w:val="00E10210"/>
    <w:rsid w:val="00E10782"/>
    <w:rsid w:val="00E10811"/>
    <w:rsid w:val="00E10C1D"/>
    <w:rsid w:val="00E1133F"/>
    <w:rsid w:val="00E11B4D"/>
    <w:rsid w:val="00E12442"/>
    <w:rsid w:val="00E125EE"/>
    <w:rsid w:val="00E12E00"/>
    <w:rsid w:val="00E14648"/>
    <w:rsid w:val="00E14B9D"/>
    <w:rsid w:val="00E14BBB"/>
    <w:rsid w:val="00E14D9F"/>
    <w:rsid w:val="00E157F5"/>
    <w:rsid w:val="00E167ED"/>
    <w:rsid w:val="00E16B78"/>
    <w:rsid w:val="00E200C7"/>
    <w:rsid w:val="00E202D6"/>
    <w:rsid w:val="00E20BEB"/>
    <w:rsid w:val="00E218EA"/>
    <w:rsid w:val="00E21DFD"/>
    <w:rsid w:val="00E2272E"/>
    <w:rsid w:val="00E23C81"/>
    <w:rsid w:val="00E24B77"/>
    <w:rsid w:val="00E24DDB"/>
    <w:rsid w:val="00E256BB"/>
    <w:rsid w:val="00E25BC8"/>
    <w:rsid w:val="00E2621C"/>
    <w:rsid w:val="00E26220"/>
    <w:rsid w:val="00E26B7F"/>
    <w:rsid w:val="00E26F75"/>
    <w:rsid w:val="00E27508"/>
    <w:rsid w:val="00E27843"/>
    <w:rsid w:val="00E27B73"/>
    <w:rsid w:val="00E30029"/>
    <w:rsid w:val="00E30119"/>
    <w:rsid w:val="00E30DC6"/>
    <w:rsid w:val="00E3108F"/>
    <w:rsid w:val="00E319FD"/>
    <w:rsid w:val="00E31D1E"/>
    <w:rsid w:val="00E31FAE"/>
    <w:rsid w:val="00E320BE"/>
    <w:rsid w:val="00E320FB"/>
    <w:rsid w:val="00E323F2"/>
    <w:rsid w:val="00E32B99"/>
    <w:rsid w:val="00E33074"/>
    <w:rsid w:val="00E33F98"/>
    <w:rsid w:val="00E345F1"/>
    <w:rsid w:val="00E35058"/>
    <w:rsid w:val="00E35F50"/>
    <w:rsid w:val="00E36819"/>
    <w:rsid w:val="00E376FB"/>
    <w:rsid w:val="00E40694"/>
    <w:rsid w:val="00E40814"/>
    <w:rsid w:val="00E41667"/>
    <w:rsid w:val="00E42495"/>
    <w:rsid w:val="00E43AED"/>
    <w:rsid w:val="00E44560"/>
    <w:rsid w:val="00E445BF"/>
    <w:rsid w:val="00E456DC"/>
    <w:rsid w:val="00E458B6"/>
    <w:rsid w:val="00E476C8"/>
    <w:rsid w:val="00E50F85"/>
    <w:rsid w:val="00E50FA5"/>
    <w:rsid w:val="00E51875"/>
    <w:rsid w:val="00E51974"/>
    <w:rsid w:val="00E51AC2"/>
    <w:rsid w:val="00E51AE9"/>
    <w:rsid w:val="00E5293D"/>
    <w:rsid w:val="00E52A41"/>
    <w:rsid w:val="00E52B09"/>
    <w:rsid w:val="00E532B2"/>
    <w:rsid w:val="00E532E1"/>
    <w:rsid w:val="00E537E5"/>
    <w:rsid w:val="00E53D79"/>
    <w:rsid w:val="00E54A7E"/>
    <w:rsid w:val="00E54E80"/>
    <w:rsid w:val="00E54FAD"/>
    <w:rsid w:val="00E55E38"/>
    <w:rsid w:val="00E564CF"/>
    <w:rsid w:val="00E602A7"/>
    <w:rsid w:val="00E61A8F"/>
    <w:rsid w:val="00E61EC3"/>
    <w:rsid w:val="00E62B45"/>
    <w:rsid w:val="00E63091"/>
    <w:rsid w:val="00E63BA0"/>
    <w:rsid w:val="00E64F7E"/>
    <w:rsid w:val="00E651B9"/>
    <w:rsid w:val="00E651E9"/>
    <w:rsid w:val="00E66551"/>
    <w:rsid w:val="00E6656C"/>
    <w:rsid w:val="00E668B2"/>
    <w:rsid w:val="00E66A13"/>
    <w:rsid w:val="00E66C18"/>
    <w:rsid w:val="00E66CEA"/>
    <w:rsid w:val="00E66F46"/>
    <w:rsid w:val="00E67FB2"/>
    <w:rsid w:val="00E70E63"/>
    <w:rsid w:val="00E70F7D"/>
    <w:rsid w:val="00E71043"/>
    <w:rsid w:val="00E7198D"/>
    <w:rsid w:val="00E71D0D"/>
    <w:rsid w:val="00E71DA8"/>
    <w:rsid w:val="00E730B8"/>
    <w:rsid w:val="00E73482"/>
    <w:rsid w:val="00E7351F"/>
    <w:rsid w:val="00E738B0"/>
    <w:rsid w:val="00E73C99"/>
    <w:rsid w:val="00E75457"/>
    <w:rsid w:val="00E75699"/>
    <w:rsid w:val="00E76475"/>
    <w:rsid w:val="00E76C99"/>
    <w:rsid w:val="00E7702A"/>
    <w:rsid w:val="00E77637"/>
    <w:rsid w:val="00E77CED"/>
    <w:rsid w:val="00E77DF2"/>
    <w:rsid w:val="00E80346"/>
    <w:rsid w:val="00E8111A"/>
    <w:rsid w:val="00E811C1"/>
    <w:rsid w:val="00E81772"/>
    <w:rsid w:val="00E817BA"/>
    <w:rsid w:val="00E819D0"/>
    <w:rsid w:val="00E82B20"/>
    <w:rsid w:val="00E832AA"/>
    <w:rsid w:val="00E84A99"/>
    <w:rsid w:val="00E85107"/>
    <w:rsid w:val="00E85B91"/>
    <w:rsid w:val="00E868EB"/>
    <w:rsid w:val="00E8788D"/>
    <w:rsid w:val="00E900B2"/>
    <w:rsid w:val="00E91173"/>
    <w:rsid w:val="00E91847"/>
    <w:rsid w:val="00E91B46"/>
    <w:rsid w:val="00E928FE"/>
    <w:rsid w:val="00E93290"/>
    <w:rsid w:val="00E93BFB"/>
    <w:rsid w:val="00E9451A"/>
    <w:rsid w:val="00E94619"/>
    <w:rsid w:val="00E961AA"/>
    <w:rsid w:val="00E96A68"/>
    <w:rsid w:val="00E97166"/>
    <w:rsid w:val="00E97502"/>
    <w:rsid w:val="00E97D83"/>
    <w:rsid w:val="00EA00FD"/>
    <w:rsid w:val="00EA14CC"/>
    <w:rsid w:val="00EA1582"/>
    <w:rsid w:val="00EA1925"/>
    <w:rsid w:val="00EA2D8B"/>
    <w:rsid w:val="00EA3116"/>
    <w:rsid w:val="00EA4036"/>
    <w:rsid w:val="00EA41AE"/>
    <w:rsid w:val="00EA495E"/>
    <w:rsid w:val="00EA5540"/>
    <w:rsid w:val="00EA5FC9"/>
    <w:rsid w:val="00EA6186"/>
    <w:rsid w:val="00EA7E93"/>
    <w:rsid w:val="00EB0B81"/>
    <w:rsid w:val="00EB10BD"/>
    <w:rsid w:val="00EB1C24"/>
    <w:rsid w:val="00EB2878"/>
    <w:rsid w:val="00EB3F76"/>
    <w:rsid w:val="00EB40E4"/>
    <w:rsid w:val="00EB4722"/>
    <w:rsid w:val="00EB59E6"/>
    <w:rsid w:val="00EB6058"/>
    <w:rsid w:val="00EB6413"/>
    <w:rsid w:val="00EB6819"/>
    <w:rsid w:val="00EB6B17"/>
    <w:rsid w:val="00EB7B10"/>
    <w:rsid w:val="00EC03AC"/>
    <w:rsid w:val="00EC092E"/>
    <w:rsid w:val="00EC0A7F"/>
    <w:rsid w:val="00EC0CC3"/>
    <w:rsid w:val="00EC0DF5"/>
    <w:rsid w:val="00EC1EA3"/>
    <w:rsid w:val="00EC1EED"/>
    <w:rsid w:val="00EC2477"/>
    <w:rsid w:val="00EC2C24"/>
    <w:rsid w:val="00EC3029"/>
    <w:rsid w:val="00EC33CE"/>
    <w:rsid w:val="00EC4425"/>
    <w:rsid w:val="00EC480B"/>
    <w:rsid w:val="00EC4A09"/>
    <w:rsid w:val="00EC4A42"/>
    <w:rsid w:val="00EC639C"/>
    <w:rsid w:val="00EC729D"/>
    <w:rsid w:val="00EC7723"/>
    <w:rsid w:val="00EC7FC8"/>
    <w:rsid w:val="00ED05C1"/>
    <w:rsid w:val="00ED2A40"/>
    <w:rsid w:val="00ED33EE"/>
    <w:rsid w:val="00ED3450"/>
    <w:rsid w:val="00ED37F7"/>
    <w:rsid w:val="00ED3B5B"/>
    <w:rsid w:val="00ED43E8"/>
    <w:rsid w:val="00ED51BB"/>
    <w:rsid w:val="00ED5B7C"/>
    <w:rsid w:val="00ED6471"/>
    <w:rsid w:val="00ED6658"/>
    <w:rsid w:val="00ED7012"/>
    <w:rsid w:val="00ED711F"/>
    <w:rsid w:val="00EE120E"/>
    <w:rsid w:val="00EE1523"/>
    <w:rsid w:val="00EE178A"/>
    <w:rsid w:val="00EE1804"/>
    <w:rsid w:val="00EE2433"/>
    <w:rsid w:val="00EE2D65"/>
    <w:rsid w:val="00EE2E55"/>
    <w:rsid w:val="00EE33A1"/>
    <w:rsid w:val="00EE48EB"/>
    <w:rsid w:val="00EE4FAF"/>
    <w:rsid w:val="00EE5641"/>
    <w:rsid w:val="00EE5926"/>
    <w:rsid w:val="00EE669E"/>
    <w:rsid w:val="00EE6884"/>
    <w:rsid w:val="00EE68A5"/>
    <w:rsid w:val="00EE757D"/>
    <w:rsid w:val="00EE7786"/>
    <w:rsid w:val="00EE7829"/>
    <w:rsid w:val="00EF0105"/>
    <w:rsid w:val="00EF018F"/>
    <w:rsid w:val="00EF09C9"/>
    <w:rsid w:val="00EF1E91"/>
    <w:rsid w:val="00EF2D72"/>
    <w:rsid w:val="00EF2DB2"/>
    <w:rsid w:val="00EF32F9"/>
    <w:rsid w:val="00EF34E2"/>
    <w:rsid w:val="00EF3958"/>
    <w:rsid w:val="00EF3B6D"/>
    <w:rsid w:val="00EF4C59"/>
    <w:rsid w:val="00EF515B"/>
    <w:rsid w:val="00EF59E6"/>
    <w:rsid w:val="00EF5FA6"/>
    <w:rsid w:val="00EF666E"/>
    <w:rsid w:val="00EF6739"/>
    <w:rsid w:val="00EF6C02"/>
    <w:rsid w:val="00EF6D98"/>
    <w:rsid w:val="00EF7131"/>
    <w:rsid w:val="00EF761B"/>
    <w:rsid w:val="00EF7C20"/>
    <w:rsid w:val="00F0018B"/>
    <w:rsid w:val="00F01B5B"/>
    <w:rsid w:val="00F01C30"/>
    <w:rsid w:val="00F01D58"/>
    <w:rsid w:val="00F027A2"/>
    <w:rsid w:val="00F02BFA"/>
    <w:rsid w:val="00F02E40"/>
    <w:rsid w:val="00F02E55"/>
    <w:rsid w:val="00F0308F"/>
    <w:rsid w:val="00F03205"/>
    <w:rsid w:val="00F03619"/>
    <w:rsid w:val="00F0396F"/>
    <w:rsid w:val="00F03A48"/>
    <w:rsid w:val="00F0417A"/>
    <w:rsid w:val="00F056DA"/>
    <w:rsid w:val="00F06092"/>
    <w:rsid w:val="00F0665E"/>
    <w:rsid w:val="00F073EC"/>
    <w:rsid w:val="00F111DA"/>
    <w:rsid w:val="00F11897"/>
    <w:rsid w:val="00F120F2"/>
    <w:rsid w:val="00F1224D"/>
    <w:rsid w:val="00F12364"/>
    <w:rsid w:val="00F123F3"/>
    <w:rsid w:val="00F129B2"/>
    <w:rsid w:val="00F13471"/>
    <w:rsid w:val="00F140E4"/>
    <w:rsid w:val="00F14E41"/>
    <w:rsid w:val="00F1634E"/>
    <w:rsid w:val="00F16A32"/>
    <w:rsid w:val="00F16B4E"/>
    <w:rsid w:val="00F1785C"/>
    <w:rsid w:val="00F178A5"/>
    <w:rsid w:val="00F17B31"/>
    <w:rsid w:val="00F20165"/>
    <w:rsid w:val="00F20E25"/>
    <w:rsid w:val="00F21421"/>
    <w:rsid w:val="00F2190B"/>
    <w:rsid w:val="00F21CF1"/>
    <w:rsid w:val="00F21EA9"/>
    <w:rsid w:val="00F227D8"/>
    <w:rsid w:val="00F23940"/>
    <w:rsid w:val="00F243D2"/>
    <w:rsid w:val="00F244B3"/>
    <w:rsid w:val="00F245F4"/>
    <w:rsid w:val="00F248CA"/>
    <w:rsid w:val="00F24969"/>
    <w:rsid w:val="00F24989"/>
    <w:rsid w:val="00F256F1"/>
    <w:rsid w:val="00F25E93"/>
    <w:rsid w:val="00F268A2"/>
    <w:rsid w:val="00F300C5"/>
    <w:rsid w:val="00F300EA"/>
    <w:rsid w:val="00F30255"/>
    <w:rsid w:val="00F30B08"/>
    <w:rsid w:val="00F31133"/>
    <w:rsid w:val="00F313AA"/>
    <w:rsid w:val="00F31556"/>
    <w:rsid w:val="00F318BF"/>
    <w:rsid w:val="00F324BA"/>
    <w:rsid w:val="00F33496"/>
    <w:rsid w:val="00F33498"/>
    <w:rsid w:val="00F337AD"/>
    <w:rsid w:val="00F33BA5"/>
    <w:rsid w:val="00F33C5D"/>
    <w:rsid w:val="00F3448F"/>
    <w:rsid w:val="00F34677"/>
    <w:rsid w:val="00F358A3"/>
    <w:rsid w:val="00F35CBB"/>
    <w:rsid w:val="00F35D4E"/>
    <w:rsid w:val="00F36618"/>
    <w:rsid w:val="00F409F7"/>
    <w:rsid w:val="00F411DD"/>
    <w:rsid w:val="00F41288"/>
    <w:rsid w:val="00F41965"/>
    <w:rsid w:val="00F41E75"/>
    <w:rsid w:val="00F4293D"/>
    <w:rsid w:val="00F42C84"/>
    <w:rsid w:val="00F43317"/>
    <w:rsid w:val="00F43AFB"/>
    <w:rsid w:val="00F43F91"/>
    <w:rsid w:val="00F445BE"/>
    <w:rsid w:val="00F447BB"/>
    <w:rsid w:val="00F4597C"/>
    <w:rsid w:val="00F45A97"/>
    <w:rsid w:val="00F45CBA"/>
    <w:rsid w:val="00F460F2"/>
    <w:rsid w:val="00F46131"/>
    <w:rsid w:val="00F47275"/>
    <w:rsid w:val="00F472BF"/>
    <w:rsid w:val="00F4760D"/>
    <w:rsid w:val="00F50873"/>
    <w:rsid w:val="00F5089B"/>
    <w:rsid w:val="00F50915"/>
    <w:rsid w:val="00F50FC3"/>
    <w:rsid w:val="00F52EAF"/>
    <w:rsid w:val="00F53846"/>
    <w:rsid w:val="00F54EDF"/>
    <w:rsid w:val="00F55E90"/>
    <w:rsid w:val="00F55ECC"/>
    <w:rsid w:val="00F56189"/>
    <w:rsid w:val="00F56AFE"/>
    <w:rsid w:val="00F56F34"/>
    <w:rsid w:val="00F56FCB"/>
    <w:rsid w:val="00F57032"/>
    <w:rsid w:val="00F573D0"/>
    <w:rsid w:val="00F5745D"/>
    <w:rsid w:val="00F6081A"/>
    <w:rsid w:val="00F61E07"/>
    <w:rsid w:val="00F61EF6"/>
    <w:rsid w:val="00F627EE"/>
    <w:rsid w:val="00F62A30"/>
    <w:rsid w:val="00F63331"/>
    <w:rsid w:val="00F640C7"/>
    <w:rsid w:val="00F67093"/>
    <w:rsid w:val="00F67314"/>
    <w:rsid w:val="00F67384"/>
    <w:rsid w:val="00F67B3E"/>
    <w:rsid w:val="00F67ECB"/>
    <w:rsid w:val="00F705C0"/>
    <w:rsid w:val="00F707D5"/>
    <w:rsid w:val="00F70B5D"/>
    <w:rsid w:val="00F70D2A"/>
    <w:rsid w:val="00F70D62"/>
    <w:rsid w:val="00F712D1"/>
    <w:rsid w:val="00F728B3"/>
    <w:rsid w:val="00F737B4"/>
    <w:rsid w:val="00F741CF"/>
    <w:rsid w:val="00F74590"/>
    <w:rsid w:val="00F74730"/>
    <w:rsid w:val="00F74CA5"/>
    <w:rsid w:val="00F76D84"/>
    <w:rsid w:val="00F7702D"/>
    <w:rsid w:val="00F77AA7"/>
    <w:rsid w:val="00F809F0"/>
    <w:rsid w:val="00F809FE"/>
    <w:rsid w:val="00F80E07"/>
    <w:rsid w:val="00F80E39"/>
    <w:rsid w:val="00F81F38"/>
    <w:rsid w:val="00F8259A"/>
    <w:rsid w:val="00F83A63"/>
    <w:rsid w:val="00F8479A"/>
    <w:rsid w:val="00F85FD9"/>
    <w:rsid w:val="00F8677B"/>
    <w:rsid w:val="00F867CF"/>
    <w:rsid w:val="00F9037A"/>
    <w:rsid w:val="00F90CC0"/>
    <w:rsid w:val="00F92360"/>
    <w:rsid w:val="00F927BF"/>
    <w:rsid w:val="00F93063"/>
    <w:rsid w:val="00F93256"/>
    <w:rsid w:val="00F932E5"/>
    <w:rsid w:val="00F93A08"/>
    <w:rsid w:val="00F947C4"/>
    <w:rsid w:val="00F958A1"/>
    <w:rsid w:val="00F96388"/>
    <w:rsid w:val="00F966EF"/>
    <w:rsid w:val="00F9675B"/>
    <w:rsid w:val="00FA080F"/>
    <w:rsid w:val="00FA0A50"/>
    <w:rsid w:val="00FA1298"/>
    <w:rsid w:val="00FA137A"/>
    <w:rsid w:val="00FA2326"/>
    <w:rsid w:val="00FA2364"/>
    <w:rsid w:val="00FA2392"/>
    <w:rsid w:val="00FA2902"/>
    <w:rsid w:val="00FA3F12"/>
    <w:rsid w:val="00FA42F9"/>
    <w:rsid w:val="00FA48BB"/>
    <w:rsid w:val="00FA713A"/>
    <w:rsid w:val="00FA7950"/>
    <w:rsid w:val="00FA7EBB"/>
    <w:rsid w:val="00FB1C8A"/>
    <w:rsid w:val="00FB2CC9"/>
    <w:rsid w:val="00FB32D2"/>
    <w:rsid w:val="00FB39B3"/>
    <w:rsid w:val="00FB43FF"/>
    <w:rsid w:val="00FB5DE1"/>
    <w:rsid w:val="00FB6C29"/>
    <w:rsid w:val="00FB7508"/>
    <w:rsid w:val="00FB76C0"/>
    <w:rsid w:val="00FB77B2"/>
    <w:rsid w:val="00FB7EF9"/>
    <w:rsid w:val="00FC11D2"/>
    <w:rsid w:val="00FC1B59"/>
    <w:rsid w:val="00FC245B"/>
    <w:rsid w:val="00FC2589"/>
    <w:rsid w:val="00FC2E5F"/>
    <w:rsid w:val="00FC471E"/>
    <w:rsid w:val="00FC4746"/>
    <w:rsid w:val="00FC4BBC"/>
    <w:rsid w:val="00FC5F80"/>
    <w:rsid w:val="00FC6380"/>
    <w:rsid w:val="00FC6DEF"/>
    <w:rsid w:val="00FC7CEA"/>
    <w:rsid w:val="00FD07D5"/>
    <w:rsid w:val="00FD0D1B"/>
    <w:rsid w:val="00FD0ED2"/>
    <w:rsid w:val="00FD0F60"/>
    <w:rsid w:val="00FD3072"/>
    <w:rsid w:val="00FD3830"/>
    <w:rsid w:val="00FD3E6D"/>
    <w:rsid w:val="00FD52AE"/>
    <w:rsid w:val="00FD554C"/>
    <w:rsid w:val="00FD58F1"/>
    <w:rsid w:val="00FD5C3E"/>
    <w:rsid w:val="00FD6592"/>
    <w:rsid w:val="00FD6CE3"/>
    <w:rsid w:val="00FE0DC9"/>
    <w:rsid w:val="00FE1612"/>
    <w:rsid w:val="00FE1727"/>
    <w:rsid w:val="00FE2047"/>
    <w:rsid w:val="00FE23EE"/>
    <w:rsid w:val="00FE2988"/>
    <w:rsid w:val="00FE44DF"/>
    <w:rsid w:val="00FE4E58"/>
    <w:rsid w:val="00FE52B1"/>
    <w:rsid w:val="00FE5EDE"/>
    <w:rsid w:val="00FE610E"/>
    <w:rsid w:val="00FE6C0A"/>
    <w:rsid w:val="00FE7F1C"/>
    <w:rsid w:val="00FF0041"/>
    <w:rsid w:val="00FF033A"/>
    <w:rsid w:val="00FF037E"/>
    <w:rsid w:val="00FF13DC"/>
    <w:rsid w:val="00FF1AF7"/>
    <w:rsid w:val="00FF29EB"/>
    <w:rsid w:val="00FF2C71"/>
    <w:rsid w:val="00FF40A4"/>
    <w:rsid w:val="00FF4DF9"/>
    <w:rsid w:val="00FF56E7"/>
    <w:rsid w:val="00FF5FA9"/>
    <w:rsid w:val="00FF63B2"/>
    <w:rsid w:val="00FF6C5B"/>
    <w:rsid w:val="00FF71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3D effects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61C"/>
    <w:pPr>
      <w:spacing w:after="60" w:line="240" w:lineRule="auto"/>
      <w:ind w:firstLine="737"/>
      <w:jc w:val="both"/>
    </w:pPr>
    <w:rPr>
      <w:rFonts w:ascii="Times New Roman" w:hAnsi="Times New Roman" w:cs="Times New Roman"/>
      <w:sz w:val="24"/>
    </w:rPr>
  </w:style>
  <w:style w:type="paragraph" w:styleId="Ttulo1">
    <w:name w:val="heading 1"/>
    <w:basedOn w:val="Normal"/>
    <w:next w:val="Normal"/>
    <w:link w:val="Ttulo1Char"/>
    <w:qFormat/>
    <w:rsid w:val="000F5382"/>
    <w:pPr>
      <w:keepNext/>
      <w:suppressAutoHyphens/>
      <w:ind w:firstLine="0"/>
      <w:jc w:val="left"/>
      <w:outlineLvl w:val="0"/>
    </w:pPr>
    <w:rPr>
      <w:rFonts w:eastAsia="Times New Roman" w:cs="Arial"/>
      <w:b/>
      <w:bCs/>
      <w:lang w:eastAsia="ar-SA"/>
    </w:rPr>
  </w:style>
  <w:style w:type="paragraph" w:styleId="Ttulo2">
    <w:name w:val="heading 2"/>
    <w:basedOn w:val="Normal"/>
    <w:next w:val="Normal"/>
    <w:link w:val="Ttulo2Char"/>
    <w:qFormat/>
    <w:rsid w:val="00B83D83"/>
    <w:pPr>
      <w:keepNext/>
      <w:suppressAutoHyphens/>
      <w:spacing w:after="120"/>
      <w:ind w:left="17"/>
      <w:outlineLvl w:val="1"/>
    </w:pPr>
    <w:rPr>
      <w:rFonts w:eastAsia="Times New Roman"/>
      <w:b/>
      <w:bCs/>
      <w:szCs w:val="24"/>
      <w:lang w:eastAsia="ar-SA"/>
    </w:rPr>
  </w:style>
  <w:style w:type="paragraph" w:styleId="Ttulo3">
    <w:name w:val="heading 3"/>
    <w:basedOn w:val="Normal"/>
    <w:next w:val="Normal"/>
    <w:link w:val="Ttulo3Char"/>
    <w:qFormat/>
    <w:rsid w:val="00050605"/>
    <w:pPr>
      <w:keepNext/>
      <w:numPr>
        <w:ilvl w:val="2"/>
        <w:numId w:val="1"/>
      </w:numPr>
      <w:suppressAutoHyphens/>
      <w:ind w:left="720"/>
      <w:outlineLvl w:val="2"/>
    </w:pPr>
    <w:rPr>
      <w:rFonts w:ascii="Arial" w:eastAsia="Times New Roman" w:hAnsi="Arial" w:cs="Arial"/>
      <w:b/>
      <w:bCs/>
      <w:szCs w:val="24"/>
      <w:lang w:eastAsia="ar-SA"/>
    </w:rPr>
  </w:style>
  <w:style w:type="paragraph" w:styleId="Ttulo4">
    <w:name w:val="heading 4"/>
    <w:basedOn w:val="Normal"/>
    <w:next w:val="Normal"/>
    <w:link w:val="Ttulo4Char"/>
    <w:qFormat/>
    <w:rsid w:val="00050605"/>
    <w:pPr>
      <w:keepNext/>
      <w:numPr>
        <w:ilvl w:val="3"/>
        <w:numId w:val="1"/>
      </w:numPr>
      <w:suppressAutoHyphens/>
      <w:jc w:val="center"/>
      <w:outlineLvl w:val="3"/>
    </w:pPr>
    <w:rPr>
      <w:rFonts w:ascii="Arial" w:eastAsia="Times New Roman" w:hAnsi="Arial" w:cs="Arial"/>
      <w:b/>
      <w:bCs/>
      <w:sz w:val="26"/>
      <w:szCs w:val="24"/>
      <w:lang w:eastAsia="ar-SA"/>
    </w:rPr>
  </w:style>
  <w:style w:type="paragraph" w:styleId="Ttulo5">
    <w:name w:val="heading 5"/>
    <w:basedOn w:val="Normal"/>
    <w:next w:val="Normal"/>
    <w:link w:val="Ttulo5Char"/>
    <w:qFormat/>
    <w:rsid w:val="00050605"/>
    <w:pPr>
      <w:keepNext/>
      <w:numPr>
        <w:ilvl w:val="4"/>
        <w:numId w:val="1"/>
      </w:numPr>
      <w:suppressAutoHyphens/>
      <w:outlineLvl w:val="4"/>
    </w:pPr>
    <w:rPr>
      <w:rFonts w:eastAsia="Times New Roman"/>
      <w:b/>
      <w:bCs/>
      <w:szCs w:val="24"/>
      <w:lang w:eastAsia="ar-SA"/>
    </w:rPr>
  </w:style>
  <w:style w:type="paragraph" w:styleId="Ttulo6">
    <w:name w:val="heading 6"/>
    <w:basedOn w:val="Normal"/>
    <w:next w:val="Normal"/>
    <w:link w:val="Ttulo6Char"/>
    <w:qFormat/>
    <w:rsid w:val="00050605"/>
    <w:pPr>
      <w:keepNext/>
      <w:numPr>
        <w:ilvl w:val="5"/>
        <w:numId w:val="1"/>
      </w:numPr>
      <w:suppressAutoHyphens/>
      <w:spacing w:line="288" w:lineRule="exact"/>
      <w:outlineLvl w:val="5"/>
    </w:pPr>
    <w:rPr>
      <w:rFonts w:ascii="Arial" w:eastAsia="Times New Roman" w:hAnsi="Arial" w:cs="Arial"/>
      <w:b/>
      <w:bCs/>
      <w:szCs w:val="24"/>
      <w:lang w:eastAsia="ar-SA"/>
    </w:rPr>
  </w:style>
  <w:style w:type="paragraph" w:styleId="Ttulo7">
    <w:name w:val="heading 7"/>
    <w:basedOn w:val="Normal"/>
    <w:next w:val="Normal"/>
    <w:link w:val="Ttulo7Char"/>
    <w:qFormat/>
    <w:rsid w:val="00050605"/>
    <w:pPr>
      <w:keepNext/>
      <w:numPr>
        <w:ilvl w:val="6"/>
        <w:numId w:val="1"/>
      </w:numPr>
      <w:suppressAutoHyphens/>
      <w:outlineLvl w:val="6"/>
    </w:pPr>
    <w:rPr>
      <w:rFonts w:ascii="Arial" w:eastAsia="Times New Roman" w:hAnsi="Arial" w:cs="Arial"/>
      <w:b/>
      <w:bCs/>
      <w:szCs w:val="24"/>
      <w:lang w:eastAsia="ar-SA"/>
    </w:rPr>
  </w:style>
  <w:style w:type="paragraph" w:styleId="Ttulo8">
    <w:name w:val="heading 8"/>
    <w:basedOn w:val="Normal"/>
    <w:next w:val="Normal"/>
    <w:link w:val="Ttulo8Char"/>
    <w:qFormat/>
    <w:rsid w:val="00050605"/>
    <w:pPr>
      <w:keepNext/>
      <w:numPr>
        <w:ilvl w:val="7"/>
        <w:numId w:val="1"/>
      </w:numPr>
      <w:suppressAutoHyphens/>
      <w:ind w:left="720"/>
      <w:outlineLvl w:val="7"/>
    </w:pPr>
    <w:rPr>
      <w:rFonts w:ascii="Arial" w:eastAsia="Times New Roman" w:hAnsi="Arial" w:cs="Arial"/>
      <w:b/>
      <w:bCs/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05060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050605"/>
  </w:style>
  <w:style w:type="paragraph" w:styleId="Rodap">
    <w:name w:val="footer"/>
    <w:basedOn w:val="Normal"/>
    <w:link w:val="RodapChar"/>
    <w:uiPriority w:val="99"/>
    <w:unhideWhenUsed/>
    <w:rsid w:val="0005060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50605"/>
  </w:style>
  <w:style w:type="paragraph" w:styleId="SemEspaamento">
    <w:name w:val="No Spacing"/>
    <w:link w:val="SemEspaamentoChar"/>
    <w:uiPriority w:val="1"/>
    <w:qFormat/>
    <w:rsid w:val="00050605"/>
    <w:pPr>
      <w:spacing w:after="0" w:line="240" w:lineRule="auto"/>
    </w:pPr>
  </w:style>
  <w:style w:type="character" w:customStyle="1" w:styleId="SemEspaamentoChar">
    <w:name w:val="Sem Espaçamento Char"/>
    <w:basedOn w:val="Fontepargpadro"/>
    <w:link w:val="SemEspaamento"/>
    <w:uiPriority w:val="1"/>
    <w:rsid w:val="00050605"/>
    <w:rPr>
      <w:rFonts w:eastAsiaTheme="minorEastAsi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060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0605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rsid w:val="000F5382"/>
    <w:rPr>
      <w:rFonts w:ascii="Times New Roman" w:eastAsia="Times New Roman" w:hAnsi="Times New Roman" w:cs="Arial"/>
      <w:b/>
      <w:bCs/>
      <w:sz w:val="24"/>
      <w:lang w:eastAsia="ar-SA"/>
    </w:rPr>
  </w:style>
  <w:style w:type="character" w:customStyle="1" w:styleId="Ttulo2Char">
    <w:name w:val="Título 2 Char"/>
    <w:basedOn w:val="Fontepargpadro"/>
    <w:link w:val="Ttulo2"/>
    <w:rsid w:val="00B83D83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tulo3Char">
    <w:name w:val="Título 3 Char"/>
    <w:basedOn w:val="Fontepargpadro"/>
    <w:link w:val="Ttulo3"/>
    <w:rsid w:val="00050605"/>
    <w:rPr>
      <w:rFonts w:ascii="Arial" w:eastAsia="Times New Roman" w:hAnsi="Arial" w:cs="Arial"/>
      <w:b/>
      <w:bCs/>
      <w:sz w:val="24"/>
      <w:szCs w:val="24"/>
      <w:lang w:eastAsia="ar-SA"/>
    </w:rPr>
  </w:style>
  <w:style w:type="character" w:customStyle="1" w:styleId="Ttulo4Char">
    <w:name w:val="Título 4 Char"/>
    <w:basedOn w:val="Fontepargpadro"/>
    <w:link w:val="Ttulo4"/>
    <w:rsid w:val="00050605"/>
    <w:rPr>
      <w:rFonts w:ascii="Arial" w:eastAsia="Times New Roman" w:hAnsi="Arial" w:cs="Arial"/>
      <w:b/>
      <w:bCs/>
      <w:sz w:val="26"/>
      <w:szCs w:val="24"/>
      <w:lang w:eastAsia="ar-SA"/>
    </w:rPr>
  </w:style>
  <w:style w:type="character" w:customStyle="1" w:styleId="Ttulo5Char">
    <w:name w:val="Título 5 Char"/>
    <w:basedOn w:val="Fontepargpadro"/>
    <w:link w:val="Ttulo5"/>
    <w:rsid w:val="00050605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tulo6Char">
    <w:name w:val="Título 6 Char"/>
    <w:basedOn w:val="Fontepargpadro"/>
    <w:link w:val="Ttulo6"/>
    <w:rsid w:val="00050605"/>
    <w:rPr>
      <w:rFonts w:ascii="Arial" w:eastAsia="Times New Roman" w:hAnsi="Arial" w:cs="Arial"/>
      <w:b/>
      <w:bCs/>
      <w:szCs w:val="24"/>
      <w:lang w:eastAsia="ar-SA"/>
    </w:rPr>
  </w:style>
  <w:style w:type="character" w:customStyle="1" w:styleId="Ttulo7Char">
    <w:name w:val="Título 7 Char"/>
    <w:basedOn w:val="Fontepargpadro"/>
    <w:link w:val="Ttulo7"/>
    <w:rsid w:val="00050605"/>
    <w:rPr>
      <w:rFonts w:ascii="Arial" w:eastAsia="Times New Roman" w:hAnsi="Arial" w:cs="Arial"/>
      <w:b/>
      <w:bCs/>
      <w:szCs w:val="24"/>
      <w:lang w:eastAsia="ar-SA"/>
    </w:rPr>
  </w:style>
  <w:style w:type="character" w:customStyle="1" w:styleId="Ttulo8Char">
    <w:name w:val="Título 8 Char"/>
    <w:basedOn w:val="Fontepargpadro"/>
    <w:link w:val="Ttulo8"/>
    <w:rsid w:val="00050605"/>
    <w:rPr>
      <w:rFonts w:ascii="Arial" w:eastAsia="Times New Roman" w:hAnsi="Arial" w:cs="Arial"/>
      <w:b/>
      <w:bCs/>
      <w:szCs w:val="24"/>
      <w:lang w:eastAsia="ar-SA"/>
    </w:rPr>
  </w:style>
  <w:style w:type="table" w:styleId="Tabelacomefeitos3D3">
    <w:name w:val="Table 3D effects 3"/>
    <w:basedOn w:val="Tabelanormal"/>
    <w:rsid w:val="0005060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PargrafodaLista">
    <w:name w:val="List Paragraph"/>
    <w:basedOn w:val="Normal"/>
    <w:link w:val="PargrafodaListaChar"/>
    <w:uiPriority w:val="34"/>
    <w:qFormat/>
    <w:rsid w:val="00D04081"/>
    <w:pPr>
      <w:suppressAutoHyphens/>
      <w:ind w:left="720"/>
      <w:contextualSpacing/>
    </w:pPr>
    <w:rPr>
      <w:rFonts w:eastAsia="Times New Roman"/>
      <w:szCs w:val="24"/>
      <w:lang w:eastAsia="ar-SA"/>
    </w:rPr>
  </w:style>
  <w:style w:type="paragraph" w:styleId="CabealhodoSumrio">
    <w:name w:val="TOC Heading"/>
    <w:basedOn w:val="Ttulo1"/>
    <w:next w:val="Normal"/>
    <w:uiPriority w:val="39"/>
    <w:unhideWhenUsed/>
    <w:qFormat/>
    <w:rsid w:val="00D04081"/>
    <w:pPr>
      <w:keepLines/>
      <w:suppressAutoHyphens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en-US"/>
    </w:rPr>
  </w:style>
  <w:style w:type="paragraph" w:styleId="Sumrio1">
    <w:name w:val="toc 1"/>
    <w:basedOn w:val="Normal"/>
    <w:next w:val="Normal"/>
    <w:autoRedefine/>
    <w:uiPriority w:val="39"/>
    <w:unhideWhenUsed/>
    <w:qFormat/>
    <w:rsid w:val="001233F7"/>
    <w:pPr>
      <w:tabs>
        <w:tab w:val="left" w:pos="1344"/>
        <w:tab w:val="right" w:leader="dot" w:pos="9923"/>
      </w:tabs>
      <w:spacing w:after="0"/>
    </w:pPr>
    <w:rPr>
      <w:noProof/>
    </w:rPr>
  </w:style>
  <w:style w:type="character" w:styleId="Hyperlink">
    <w:name w:val="Hyperlink"/>
    <w:basedOn w:val="Fontepargpadro"/>
    <w:uiPriority w:val="99"/>
    <w:unhideWhenUsed/>
    <w:rsid w:val="00D04081"/>
    <w:rPr>
      <w:color w:val="0000FF" w:themeColor="hyperlink"/>
      <w:u w:val="single"/>
    </w:rPr>
  </w:style>
  <w:style w:type="paragraph" w:styleId="Sumrio2">
    <w:name w:val="toc 2"/>
    <w:basedOn w:val="Normal"/>
    <w:next w:val="Normal"/>
    <w:autoRedefine/>
    <w:uiPriority w:val="39"/>
    <w:unhideWhenUsed/>
    <w:qFormat/>
    <w:rsid w:val="00F02BFA"/>
    <w:pPr>
      <w:tabs>
        <w:tab w:val="left" w:pos="709"/>
        <w:tab w:val="right" w:leader="dot" w:pos="9923"/>
      </w:tabs>
      <w:spacing w:after="100"/>
    </w:pPr>
  </w:style>
  <w:style w:type="paragraph" w:styleId="Sumrio3">
    <w:name w:val="toc 3"/>
    <w:basedOn w:val="Normal"/>
    <w:next w:val="Normal"/>
    <w:autoRedefine/>
    <w:uiPriority w:val="39"/>
    <w:semiHidden/>
    <w:unhideWhenUsed/>
    <w:qFormat/>
    <w:rsid w:val="009B598B"/>
    <w:pPr>
      <w:spacing w:after="100"/>
      <w:ind w:left="440"/>
    </w:pPr>
  </w:style>
  <w:style w:type="paragraph" w:styleId="NormalWeb">
    <w:name w:val="Normal (Web)"/>
    <w:basedOn w:val="Normal"/>
    <w:uiPriority w:val="99"/>
    <w:unhideWhenUsed/>
    <w:rsid w:val="003F33E2"/>
    <w:pPr>
      <w:spacing w:before="100" w:beforeAutospacing="1" w:after="100" w:afterAutospacing="1"/>
    </w:pPr>
    <w:rPr>
      <w:rFonts w:eastAsia="Times New Roman"/>
      <w:szCs w:val="24"/>
    </w:rPr>
  </w:style>
  <w:style w:type="character" w:customStyle="1" w:styleId="apple-converted-space">
    <w:name w:val="apple-converted-space"/>
    <w:basedOn w:val="Fontepargpadro"/>
    <w:rsid w:val="003F33E2"/>
  </w:style>
  <w:style w:type="character" w:styleId="Forte">
    <w:name w:val="Strong"/>
    <w:basedOn w:val="Fontepargpadro"/>
    <w:uiPriority w:val="22"/>
    <w:qFormat/>
    <w:rsid w:val="003F33E2"/>
    <w:rPr>
      <w:b/>
      <w:bCs/>
    </w:rPr>
  </w:style>
  <w:style w:type="table" w:styleId="Tabelacomgrade">
    <w:name w:val="Table Grid"/>
    <w:basedOn w:val="Tabelanormal"/>
    <w:uiPriority w:val="59"/>
    <w:rsid w:val="00CF33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cuodecorpodetexto2">
    <w:name w:val="Body Text Indent 2"/>
    <w:basedOn w:val="Normal"/>
    <w:link w:val="Recuodecorpodetexto2Char"/>
    <w:semiHidden/>
    <w:rsid w:val="00011283"/>
    <w:pPr>
      <w:widowControl w:val="0"/>
      <w:autoSpaceDE w:val="0"/>
      <w:autoSpaceDN w:val="0"/>
      <w:ind w:left="1276"/>
    </w:pPr>
    <w:rPr>
      <w:rFonts w:eastAsia="Times New Roman"/>
      <w:sz w:val="20"/>
      <w:szCs w:val="20"/>
    </w:rPr>
  </w:style>
  <w:style w:type="character" w:customStyle="1" w:styleId="Recuodecorpodetexto2Char">
    <w:name w:val="Recuo de corpo de texto 2 Char"/>
    <w:basedOn w:val="Fontepargpadro"/>
    <w:link w:val="Recuodecorpodetexto2"/>
    <w:semiHidden/>
    <w:rsid w:val="00011283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TextodoEspaoReservado">
    <w:name w:val="Placeholder Text"/>
    <w:basedOn w:val="Fontepargpadro"/>
    <w:uiPriority w:val="99"/>
    <w:semiHidden/>
    <w:rsid w:val="00FB7EF9"/>
    <w:rPr>
      <w:color w:val="808080"/>
    </w:rPr>
  </w:style>
  <w:style w:type="paragraph" w:styleId="Corpodetexto">
    <w:name w:val="Body Text"/>
    <w:basedOn w:val="Normal"/>
    <w:link w:val="CorpodetextoChar"/>
    <w:unhideWhenUsed/>
    <w:rsid w:val="00D417C2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D417C2"/>
  </w:style>
  <w:style w:type="paragraph" w:customStyle="1" w:styleId="Default">
    <w:name w:val="Default"/>
    <w:rsid w:val="00AA250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Sumrio9">
    <w:name w:val="toc 9"/>
    <w:basedOn w:val="Normal"/>
    <w:next w:val="Normal"/>
    <w:autoRedefine/>
    <w:uiPriority w:val="39"/>
    <w:semiHidden/>
    <w:unhideWhenUsed/>
    <w:rsid w:val="006D4214"/>
    <w:pPr>
      <w:spacing w:after="100"/>
      <w:ind w:left="1920"/>
    </w:pPr>
  </w:style>
  <w:style w:type="character" w:styleId="Refdecomentrio">
    <w:name w:val="annotation reference"/>
    <w:basedOn w:val="Fontepargpadro"/>
    <w:uiPriority w:val="99"/>
    <w:semiHidden/>
    <w:unhideWhenUsed/>
    <w:rsid w:val="00226553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226553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226553"/>
    <w:rPr>
      <w:rFonts w:ascii="Times New Roman" w:hAnsi="Times New Roman" w:cs="Times New Roman"/>
      <w:sz w:val="20"/>
      <w:szCs w:val="20"/>
    </w:rPr>
  </w:style>
  <w:style w:type="paragraph" w:customStyle="1" w:styleId="Corpodetextobt3">
    <w:name w:val="Corpo de texto.bt3"/>
    <w:basedOn w:val="Normal"/>
    <w:uiPriority w:val="99"/>
    <w:rsid w:val="00226553"/>
    <w:pPr>
      <w:widowControl w:val="0"/>
      <w:spacing w:after="0"/>
      <w:ind w:firstLine="0"/>
    </w:pPr>
    <w:rPr>
      <w:rFonts w:ascii="Arial" w:eastAsia="Times New Roman" w:hAnsi="Arial" w:cs="Arial"/>
      <w:sz w:val="20"/>
      <w:szCs w:val="20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22655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416AE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416AE"/>
    <w:rPr>
      <w:rFonts w:ascii="Times New Roman" w:hAnsi="Times New Roman" w:cs="Times New Roman"/>
      <w:b/>
      <w:bCs/>
      <w:sz w:val="20"/>
      <w:szCs w:val="20"/>
    </w:rPr>
  </w:style>
  <w:style w:type="paragraph" w:customStyle="1" w:styleId="07-Legenda">
    <w:name w:val="07-Legenda"/>
    <w:basedOn w:val="Normal"/>
    <w:qFormat/>
    <w:rsid w:val="00E651E9"/>
    <w:pPr>
      <w:keepLines/>
      <w:tabs>
        <w:tab w:val="left" w:pos="284"/>
      </w:tabs>
      <w:suppressAutoHyphens/>
      <w:spacing w:before="40" w:after="0" w:line="276" w:lineRule="auto"/>
      <w:ind w:left="284" w:hanging="284"/>
    </w:pPr>
    <w:rPr>
      <w:rFonts w:ascii="Arial (W1)" w:eastAsia="Times New Roman" w:hAnsi="Arial (W1)" w:cs="Arial (W1)"/>
      <w:kern w:val="20"/>
      <w:sz w:val="14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031911">
          <w:marLeft w:val="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22145">
          <w:marLeft w:val="0"/>
          <w:marRight w:val="0"/>
          <w:marTop w:val="1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43188">
          <w:marLeft w:val="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89155">
          <w:marLeft w:val="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04290">
          <w:marLeft w:val="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98594">
          <w:marLeft w:val="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0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8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0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9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2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2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0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3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4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8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3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3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1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7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8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1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7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8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2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9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0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2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6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8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5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1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3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6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1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9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0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4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1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3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2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3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portaltributario.com.br/noticias/substituicao_tributaria.htm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portaltributario.com.br/tributos/ipi.htm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F892DE2-6E66-431F-BB65-1A6A65306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8710</Words>
  <Characters>47035</Characters>
  <Application>Microsoft Office Word</Application>
  <DocSecurity>0</DocSecurity>
  <Lines>391</Lines>
  <Paragraphs>111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Demonstrações Contábeis                       Anexo "A"</vt:lpstr>
    </vt:vector>
  </TitlesOfParts>
  <Company>Hewlett-Packard Company</Company>
  <LinksUpToDate>false</LinksUpToDate>
  <CharactersWithSpaces>55634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Demonstrações Contábeis                       Anexo "A"</dc:title>
  <dc:creator>divpatrasse1</dc:creator>
  <cp:lastModifiedBy>dpcontchefe</cp:lastModifiedBy>
  <cp:revision>3</cp:revision>
  <cp:lastPrinted>2020-10-15T19:49:00Z</cp:lastPrinted>
  <dcterms:created xsi:type="dcterms:W3CDTF">2020-12-09T19:18:00Z</dcterms:created>
  <dcterms:modified xsi:type="dcterms:W3CDTF">2020-12-17T13:18:00Z</dcterms:modified>
</cp:coreProperties>
</file>